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6BE18" w14:textId="77777777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08275BA4" w14:textId="77777777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68F3498A" w14:textId="77777777" w:rsidR="00B5561E" w:rsidRPr="00156CB8" w:rsidRDefault="00B5561E" w:rsidP="00B5561E"/>
    <w:p w14:paraId="58591E5B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59"/>
        <w:gridCol w:w="7837"/>
      </w:tblGrid>
      <w:tr w:rsidR="00E70C97" w:rsidRPr="008179BC" w14:paraId="6CEA8802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DEE601F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2287BFA8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0B394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6228A" w14:textId="77777777" w:rsidR="00E70C97" w:rsidRPr="008179BC" w:rsidRDefault="0040544F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Carmen Judith Rodríguez </w:t>
            </w:r>
            <w:proofErr w:type="spellStart"/>
            <w:r>
              <w:rPr>
                <w:b/>
                <w:bCs/>
              </w:rPr>
              <w:t>Longaray</w:t>
            </w:r>
            <w:proofErr w:type="spellEnd"/>
          </w:p>
        </w:tc>
      </w:tr>
      <w:tr w:rsidR="00E70C97" w:rsidRPr="008179BC" w14:paraId="3112B099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05A5C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75C74" w14:textId="77777777" w:rsidR="00E70C97" w:rsidRDefault="0040544F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Carmen_longaray32@hotmail.com</w:t>
            </w:r>
          </w:p>
        </w:tc>
      </w:tr>
      <w:tr w:rsidR="00E70C97" w:rsidRPr="006F19CB" w14:paraId="6E7C7699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AB22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111D" w14:textId="77777777" w:rsidR="00E70C97" w:rsidRPr="00156CB8" w:rsidRDefault="0040544F" w:rsidP="0040544F">
            <w:pPr>
              <w:rPr>
                <w:b/>
                <w:bCs/>
                <w:sz w:val="21"/>
                <w:szCs w:val="21"/>
                <w:lang w:val="es-ES"/>
              </w:rPr>
            </w:pPr>
            <w:r w:rsidRPr="00156CB8">
              <w:rPr>
                <w:b/>
                <w:bCs/>
                <w:sz w:val="21"/>
                <w:szCs w:val="21"/>
                <w:lang w:val="es-ES"/>
              </w:rPr>
              <w:t>I.E. Dolores María Ucrós</w:t>
            </w:r>
            <w:r w:rsidR="00E16418" w:rsidRPr="00156CB8">
              <w:rPr>
                <w:b/>
                <w:bCs/>
                <w:sz w:val="21"/>
                <w:szCs w:val="21"/>
                <w:lang w:val="es-ES"/>
              </w:rPr>
              <w:t xml:space="preserve"> -Soledad</w:t>
            </w:r>
          </w:p>
        </w:tc>
      </w:tr>
    </w:tbl>
    <w:p w14:paraId="37DECF75" w14:textId="77777777" w:rsidR="00E70C97" w:rsidRDefault="00E70C97" w:rsidP="00B5561E">
      <w:pPr>
        <w:rPr>
          <w:lang w:val="es-ES"/>
        </w:rPr>
      </w:pPr>
    </w:p>
    <w:p w14:paraId="79C9895A" w14:textId="77777777" w:rsidR="00B5561E" w:rsidRPr="009803B0" w:rsidRDefault="00B5561E" w:rsidP="00B5561E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B5561E" w:rsidRPr="008179BC" w14:paraId="4726B250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3A73755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102989E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A5859E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03DC48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39B51299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8027" w14:textId="53FD2B99" w:rsidR="00B5561E" w:rsidRPr="008179BC" w:rsidRDefault="00B5561E" w:rsidP="00C4663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30E2" w14:textId="2BF43E0C" w:rsidR="00B5561E" w:rsidRPr="008179BC" w:rsidRDefault="00156CB8" w:rsidP="00C46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2A56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1617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29751CB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p w14:paraId="3229D8BA" w14:textId="77777777" w:rsidR="00D20FA8" w:rsidRPr="00096FBE" w:rsidRDefault="00E56AC9" w:rsidP="00D20FA8">
      <w:pPr>
        <w:rPr>
          <w:i/>
          <w:color w:val="7F7F7F" w:themeColor="text1" w:themeTint="80"/>
          <w:lang w:val="en-GB"/>
        </w:rPr>
      </w:pPr>
      <w:r w:rsidRPr="00096FBE">
        <w:rPr>
          <w:i/>
          <w:color w:val="7F7F7F" w:themeColor="text1" w:themeTint="80"/>
          <w:lang w:val="en-GB"/>
        </w:rPr>
        <w:t>Write a few l</w:t>
      </w:r>
      <w:r w:rsidR="00096FBE" w:rsidRPr="00096FBE">
        <w:rPr>
          <w:i/>
          <w:color w:val="7F7F7F" w:themeColor="text1" w:themeTint="80"/>
          <w:lang w:val="en-GB"/>
        </w:rPr>
        <w:t>i</w:t>
      </w:r>
      <w:r w:rsidRPr="00096FBE">
        <w:rPr>
          <w:i/>
          <w:color w:val="7F7F7F" w:themeColor="text1" w:themeTint="80"/>
          <w:lang w:val="en-GB"/>
        </w:rPr>
        <w:t xml:space="preserve">nes about the usefulness of this plan for the Colombian English teachers </w:t>
      </w:r>
    </w:p>
    <w:p w14:paraId="0A6C1457" w14:textId="77777777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  <w:r w:rsidRPr="00B5561E">
        <w:rPr>
          <w:color w:val="7F7F7F" w:themeColor="text1" w:themeTint="80"/>
          <w:sz w:val="20"/>
          <w:lang w:val="en-GB"/>
        </w:rPr>
        <w:t>Example</w:t>
      </w:r>
      <w:r w:rsidR="00B5561E">
        <w:rPr>
          <w:color w:val="7F7F7F" w:themeColor="text1" w:themeTint="80"/>
          <w:sz w:val="20"/>
          <w:lang w:val="en-GB"/>
        </w:rPr>
        <w:t>:</w:t>
      </w:r>
      <w:r w:rsidRPr="00B5561E">
        <w:rPr>
          <w:color w:val="7F7F7F" w:themeColor="text1" w:themeTint="80"/>
          <w:sz w:val="20"/>
          <w:lang w:val="en-GB"/>
        </w:rPr>
        <w:t xml:space="preserve">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2CE05FBD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6F550CFE" w14:textId="77777777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="00786F1D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5866591F" w14:textId="77777777" w:rsidTr="00CF2363">
        <w:trPr>
          <w:trHeight w:val="800"/>
        </w:trPr>
        <w:tc>
          <w:tcPr>
            <w:tcW w:w="10070" w:type="dxa"/>
          </w:tcPr>
          <w:p w14:paraId="36C5AC0E" w14:textId="77777777" w:rsidR="00CF2363" w:rsidRPr="00156CB8" w:rsidRDefault="00786F1D" w:rsidP="00CF2363">
            <w:pPr>
              <w:rPr>
                <w:b/>
                <w:color w:val="BFBFBF" w:themeColor="background1" w:themeShade="BF"/>
                <w:lang w:val="en-US"/>
              </w:rPr>
            </w:pPr>
            <w:r>
              <w:t xml:space="preserve">This plan provides </w:t>
            </w:r>
            <w:r w:rsidR="00102A70">
              <w:t>to</w:t>
            </w:r>
            <w:r w:rsidR="005C7C3F">
              <w:t xml:space="preserve"> the teacher</w:t>
            </w:r>
            <w:r>
              <w:t xml:space="preserve"> clear objectiv</w:t>
            </w:r>
            <w:r w:rsidR="005C7C3F">
              <w:t>es that helps him to develop student´s</w:t>
            </w:r>
            <w:r>
              <w:t xml:space="preserve"> own abilities</w:t>
            </w:r>
            <w:r w:rsidR="005C7C3F">
              <w:t xml:space="preserve"> for</w:t>
            </w:r>
            <w:r>
              <w:t xml:space="preserve"> learning English. The student has the opportunity to work with organized activities</w:t>
            </w:r>
            <w:r w:rsidR="005C7C3F">
              <w:t>, feeling motivation to improve the use of communicative English skills according to his level.</w:t>
            </w:r>
          </w:p>
        </w:tc>
      </w:tr>
    </w:tbl>
    <w:p w14:paraId="6975D167" w14:textId="77777777" w:rsidR="00E70C97" w:rsidRDefault="00E70C97" w:rsidP="00E70C97"/>
    <w:p w14:paraId="67EF3FC5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your students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E70C97" w:rsidRPr="008179BC" w14:paraId="4F40D939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06E633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E168D0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7EA4A4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C7F007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65EA59AF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A4850" w14:textId="77777777" w:rsidR="00E70C97" w:rsidRPr="008179BC" w:rsidRDefault="005C7C3F" w:rsidP="00422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C80E" w14:textId="0480A36A" w:rsidR="00E70C97" w:rsidRPr="008179BC" w:rsidRDefault="00156CB8" w:rsidP="00422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60 minutes 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9442" w14:textId="77777777" w:rsidR="00E70C97" w:rsidRPr="008179BC" w:rsidRDefault="005C7C3F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7347" w14:textId="68845905" w:rsidR="00E70C97" w:rsidRPr="008179BC" w:rsidRDefault="006F19CB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5C7C3F">
              <w:rPr>
                <w:sz w:val="20"/>
                <w:szCs w:val="20"/>
              </w:rPr>
              <w:t>eenagers</w:t>
            </w:r>
          </w:p>
        </w:tc>
      </w:tr>
      <w:tr w:rsidR="00E70C97" w:rsidRPr="008179BC" w14:paraId="21A92BBE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A7F882E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998455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BBA41DD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EBA4" w14:textId="77777777" w:rsidR="00E70C97" w:rsidRPr="008179BC" w:rsidRDefault="00E70C97" w:rsidP="00422E6C">
            <w:r w:rsidRPr="006E67AD">
              <w:t>Rural</w:t>
            </w:r>
            <w:r w:rsidR="005C7C3F">
              <w:t xml:space="preserve"> 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E7B2" w14:textId="77777777" w:rsidR="00E70C97" w:rsidRPr="008179BC" w:rsidRDefault="00E70C97" w:rsidP="00422E6C">
            <w:r w:rsidRPr="006E67AD">
              <w:t>Urban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478B" w14:textId="77777777" w:rsidR="00E70C97" w:rsidRPr="008179BC" w:rsidRDefault="00E70C97" w:rsidP="00422E6C">
            <w:r>
              <w:t>A</w:t>
            </w:r>
            <w:proofErr w:type="gramStart"/>
            <w:r>
              <w:t xml:space="preserve">1  </w:t>
            </w:r>
            <w:r w:rsidR="005C7C3F">
              <w:t>X</w:t>
            </w:r>
            <w:proofErr w:type="gramEnd"/>
            <w:r>
              <w:t xml:space="preserve"> 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7BF6" w14:textId="77777777" w:rsidR="00E70C97" w:rsidRPr="008179BC" w:rsidRDefault="00E70C97" w:rsidP="00422E6C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5C64" w14:textId="77777777" w:rsidR="00E70C97" w:rsidRPr="008179BC" w:rsidRDefault="00E70C97" w:rsidP="00422E6C">
            <w:r>
              <w:t xml:space="preserve">B1  </w:t>
            </w:r>
          </w:p>
        </w:tc>
      </w:tr>
    </w:tbl>
    <w:p w14:paraId="637DBDCF" w14:textId="77777777" w:rsidR="00E70C97" w:rsidRDefault="00E70C97" w:rsidP="00D20FA8">
      <w:pPr>
        <w:rPr>
          <w:lang w:val="es-ES"/>
        </w:rPr>
      </w:pPr>
    </w:p>
    <w:p w14:paraId="69E79838" w14:textId="77777777" w:rsidR="00AD64EC" w:rsidRDefault="00E56830" w:rsidP="00AD64EC">
      <w:r>
        <w:rPr>
          <w:i/>
          <w:color w:val="7F7F7F" w:themeColor="text1" w:themeTint="80"/>
          <w:lang w:val="en-GB"/>
        </w:rPr>
        <w:t xml:space="preserve">Select the </w:t>
      </w:r>
      <w:r w:rsidR="00034661">
        <w:rPr>
          <w:i/>
          <w:color w:val="7F7F7F" w:themeColor="text1" w:themeTint="80"/>
          <w:lang w:val="en-GB"/>
        </w:rPr>
        <w:t>curricular axe</w:t>
      </w:r>
      <w:r w:rsidR="002A35C5">
        <w:rPr>
          <w:i/>
          <w:color w:val="7F7F7F" w:themeColor="text1" w:themeTint="80"/>
          <w:lang w:val="en-GB"/>
        </w:rPr>
        <w:t xml:space="preserve">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0"/>
        <w:gridCol w:w="4596"/>
      </w:tblGrid>
      <w:tr w:rsidR="00AD64EC" w:rsidRPr="008179BC" w14:paraId="28ED171C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74C79D5E" w14:textId="77777777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75F71BF1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2A9C5FAB" w14:textId="77777777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C0EFC6F" w14:textId="6CEBC512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3BB7A9B1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23F7E2CA" w14:textId="77777777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7C42B22" w14:textId="078DFB3B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749B9FA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FF5CC56" w14:textId="77777777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63ACBB55" w14:textId="385814CB" w:rsidR="00AD64EC" w:rsidRPr="008179BC" w:rsidRDefault="00156CB8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X </w:t>
            </w:r>
          </w:p>
        </w:tc>
      </w:tr>
      <w:tr w:rsidR="00AD64EC" w:rsidRPr="008179BC" w14:paraId="697AFE59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114848C6" w14:textId="77777777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1D1C8084" w14:textId="5A16085D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</w:tbl>
    <w:p w14:paraId="2E7C9797" w14:textId="77777777" w:rsidR="00AD64EC" w:rsidRDefault="00AD64EC">
      <w:pPr>
        <w:rPr>
          <w:i/>
          <w:color w:val="7F7F7F" w:themeColor="text1" w:themeTint="80"/>
          <w:lang w:val="en-GB"/>
        </w:rPr>
      </w:pPr>
    </w:p>
    <w:p w14:paraId="7CD04DF9" w14:textId="77777777" w:rsidR="00AD64EC" w:rsidRDefault="00AD64EC">
      <w:r>
        <w:rPr>
          <w:i/>
          <w:color w:val="7F7F7F" w:themeColor="text1" w:themeTint="80"/>
          <w:lang w:val="en-GB"/>
        </w:rPr>
        <w:t>Complete with information about the content and methodological approach of the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9"/>
        <w:gridCol w:w="2483"/>
        <w:gridCol w:w="2574"/>
        <w:gridCol w:w="2580"/>
      </w:tblGrid>
      <w:tr w:rsidR="00AD64EC" w:rsidRPr="008179BC" w14:paraId="2F369310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5E4C4CA8" w14:textId="77777777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025A4F8" w14:textId="77777777" w:rsidR="00AD64EC" w:rsidRPr="008179BC" w:rsidRDefault="005C7C3F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Likes and dislikes food</w:t>
            </w:r>
          </w:p>
        </w:tc>
      </w:tr>
      <w:tr w:rsidR="006A44D9" w:rsidRPr="008179BC" w14:paraId="008D8E1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5BB4A5E7" w14:textId="77777777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C4D67A2" w14:textId="77777777" w:rsidR="006A44D9" w:rsidRPr="008179BC" w:rsidRDefault="005C7C3F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3. How we live. Simple Present Tense.</w:t>
            </w:r>
          </w:p>
        </w:tc>
      </w:tr>
      <w:tr w:rsidR="006A44D9" w:rsidRPr="008179BC" w14:paraId="2B27EA26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190D2D5" w14:textId="77777777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3BF52459" w14:textId="77777777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6805002" w14:textId="77777777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438A4939" w14:textId="77777777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2D2C12DE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354E707F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D3E96EC" w14:textId="523B92BC" w:rsidR="006A44D9" w:rsidRPr="008179BC" w:rsidRDefault="00A637C2" w:rsidP="00427117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  <w:lang w:val="en-GB"/>
              </w:rPr>
              <w:t>To express opinions about eating healthy and unhealthy food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530ACF6" w14:textId="72B6ED46" w:rsidR="006A44D9" w:rsidRPr="008179BC" w:rsidRDefault="00A637C2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 and writing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1C11CE0" w14:textId="77777777" w:rsidR="00A637C2" w:rsidRDefault="00A637C2" w:rsidP="00A637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Fruit-vegetables-fat and sugar-proteins, diary-drinks</w:t>
            </w:r>
          </w:p>
          <w:p w14:paraId="687D7CB0" w14:textId="77777777" w:rsidR="00A637C2" w:rsidRDefault="00A637C2" w:rsidP="00A637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Healthy-unhealthy</w:t>
            </w:r>
          </w:p>
          <w:p w14:paraId="376808F3" w14:textId="31255870" w:rsidR="006A44D9" w:rsidRPr="008179BC" w:rsidRDefault="00A637C2" w:rsidP="00A637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Breakfast-Lunch- Dinner</w:t>
            </w:r>
          </w:p>
        </w:tc>
      </w:tr>
      <w:tr w:rsidR="0099193E" w:rsidRPr="008179BC" w14:paraId="27C5F3DB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0EDC9828" w14:textId="77777777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FC5F146" w14:textId="77777777" w:rsidR="006D5986" w:rsidRPr="008179BC" w:rsidRDefault="005C7C3F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Functional Approach: the 4 Communicative Skills.</w:t>
            </w:r>
          </w:p>
        </w:tc>
      </w:tr>
    </w:tbl>
    <w:p w14:paraId="7028E1D6" w14:textId="77777777" w:rsidR="0099193E" w:rsidRDefault="0099193E" w:rsidP="00D20FA8"/>
    <w:p w14:paraId="6B6CC14E" w14:textId="77777777" w:rsidR="001823F7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“Aim”, </w:t>
      </w:r>
      <w:r w:rsidR="001823F7">
        <w:rPr>
          <w:i/>
          <w:color w:val="7F7F7F" w:themeColor="text1" w:themeTint="80"/>
          <w:lang w:val="en-GB"/>
        </w:rPr>
        <w:t xml:space="preserve">state what the learning goal is, in other words, what </w:t>
      </w:r>
      <w:r>
        <w:rPr>
          <w:i/>
          <w:color w:val="7F7F7F" w:themeColor="text1" w:themeTint="80"/>
          <w:lang w:val="en-GB"/>
        </w:rPr>
        <w:t xml:space="preserve">you want your students to achieve by the end of the session. </w:t>
      </w:r>
    </w:p>
    <w:p w14:paraId="4640C333" w14:textId="77777777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“Subsidiary aims”, relate the language skills (communicative and </w:t>
      </w:r>
      <w:r w:rsidRPr="00B5561E">
        <w:rPr>
          <w:i/>
          <w:color w:val="7F7F7F" w:themeColor="text1" w:themeTint="80"/>
          <w:u w:val="single"/>
          <w:lang w:val="en-GB"/>
        </w:rPr>
        <w:t>linguistic</w:t>
      </w:r>
      <w:r>
        <w:rPr>
          <w:i/>
          <w:color w:val="7F7F7F" w:themeColor="text1" w:themeTint="80"/>
          <w:lang w:val="en-GB"/>
        </w:rPr>
        <w:t>) students need to master in order to achieve the main aim of the lesson. Make sure the aims are learner-</w:t>
      </w:r>
      <w:r w:rsidR="001823F7">
        <w:rPr>
          <w:i/>
          <w:color w:val="7F7F7F" w:themeColor="text1" w:themeTint="80"/>
          <w:lang w:val="en-GB"/>
        </w:rPr>
        <w:t>centred</w:t>
      </w:r>
      <w:r>
        <w:rPr>
          <w:i/>
          <w:color w:val="7F7F7F" w:themeColor="text1" w:themeTint="80"/>
          <w:lang w:val="en-GB"/>
        </w:rPr>
        <w:t xml:space="preserve">, specific, measurable, achievable, realistic, and action oriented.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5"/>
        <w:gridCol w:w="8461"/>
      </w:tblGrid>
      <w:tr w:rsidR="00E95F21" w:rsidRPr="008179BC" w14:paraId="70789B2F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3D8D4ABA" w14:textId="7777777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3B9B3BE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5DE63D34" w14:textId="77777777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64C6D9B7" w14:textId="5B203081" w:rsidR="006A44D9" w:rsidRPr="008179BC" w:rsidRDefault="00B95735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</w:t>
            </w:r>
            <w:r w:rsidR="00E16418">
              <w:rPr>
                <w:sz w:val="21"/>
                <w:szCs w:val="21"/>
              </w:rPr>
              <w:t>sson, students will be able to</w:t>
            </w:r>
            <w:r w:rsidR="006F19C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talk about the food preferences, healthy and unhealthy diets.</w:t>
            </w:r>
          </w:p>
        </w:tc>
      </w:tr>
      <w:tr w:rsidR="006A44D9" w:rsidRPr="008179BC" w14:paraId="71BA8EAE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4D565234" w14:textId="77777777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039C78B3" w14:textId="77777777" w:rsidR="00B95735" w:rsidRDefault="00B95735" w:rsidP="00B957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 …</w:t>
            </w:r>
          </w:p>
          <w:p w14:paraId="24CF1C68" w14:textId="77777777" w:rsidR="00B95735" w:rsidRDefault="00B95735" w:rsidP="00B957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-Use and produce language items and structures in different interactions of real situations using phrases in Simple Present Tense such as: I like / I don’t like.</w:t>
            </w:r>
          </w:p>
          <w:p w14:paraId="38819028" w14:textId="77777777" w:rsidR="00B95735" w:rsidRDefault="00B95735" w:rsidP="00B957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-Build confidence through talking about food and how to find out about each other´s eating habits.</w:t>
            </w:r>
          </w:p>
          <w:p w14:paraId="5D842838" w14:textId="77777777" w:rsidR="00B95735" w:rsidRDefault="00B95735" w:rsidP="00B957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-Incorporate new words related to food, healthy and unhealthy diets in Ss short conversation.</w:t>
            </w:r>
          </w:p>
          <w:p w14:paraId="3207D672" w14:textId="77777777" w:rsidR="006A44D9" w:rsidRPr="00B95735" w:rsidRDefault="00B95735" w:rsidP="00B957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Write short paragraph about what they have to choose about healthy habits.</w:t>
            </w:r>
          </w:p>
        </w:tc>
      </w:tr>
    </w:tbl>
    <w:p w14:paraId="1D009D0D" w14:textId="77777777" w:rsidR="006A44D9" w:rsidRDefault="006A44D9" w:rsidP="00D20FA8"/>
    <w:p w14:paraId="3B95CEAB" w14:textId="77777777" w:rsidR="00E95F21" w:rsidRPr="00E95F21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List all the materials needed for this plan.  Please, do not include any picture or photograph.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96"/>
      </w:tblGrid>
      <w:tr w:rsidR="00A468E5" w:rsidRPr="008179BC" w14:paraId="42467CFF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7D2652E1" w14:textId="77777777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26CA132F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253614D6" w14:textId="77777777" w:rsidR="00A468E5" w:rsidRPr="00B95735" w:rsidRDefault="00A556AB" w:rsidP="00B9573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lang w:val="en-GB"/>
              </w:rPr>
              <w:t xml:space="preserve">Photocopied activities, role play cards, media recording, crossword, posters, </w:t>
            </w:r>
            <w:r w:rsidR="00B95735">
              <w:rPr>
                <w:b/>
                <w:bCs/>
                <w:lang w:val="en-GB"/>
              </w:rPr>
              <w:t>draws.</w:t>
            </w:r>
          </w:p>
        </w:tc>
      </w:tr>
    </w:tbl>
    <w:p w14:paraId="314EC9D1" w14:textId="77777777" w:rsidR="00A468E5" w:rsidRDefault="00A468E5" w:rsidP="00D20FA8"/>
    <w:p w14:paraId="36A1254D" w14:textId="77777777" w:rsidR="001823F7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name for each state of the plan. Then in the “Procedure”, write a detailed description of what the teacher and students do at each stage of the session.</w:t>
      </w:r>
    </w:p>
    <w:p w14:paraId="5F20D4A9" w14:textId="77777777" w:rsidR="00761A01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Be sure to be thorough so any teacher can follow this plan. Write the procedure in third person and present tense.</w:t>
      </w:r>
    </w:p>
    <w:p w14:paraId="098B417F" w14:textId="77777777" w:rsidR="001823F7" w:rsidRDefault="001823F7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Use these conventions: </w:t>
      </w:r>
      <w:r>
        <w:rPr>
          <w:i/>
          <w:color w:val="7F7F7F" w:themeColor="text1" w:themeTint="80"/>
          <w:lang w:val="en-GB"/>
        </w:rPr>
        <w:tab/>
        <w:t>T= teacher</w:t>
      </w:r>
      <w:r>
        <w:rPr>
          <w:i/>
          <w:color w:val="7F7F7F" w:themeColor="text1" w:themeTint="80"/>
          <w:lang w:val="en-GB"/>
        </w:rPr>
        <w:tab/>
        <w:t>S= students</w:t>
      </w:r>
      <w:r>
        <w:rPr>
          <w:i/>
          <w:color w:val="7F7F7F" w:themeColor="text1" w:themeTint="80"/>
          <w:lang w:val="en-GB"/>
        </w:rPr>
        <w:tab/>
        <w:t>Ss= students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3"/>
        <w:gridCol w:w="7285"/>
        <w:gridCol w:w="1448"/>
      </w:tblGrid>
      <w:tr w:rsidR="00B5561E" w:rsidRPr="008179BC" w14:paraId="6F9D33D4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E5C6068" w14:textId="7777777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78EB4341" w14:textId="7777777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4800DC5" w14:textId="77777777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B5561E" w:rsidRPr="008179BC" w14:paraId="2FCBB696" w14:textId="77777777" w:rsidTr="008A6064">
        <w:trPr>
          <w:trHeight w:val="50"/>
        </w:trPr>
        <w:tc>
          <w:tcPr>
            <w:tcW w:w="759" w:type="pct"/>
            <w:vMerge w:val="restart"/>
            <w:shd w:val="clear" w:color="auto" w:fill="auto"/>
          </w:tcPr>
          <w:p w14:paraId="7CDA3031" w14:textId="77777777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Warm up:</w:t>
            </w:r>
          </w:p>
          <w:p w14:paraId="5977C275" w14:textId="7777777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Ice-breaker</w:t>
            </w:r>
          </w:p>
        </w:tc>
        <w:tc>
          <w:tcPr>
            <w:tcW w:w="3538" w:type="pct"/>
            <w:shd w:val="clear" w:color="auto" w:fill="auto"/>
          </w:tcPr>
          <w:p w14:paraId="626BE9AE" w14:textId="77777777" w:rsidR="00A556AB" w:rsidRDefault="00A556AB" w:rsidP="00A5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Before starting, T will use a CATs activity to know how much </w:t>
            </w:r>
            <w:r w:rsidR="0089770D">
              <w:rPr>
                <w:sz w:val="20"/>
                <w:szCs w:val="20"/>
                <w:lang w:val="en-GB"/>
              </w:rPr>
              <w:t>Ss</w:t>
            </w:r>
            <w:r w:rsidR="00B10B26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know about</w:t>
            </w:r>
          </w:p>
          <w:p w14:paraId="60F0969E" w14:textId="7A4FFB91" w:rsidR="00A556AB" w:rsidRDefault="00A556AB" w:rsidP="00A5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topic of the lesson, T will do the </w:t>
            </w:r>
            <w:r w:rsidRPr="00326265">
              <w:rPr>
                <w:b/>
                <w:sz w:val="20"/>
                <w:szCs w:val="20"/>
                <w:lang w:val="en-GB"/>
              </w:rPr>
              <w:t>hand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26265">
              <w:rPr>
                <w:b/>
                <w:sz w:val="20"/>
                <w:szCs w:val="20"/>
                <w:lang w:val="en-GB"/>
              </w:rPr>
              <w:t>signal</w:t>
            </w:r>
            <w:r>
              <w:rPr>
                <w:sz w:val="20"/>
                <w:szCs w:val="20"/>
                <w:lang w:val="en-GB"/>
              </w:rPr>
              <w:t xml:space="preserve"> with the following questions:</w:t>
            </w:r>
            <w:r>
              <w:rPr>
                <w:sz w:val="20"/>
                <w:szCs w:val="20"/>
                <w:lang w:val="en-GB"/>
              </w:rPr>
              <w:br/>
              <w:t>1.</w:t>
            </w:r>
            <w:r w:rsidR="00156CB8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I have read or listen anything about food in a foreign language.</w:t>
            </w:r>
          </w:p>
          <w:p w14:paraId="08CF2682" w14:textId="77777777" w:rsidR="00A556AB" w:rsidRDefault="00A556AB" w:rsidP="00A5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 I have some vocabulary to express things about food.</w:t>
            </w:r>
          </w:p>
          <w:p w14:paraId="0E050D6A" w14:textId="77777777" w:rsidR="00A556AB" w:rsidRDefault="00A556AB" w:rsidP="00A5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3. I can express my opinion about advantage and disadvant</w:t>
            </w:r>
            <w:bookmarkStart w:id="0" w:name="_GoBack"/>
            <w:bookmarkEnd w:id="0"/>
            <w:r>
              <w:rPr>
                <w:sz w:val="20"/>
                <w:szCs w:val="20"/>
                <w:lang w:val="en-GB"/>
              </w:rPr>
              <w:t>age of eating healthy and unhealthy food.</w:t>
            </w:r>
          </w:p>
          <w:p w14:paraId="72E05A38" w14:textId="77777777" w:rsidR="00A556AB" w:rsidRDefault="00A556AB" w:rsidP="00A5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4. I know the difference of nouns related to healthy and unhealthy food.</w:t>
            </w:r>
          </w:p>
          <w:p w14:paraId="23F217D2" w14:textId="77777777" w:rsidR="00A556AB" w:rsidRDefault="00A00B3D" w:rsidP="00A5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</w:t>
            </w:r>
            <w:r w:rsidR="00A556AB">
              <w:rPr>
                <w:sz w:val="20"/>
                <w:szCs w:val="20"/>
                <w:lang w:val="en-GB"/>
              </w:rPr>
              <w:t xml:space="preserve"> will answer with their thumbs and with their eyes closed, T will use the information she gets to work on it.</w:t>
            </w:r>
          </w:p>
          <w:p w14:paraId="1988A856" w14:textId="238A1FAC" w:rsidR="0089770D" w:rsidRPr="008179BC" w:rsidRDefault="00A556AB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T </w:t>
            </w:r>
            <w:r w:rsidR="00A00B3D">
              <w:rPr>
                <w:sz w:val="20"/>
                <w:szCs w:val="20"/>
                <w:lang w:val="en-GB"/>
              </w:rPr>
              <w:t>show Ss</w:t>
            </w:r>
            <w:r>
              <w:rPr>
                <w:sz w:val="20"/>
                <w:szCs w:val="20"/>
                <w:lang w:val="en-GB"/>
              </w:rPr>
              <w:t xml:space="preserve"> some pictures and </w:t>
            </w:r>
            <w:r w:rsidR="00A00B3D">
              <w:rPr>
                <w:sz w:val="20"/>
                <w:szCs w:val="20"/>
                <w:lang w:val="en-GB"/>
              </w:rPr>
              <w:t>asks Ss</w:t>
            </w:r>
            <w:r>
              <w:rPr>
                <w:sz w:val="20"/>
                <w:szCs w:val="20"/>
                <w:lang w:val="en-GB"/>
              </w:rPr>
              <w:t xml:space="preserve"> what kind of food and drinks they are most familiar with and asks </w:t>
            </w:r>
            <w:r w:rsidR="00156CB8">
              <w:rPr>
                <w:sz w:val="20"/>
                <w:szCs w:val="20"/>
                <w:lang w:val="en-GB"/>
              </w:rPr>
              <w:t>t</w:t>
            </w:r>
            <w:r>
              <w:rPr>
                <w:sz w:val="20"/>
                <w:szCs w:val="20"/>
                <w:lang w:val="en-GB"/>
              </w:rPr>
              <w:t xml:space="preserve">o describe </w:t>
            </w:r>
            <w:r w:rsidR="00A00B3D">
              <w:rPr>
                <w:sz w:val="20"/>
                <w:szCs w:val="20"/>
                <w:lang w:val="en-GB"/>
              </w:rPr>
              <w:t>them. Ss</w:t>
            </w:r>
            <w:r>
              <w:rPr>
                <w:sz w:val="20"/>
                <w:szCs w:val="20"/>
                <w:lang w:val="en-GB"/>
              </w:rPr>
              <w:t xml:space="preserve"> give examples.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294AFE70" w14:textId="1D071037" w:rsidR="00156CB8" w:rsidRDefault="00156CB8" w:rsidP="00A5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10 min.</w:t>
            </w:r>
          </w:p>
          <w:p w14:paraId="2AAEA4F0" w14:textId="27BCCB0B" w:rsidR="00A556AB" w:rsidRDefault="00A556AB" w:rsidP="00A556A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T-SS </w:t>
            </w:r>
          </w:p>
          <w:p w14:paraId="1AFC1607" w14:textId="77777777" w:rsidR="00B5561E" w:rsidRDefault="00B5561E" w:rsidP="00752D67">
            <w:pPr>
              <w:rPr>
                <w:sz w:val="20"/>
                <w:szCs w:val="20"/>
                <w:lang w:val="en-GB"/>
              </w:rPr>
            </w:pPr>
          </w:p>
          <w:p w14:paraId="53E5BE8B" w14:textId="7777777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7E5CE925" w14:textId="77777777" w:rsidTr="00B5561E">
        <w:trPr>
          <w:trHeight w:val="272"/>
        </w:trPr>
        <w:tc>
          <w:tcPr>
            <w:tcW w:w="759" w:type="pct"/>
            <w:vMerge/>
            <w:shd w:val="clear" w:color="auto" w:fill="auto"/>
          </w:tcPr>
          <w:p w14:paraId="35285509" w14:textId="77777777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  <w:vAlign w:val="bottom"/>
          </w:tcPr>
          <w:p w14:paraId="67530B1D" w14:textId="77777777" w:rsidR="00A00B3D" w:rsidRDefault="00B10B26" w:rsidP="00B5561E">
            <w:pPr>
              <w:rPr>
                <w:i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Assessment:</w:t>
            </w:r>
          </w:p>
          <w:p w14:paraId="77DE575C" w14:textId="32317B9D" w:rsidR="00A00B3D" w:rsidRDefault="00A00B3D" w:rsidP="00B5561E">
            <w:pPr>
              <w:rPr>
                <w:i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i/>
                <w:color w:val="000000" w:themeColor="text1"/>
                <w:sz w:val="21"/>
                <w:szCs w:val="21"/>
                <w:lang w:val="en-GB"/>
              </w:rPr>
              <w:t>T makes a brainstorming activity writing on the board FOOD YOU LIKE</w:t>
            </w:r>
            <w:r w:rsidR="00156CB8">
              <w:rPr>
                <w:i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>
              <w:rPr>
                <w:i/>
                <w:color w:val="000000" w:themeColor="text1"/>
                <w:sz w:val="21"/>
                <w:szCs w:val="21"/>
                <w:lang w:val="en-GB"/>
              </w:rPr>
              <w:t>(on the right)/ FOOD YOU DON’T LIKE (on the left).</w:t>
            </w:r>
          </w:p>
          <w:p w14:paraId="27CA5FFB" w14:textId="77777777" w:rsidR="00B5561E" w:rsidRDefault="00A00B3D" w:rsidP="00B5561E">
            <w:pPr>
              <w:rPr>
                <w:sz w:val="20"/>
                <w:szCs w:val="20"/>
                <w:lang w:val="en-GB"/>
              </w:rPr>
            </w:pPr>
            <w:r>
              <w:rPr>
                <w:i/>
                <w:color w:val="000000" w:themeColor="text1"/>
                <w:sz w:val="21"/>
                <w:szCs w:val="21"/>
                <w:lang w:val="en-GB"/>
              </w:rPr>
              <w:t>T asks Ss to make two groups and asks them to write the words of the described pictures on the board. Ss have to write as many words</w:t>
            </w:r>
            <w:r w:rsidR="00B5561E"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>
              <w:rPr>
                <w:i/>
                <w:color w:val="000000" w:themeColor="text1"/>
                <w:sz w:val="21"/>
                <w:szCs w:val="21"/>
                <w:lang w:val="en-GB"/>
              </w:rPr>
              <w:t>as they know about the topic in 5 minutes. The group with the most written words will be the winner.</w:t>
            </w:r>
          </w:p>
        </w:tc>
        <w:tc>
          <w:tcPr>
            <w:tcW w:w="703" w:type="pct"/>
            <w:vMerge/>
            <w:shd w:val="clear" w:color="auto" w:fill="auto"/>
          </w:tcPr>
          <w:p w14:paraId="19D0E7E5" w14:textId="77777777" w:rsidR="00B5561E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156CB8" w:rsidRPr="008179BC" w14:paraId="4AC3205F" w14:textId="77777777" w:rsidTr="0088563D">
        <w:trPr>
          <w:trHeight w:val="1482"/>
        </w:trPr>
        <w:tc>
          <w:tcPr>
            <w:tcW w:w="759" w:type="pct"/>
            <w:shd w:val="clear" w:color="auto" w:fill="auto"/>
          </w:tcPr>
          <w:p w14:paraId="4D69300B" w14:textId="77777777" w:rsidR="00156CB8" w:rsidRPr="001823F7" w:rsidRDefault="00156CB8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Introduction:</w:t>
            </w:r>
          </w:p>
          <w:p w14:paraId="5764FCB9" w14:textId="77777777" w:rsidR="00156CB8" w:rsidRDefault="00156CB8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Introducing language</w:t>
            </w:r>
          </w:p>
          <w:p w14:paraId="5840202B" w14:textId="77777777" w:rsidR="00156CB8" w:rsidRPr="008179BC" w:rsidRDefault="00156CB8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Pre-?</w:t>
            </w:r>
          </w:p>
        </w:tc>
        <w:tc>
          <w:tcPr>
            <w:tcW w:w="3538" w:type="pct"/>
            <w:shd w:val="clear" w:color="auto" w:fill="auto"/>
          </w:tcPr>
          <w:p w14:paraId="2F1EFF18" w14:textId="651AC051" w:rsidR="00156CB8" w:rsidRDefault="00156CB8" w:rsidP="008A60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asks Ss to work in pairs for discussing the following questions:</w:t>
            </w:r>
          </w:p>
          <w:p w14:paraId="532CFDA8" w14:textId="4E50CA3A" w:rsidR="00156CB8" w:rsidRDefault="00156CB8" w:rsidP="008A60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What do you like?  What do you like to eat? /   What do you consider healthy / unhealthy </w:t>
            </w:r>
            <w:proofErr w:type="gramStart"/>
            <w:r>
              <w:rPr>
                <w:sz w:val="20"/>
                <w:szCs w:val="20"/>
                <w:lang w:val="en-GB"/>
              </w:rPr>
              <w:t>food?,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putting into practice the information about food they wrote.</w:t>
            </w:r>
          </w:p>
          <w:p w14:paraId="000BE9E1" w14:textId="41DEFC33" w:rsidR="00156CB8" w:rsidRDefault="00156CB8" w:rsidP="008A60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checks answers as a whole class.</w:t>
            </w:r>
          </w:p>
          <w:p w14:paraId="64181A07" w14:textId="77777777" w:rsidR="00156CB8" w:rsidRPr="008179BC" w:rsidRDefault="00156CB8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00EAEA4F" w14:textId="4C217B2B" w:rsidR="00156CB8" w:rsidRDefault="00156CB8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10 minutes </w:t>
            </w:r>
          </w:p>
          <w:p w14:paraId="5642B9C9" w14:textId="77777777" w:rsidR="00156CB8" w:rsidRDefault="00156CB8" w:rsidP="00752D67">
            <w:pPr>
              <w:rPr>
                <w:sz w:val="20"/>
                <w:szCs w:val="20"/>
                <w:lang w:val="en-GB"/>
              </w:rPr>
            </w:pPr>
          </w:p>
          <w:p w14:paraId="0BAB6EB7" w14:textId="4F2B96BD" w:rsidR="00156CB8" w:rsidRPr="008179BC" w:rsidRDefault="00156CB8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Pair work </w:t>
            </w:r>
          </w:p>
        </w:tc>
      </w:tr>
      <w:tr w:rsidR="00156CB8" w:rsidRPr="008179BC" w14:paraId="7B9FF300" w14:textId="77777777" w:rsidTr="00AC62C4">
        <w:trPr>
          <w:trHeight w:val="2207"/>
        </w:trPr>
        <w:tc>
          <w:tcPr>
            <w:tcW w:w="759" w:type="pct"/>
            <w:shd w:val="clear" w:color="auto" w:fill="auto"/>
          </w:tcPr>
          <w:p w14:paraId="492388D1" w14:textId="77777777" w:rsidR="00156CB8" w:rsidRPr="001823F7" w:rsidRDefault="00156CB8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Practice:</w:t>
            </w:r>
          </w:p>
          <w:p w14:paraId="734492B7" w14:textId="77777777" w:rsidR="00156CB8" w:rsidRDefault="00156CB8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Controlled practice</w:t>
            </w:r>
          </w:p>
          <w:p w14:paraId="28BD59B0" w14:textId="77777777" w:rsidR="00156CB8" w:rsidRPr="008179BC" w:rsidRDefault="00156CB8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While-?</w:t>
            </w:r>
          </w:p>
        </w:tc>
        <w:tc>
          <w:tcPr>
            <w:tcW w:w="3538" w:type="pct"/>
            <w:shd w:val="clear" w:color="auto" w:fill="auto"/>
          </w:tcPr>
          <w:p w14:paraId="03267B4D" w14:textId="77777777" w:rsidR="00156CB8" w:rsidRDefault="00156CB8" w:rsidP="008A60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asks Ss to look at some pictures and asks Ss to describe them:  what kind of food can they see with its ingredients.</w:t>
            </w:r>
          </w:p>
          <w:p w14:paraId="7654DB96" w14:textId="7E45EA58" w:rsidR="00156CB8" w:rsidRDefault="00156CB8" w:rsidP="008A60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 work individually. Ss Read the text: “A country full of dishes”. Then make an exercise: Match the names of typical dishes to the pictures. T applies Ss a reading comprehension text: Ss read through some statements about the dishes. Ss write if they are T or F. They have to read them carefully and correct the false statements.</w:t>
            </w:r>
          </w:p>
          <w:p w14:paraId="3079068D" w14:textId="77777777" w:rsidR="00156CB8" w:rsidRDefault="00156CB8" w:rsidP="008A60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asks Ss to compare answers in pairs. T checks them as a class.</w:t>
            </w:r>
          </w:p>
          <w:p w14:paraId="2DFD1FC6" w14:textId="77777777" w:rsidR="00156CB8" w:rsidRPr="008179BC" w:rsidRDefault="00156CB8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5F611948" w14:textId="77777777" w:rsidR="00156CB8" w:rsidRDefault="00156CB8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T-SS </w:t>
            </w:r>
          </w:p>
          <w:p w14:paraId="62B8AC85" w14:textId="3CF488A5" w:rsidR="00156CB8" w:rsidRDefault="00156CB8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036CAFC6" w14:textId="2B13C2BD" w:rsidR="00156CB8" w:rsidRPr="008179BC" w:rsidRDefault="00156CB8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1145AC5C" w14:textId="77777777" w:rsidTr="00B5561E">
        <w:trPr>
          <w:trHeight w:val="545"/>
        </w:trPr>
        <w:tc>
          <w:tcPr>
            <w:tcW w:w="759" w:type="pct"/>
            <w:vMerge w:val="restart"/>
            <w:shd w:val="clear" w:color="auto" w:fill="auto"/>
          </w:tcPr>
          <w:p w14:paraId="3AEE7705" w14:textId="77777777" w:rsidR="00B5561E" w:rsidRPr="001823F7" w:rsidRDefault="00B5561E" w:rsidP="00BB7E6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Production:</w:t>
            </w:r>
          </w:p>
          <w:p w14:paraId="6958C43E" w14:textId="77777777" w:rsidR="00B5561E" w:rsidRDefault="00B5561E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Freer practice</w:t>
            </w:r>
          </w:p>
          <w:p w14:paraId="0D6D7F07" w14:textId="77777777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Post-?</w:t>
            </w:r>
          </w:p>
        </w:tc>
        <w:tc>
          <w:tcPr>
            <w:tcW w:w="3538" w:type="pct"/>
            <w:shd w:val="clear" w:color="auto" w:fill="auto"/>
          </w:tcPr>
          <w:p w14:paraId="3CAEF6BA" w14:textId="3196BA20" w:rsidR="008A6064" w:rsidRDefault="0089770D" w:rsidP="008A60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T asks the Ss</w:t>
            </w:r>
            <w:r w:rsidR="008A6064">
              <w:rPr>
                <w:sz w:val="20"/>
                <w:szCs w:val="20"/>
                <w:lang w:val="en-GB"/>
              </w:rPr>
              <w:t xml:space="preserve"> to complete some sentences and answer questions, using food groups for breakfast, lunch and dinner. </w:t>
            </w:r>
          </w:p>
          <w:p w14:paraId="1F3C067A" w14:textId="77777777" w:rsidR="008A6064" w:rsidRDefault="0089770D" w:rsidP="008A60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asks Ss</w:t>
            </w:r>
            <w:r w:rsidR="008A6064">
              <w:rPr>
                <w:sz w:val="20"/>
                <w:szCs w:val="20"/>
                <w:lang w:val="en-GB"/>
              </w:rPr>
              <w:t xml:space="preserve"> to compare their answers in pairs before checking as a whole class.</w:t>
            </w:r>
          </w:p>
          <w:p w14:paraId="5CD1460B" w14:textId="77777777" w:rsidR="008A6064" w:rsidRPr="008179BC" w:rsidRDefault="0089770D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asks Ss</w:t>
            </w:r>
            <w:r w:rsidR="008A6064">
              <w:rPr>
                <w:sz w:val="20"/>
                <w:szCs w:val="20"/>
                <w:lang w:val="en-GB"/>
              </w:rPr>
              <w:t xml:space="preserve"> to put into practice dialogues in pairs to talk about breakfast, lunch and dinner.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6D1ADB66" w14:textId="77777777" w:rsidR="00156CB8" w:rsidRDefault="00EB7C06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T-SS </w:t>
            </w:r>
          </w:p>
          <w:p w14:paraId="6378F806" w14:textId="64C85ED5" w:rsidR="00B5561E" w:rsidRDefault="00156CB8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="00EB7C06">
              <w:rPr>
                <w:sz w:val="20"/>
                <w:szCs w:val="20"/>
                <w:lang w:val="en-GB"/>
              </w:rPr>
              <w:t xml:space="preserve"> minutes</w:t>
            </w:r>
          </w:p>
          <w:p w14:paraId="6D708906" w14:textId="30228F7F" w:rsidR="00EB7C06" w:rsidRPr="008179BC" w:rsidRDefault="00EB7C06" w:rsidP="00BB7E63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65949780" w14:textId="77777777" w:rsidTr="00B5561E">
        <w:trPr>
          <w:trHeight w:val="174"/>
        </w:trPr>
        <w:tc>
          <w:tcPr>
            <w:tcW w:w="759" w:type="pct"/>
            <w:vMerge/>
            <w:shd w:val="clear" w:color="auto" w:fill="auto"/>
          </w:tcPr>
          <w:p w14:paraId="38F1FE98" w14:textId="77777777" w:rsidR="00B5561E" w:rsidRPr="001823F7" w:rsidRDefault="00B5561E" w:rsidP="00BB7E63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36C0D766" w14:textId="77777777" w:rsidR="00B5561E" w:rsidRPr="00242471" w:rsidRDefault="00B5561E" w:rsidP="00BB7E63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  <w:r w:rsidR="00E16418">
              <w:rPr>
                <w:i/>
                <w:color w:val="000000" w:themeColor="text1"/>
                <w:lang w:val="en-GB"/>
              </w:rPr>
              <w:t xml:space="preserve"> </w:t>
            </w:r>
            <w:r w:rsidR="0089770D">
              <w:rPr>
                <w:i/>
                <w:color w:val="000000" w:themeColor="text1"/>
                <w:lang w:val="en-GB"/>
              </w:rPr>
              <w:t>SS write about a typical Colombian dish and a dish from another country, including: origin, ingredients, why Ss like it? Healthy and Unhealthy diet. Write some questions and ask them to some Ss.</w:t>
            </w:r>
          </w:p>
        </w:tc>
        <w:tc>
          <w:tcPr>
            <w:tcW w:w="703" w:type="pct"/>
            <w:vMerge/>
            <w:shd w:val="clear" w:color="auto" w:fill="auto"/>
          </w:tcPr>
          <w:p w14:paraId="1F143727" w14:textId="77777777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4164563B" w14:textId="77777777" w:rsidTr="00B5561E">
        <w:trPr>
          <w:trHeight w:val="130"/>
        </w:trPr>
        <w:tc>
          <w:tcPr>
            <w:tcW w:w="759" w:type="pct"/>
            <w:vMerge w:val="restart"/>
            <w:shd w:val="clear" w:color="auto" w:fill="auto"/>
          </w:tcPr>
          <w:p w14:paraId="1084FC85" w14:textId="77777777" w:rsidR="00B5561E" w:rsidRPr="001823F7" w:rsidRDefault="00B5561E" w:rsidP="00BB7E6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Wrap-up</w:t>
            </w:r>
          </w:p>
        </w:tc>
        <w:tc>
          <w:tcPr>
            <w:tcW w:w="3538" w:type="pct"/>
            <w:shd w:val="clear" w:color="auto" w:fill="auto"/>
          </w:tcPr>
          <w:p w14:paraId="58D826D3" w14:textId="17E26DE4" w:rsidR="008A6064" w:rsidRDefault="0084543F" w:rsidP="008A60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Ss </w:t>
            </w:r>
            <w:r w:rsidR="008A6064">
              <w:rPr>
                <w:sz w:val="20"/>
                <w:szCs w:val="20"/>
                <w:lang w:val="en-GB"/>
              </w:rPr>
              <w:t>to form groups of 5 to create posters about diagrams of food groups, selecting which ones are healthy or not for having a good daily diet.</w:t>
            </w:r>
            <w:r>
              <w:rPr>
                <w:sz w:val="20"/>
                <w:szCs w:val="20"/>
                <w:lang w:val="en-GB"/>
              </w:rPr>
              <w:t xml:space="preserve"> Each group of Ss</w:t>
            </w:r>
            <w:r w:rsidR="008A6064">
              <w:rPr>
                <w:sz w:val="20"/>
                <w:szCs w:val="20"/>
                <w:lang w:val="en-GB"/>
              </w:rPr>
              <w:t xml:space="preserve"> will make their oral presentation about the importance of eating healthy food for creating healthy habits for their bodies.</w:t>
            </w:r>
          </w:p>
          <w:p w14:paraId="77564271" w14:textId="649E8623" w:rsidR="008A6064" w:rsidRDefault="008A6064" w:rsidP="008A606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Finally, T will provide general feedback based </w:t>
            </w:r>
            <w:r w:rsidR="0084543F">
              <w:rPr>
                <w:sz w:val="20"/>
                <w:szCs w:val="20"/>
                <w:lang w:val="en-GB"/>
              </w:rPr>
              <w:t>on the work done, by praising Ss</w:t>
            </w:r>
            <w:r>
              <w:rPr>
                <w:sz w:val="20"/>
                <w:szCs w:val="20"/>
                <w:lang w:val="en-GB"/>
              </w:rPr>
              <w:t xml:space="preserve"> for the work done, pointing some specific actions observed. T will write some good o</w:t>
            </w:r>
            <w:r w:rsidR="0084543F">
              <w:rPr>
                <w:sz w:val="20"/>
                <w:szCs w:val="20"/>
                <w:lang w:val="en-GB"/>
              </w:rPr>
              <w:t>r bad expressions used by the Ss</w:t>
            </w:r>
            <w:r>
              <w:rPr>
                <w:sz w:val="20"/>
                <w:szCs w:val="20"/>
                <w:lang w:val="en-GB"/>
              </w:rPr>
              <w:t xml:space="preserve"> during the lesson and correct mistakes where needed.</w:t>
            </w:r>
          </w:p>
          <w:p w14:paraId="433FE86E" w14:textId="77777777" w:rsidR="008A6064" w:rsidRPr="008179BC" w:rsidRDefault="0084543F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will ask Ss</w:t>
            </w:r>
            <w:r w:rsidR="008A6064">
              <w:rPr>
                <w:sz w:val="20"/>
                <w:szCs w:val="20"/>
                <w:lang w:val="en-GB"/>
              </w:rPr>
              <w:t xml:space="preserve"> some questions to reflect on what they learnt, and what they need to improve.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05C495B6" w14:textId="77777777" w:rsidR="00B5561E" w:rsidRDefault="00EB7C06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Work group 10 minutes</w:t>
            </w:r>
          </w:p>
          <w:p w14:paraId="61B0211C" w14:textId="3104CAF1" w:rsidR="00EB7C06" w:rsidRDefault="00EB7C06" w:rsidP="00BB7E63">
            <w:pPr>
              <w:rPr>
                <w:sz w:val="20"/>
                <w:szCs w:val="20"/>
                <w:lang w:val="en-GB"/>
              </w:rPr>
            </w:pPr>
          </w:p>
          <w:p w14:paraId="3CF31FA4" w14:textId="77777777" w:rsidR="00EB7C06" w:rsidRDefault="00EB7C06" w:rsidP="00BB7E63">
            <w:pPr>
              <w:rPr>
                <w:sz w:val="20"/>
                <w:szCs w:val="20"/>
                <w:lang w:val="en-GB"/>
              </w:rPr>
            </w:pPr>
          </w:p>
          <w:p w14:paraId="5611A2B4" w14:textId="77777777" w:rsidR="00EB7C06" w:rsidRDefault="00EB7C06" w:rsidP="00BB7E63">
            <w:pPr>
              <w:rPr>
                <w:sz w:val="20"/>
                <w:szCs w:val="20"/>
                <w:lang w:val="en-GB"/>
              </w:rPr>
            </w:pPr>
          </w:p>
          <w:p w14:paraId="7D9BC235" w14:textId="77777777" w:rsidR="00EB7C06" w:rsidRDefault="00EB7C06" w:rsidP="00BB7E63">
            <w:pPr>
              <w:rPr>
                <w:sz w:val="20"/>
                <w:szCs w:val="20"/>
                <w:lang w:val="en-GB"/>
              </w:rPr>
            </w:pPr>
          </w:p>
          <w:p w14:paraId="5B765DE5" w14:textId="77777777" w:rsidR="00EB7C06" w:rsidRDefault="00EB7C06" w:rsidP="00BB7E63">
            <w:pPr>
              <w:rPr>
                <w:sz w:val="20"/>
                <w:szCs w:val="20"/>
                <w:lang w:val="en-GB"/>
              </w:rPr>
            </w:pPr>
          </w:p>
          <w:p w14:paraId="66FCF0BB" w14:textId="77777777" w:rsidR="00EB7C06" w:rsidRDefault="00EB7C06" w:rsidP="00BB7E63">
            <w:pPr>
              <w:rPr>
                <w:sz w:val="20"/>
                <w:szCs w:val="20"/>
                <w:lang w:val="en-GB"/>
              </w:rPr>
            </w:pPr>
          </w:p>
          <w:p w14:paraId="10AC2E46" w14:textId="77777777" w:rsidR="00EB7C06" w:rsidRDefault="00EB7C06" w:rsidP="00BB7E63">
            <w:pPr>
              <w:rPr>
                <w:sz w:val="20"/>
                <w:szCs w:val="20"/>
                <w:lang w:val="en-GB"/>
              </w:rPr>
            </w:pPr>
          </w:p>
          <w:p w14:paraId="3877DBF7" w14:textId="77777777" w:rsidR="00EB7C06" w:rsidRDefault="00EB7C06" w:rsidP="00BB7E63">
            <w:pPr>
              <w:rPr>
                <w:sz w:val="20"/>
                <w:szCs w:val="20"/>
                <w:lang w:val="en-GB"/>
              </w:rPr>
            </w:pPr>
          </w:p>
          <w:p w14:paraId="693E76D5" w14:textId="77777777" w:rsidR="00EB7C06" w:rsidRDefault="00EB7C06" w:rsidP="00BB7E63">
            <w:pPr>
              <w:rPr>
                <w:sz w:val="20"/>
                <w:szCs w:val="20"/>
                <w:lang w:val="en-GB"/>
              </w:rPr>
            </w:pPr>
          </w:p>
          <w:p w14:paraId="1C61BCFF" w14:textId="77777777" w:rsidR="00EB7C06" w:rsidRDefault="00EB7C06" w:rsidP="00BB7E63">
            <w:pPr>
              <w:rPr>
                <w:sz w:val="20"/>
                <w:szCs w:val="20"/>
                <w:lang w:val="en-GB"/>
              </w:rPr>
            </w:pPr>
          </w:p>
          <w:p w14:paraId="182BE20A" w14:textId="77777777" w:rsidR="00156CB8" w:rsidRDefault="00EB7C06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T-SS </w:t>
            </w:r>
          </w:p>
          <w:p w14:paraId="08060943" w14:textId="77777777" w:rsidR="00156CB8" w:rsidRDefault="00156CB8" w:rsidP="00BB7E63">
            <w:pPr>
              <w:rPr>
                <w:sz w:val="20"/>
                <w:szCs w:val="20"/>
                <w:lang w:val="en-GB"/>
              </w:rPr>
            </w:pPr>
          </w:p>
          <w:p w14:paraId="6C9C4086" w14:textId="668B45EA" w:rsidR="00EB7C06" w:rsidRPr="008179BC" w:rsidRDefault="00156CB8" w:rsidP="00BB7E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="00EB7C06">
              <w:rPr>
                <w:sz w:val="20"/>
                <w:szCs w:val="20"/>
                <w:lang w:val="en-GB"/>
              </w:rPr>
              <w:t xml:space="preserve"> minutes</w:t>
            </w:r>
          </w:p>
        </w:tc>
      </w:tr>
      <w:tr w:rsidR="00B5561E" w:rsidRPr="008179BC" w14:paraId="7B0A41FC" w14:textId="77777777" w:rsidTr="00B5561E">
        <w:trPr>
          <w:trHeight w:val="101"/>
        </w:trPr>
        <w:tc>
          <w:tcPr>
            <w:tcW w:w="759" w:type="pct"/>
            <w:vMerge/>
            <w:shd w:val="clear" w:color="auto" w:fill="auto"/>
          </w:tcPr>
          <w:p w14:paraId="414CF185" w14:textId="77777777" w:rsidR="00B5561E" w:rsidRPr="001823F7" w:rsidRDefault="00B5561E" w:rsidP="00BB7E63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3FDA5E39" w14:textId="77777777" w:rsidR="00EB7C06" w:rsidRDefault="00EB7C06" w:rsidP="00EB7C06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Traffic lights. </w:t>
            </w:r>
            <w:r w:rsidR="0084543F">
              <w:rPr>
                <w:sz w:val="20"/>
                <w:szCs w:val="20"/>
                <w:lang w:val="en-GB"/>
              </w:rPr>
              <w:t>T will give Ss</w:t>
            </w:r>
            <w:r>
              <w:rPr>
                <w:sz w:val="20"/>
                <w:szCs w:val="20"/>
                <w:lang w:val="en-GB"/>
              </w:rPr>
              <w:t xml:space="preserve"> three colour paper: green, y</w:t>
            </w:r>
            <w:r w:rsidR="0084543F">
              <w:rPr>
                <w:sz w:val="20"/>
                <w:szCs w:val="20"/>
                <w:lang w:val="en-GB"/>
              </w:rPr>
              <w:t>ellow and red, and T will ask Ss</w:t>
            </w:r>
            <w:r>
              <w:rPr>
                <w:sz w:val="20"/>
                <w:szCs w:val="20"/>
                <w:lang w:val="en-GB"/>
              </w:rPr>
              <w:t xml:space="preserve"> the same questions she asked at the beginning of t</w:t>
            </w:r>
            <w:r w:rsidR="0084543F">
              <w:rPr>
                <w:sz w:val="20"/>
                <w:szCs w:val="20"/>
                <w:lang w:val="en-GB"/>
              </w:rPr>
              <w:t>he class to know the progress Ss</w:t>
            </w:r>
            <w:r>
              <w:rPr>
                <w:sz w:val="20"/>
                <w:szCs w:val="20"/>
                <w:lang w:val="en-GB"/>
              </w:rPr>
              <w:t xml:space="preserve"> had.</w:t>
            </w:r>
          </w:p>
          <w:p w14:paraId="375D818E" w14:textId="77777777" w:rsidR="00EB7C06" w:rsidRDefault="00EB7C06" w:rsidP="00EB7C0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have read or listen anything about food in a foreign language.</w:t>
            </w:r>
          </w:p>
          <w:p w14:paraId="193FFE0E" w14:textId="77777777" w:rsidR="00EB7C06" w:rsidRDefault="00EB7C06" w:rsidP="00EB7C0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have some vocabulary to express things about food.</w:t>
            </w:r>
          </w:p>
          <w:p w14:paraId="47020DEB" w14:textId="308CE367" w:rsidR="00EB7C06" w:rsidRDefault="00EB7C06" w:rsidP="00EB7C0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can express my opinion about advantage and disadvantage of eating healthy and unhealthy food.</w:t>
            </w:r>
          </w:p>
          <w:p w14:paraId="34DCB801" w14:textId="77777777" w:rsidR="00EB7C06" w:rsidRDefault="00EB7C06" w:rsidP="00EB7C0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know the difference of</w:t>
            </w:r>
            <w:r w:rsidR="00880DCB">
              <w:rPr>
                <w:sz w:val="20"/>
                <w:szCs w:val="20"/>
                <w:lang w:val="en-GB"/>
              </w:rPr>
              <w:t xml:space="preserve"> words related to healthy and unh</w:t>
            </w:r>
            <w:r>
              <w:rPr>
                <w:sz w:val="20"/>
                <w:szCs w:val="20"/>
                <w:lang w:val="en-GB"/>
              </w:rPr>
              <w:t>ealthy food.</w:t>
            </w:r>
          </w:p>
          <w:p w14:paraId="128BCAB8" w14:textId="77777777" w:rsidR="00EB7C06" w:rsidRDefault="0084543F" w:rsidP="00EB7C0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Ss</w:t>
            </w:r>
            <w:r w:rsidR="00EB7C06">
              <w:rPr>
                <w:sz w:val="20"/>
                <w:szCs w:val="20"/>
                <w:lang w:val="en-GB"/>
              </w:rPr>
              <w:t xml:space="preserve"> will answer according to what they have learnt in this class, using co</w:t>
            </w:r>
            <w:r w:rsidR="00E16418">
              <w:rPr>
                <w:sz w:val="20"/>
                <w:szCs w:val="20"/>
                <w:lang w:val="en-GB"/>
              </w:rPr>
              <w:t>lours:</w:t>
            </w:r>
          </w:p>
          <w:p w14:paraId="17ECABD8" w14:textId="77777777" w:rsidR="00EB7C06" w:rsidRDefault="00EB7C06" w:rsidP="00EB7C0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RED: I don´t understand or it´s difficult for me.</w:t>
            </w:r>
          </w:p>
          <w:p w14:paraId="6D893D61" w14:textId="77777777" w:rsidR="00EB7C06" w:rsidRDefault="00EB7C06" w:rsidP="00EB7C0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YELLOW: I have some doubts, sometimes it´s not easy for me.</w:t>
            </w:r>
          </w:p>
          <w:p w14:paraId="4504B01E" w14:textId="77777777" w:rsidR="00EB7C06" w:rsidRPr="00EB7C06" w:rsidRDefault="00EB7C06" w:rsidP="00BB7E63">
            <w:pPr>
              <w:rPr>
                <w:i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GREEN: I perfectly understand it, it´s so easy for me.</w:t>
            </w:r>
          </w:p>
        </w:tc>
        <w:tc>
          <w:tcPr>
            <w:tcW w:w="703" w:type="pct"/>
            <w:vMerge/>
            <w:shd w:val="clear" w:color="auto" w:fill="auto"/>
          </w:tcPr>
          <w:p w14:paraId="5FE54EBB" w14:textId="77777777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3924985" w14:textId="77777777" w:rsidR="00D20FA8" w:rsidRPr="00802F70" w:rsidRDefault="00D20FA8" w:rsidP="00D20FA8"/>
    <w:p w14:paraId="2E1B5F97" w14:textId="77777777" w:rsidR="00A468E5" w:rsidRPr="00761A01" w:rsidRDefault="00761A01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List a series of </w:t>
      </w:r>
      <w:r w:rsidR="00427117">
        <w:rPr>
          <w:i/>
          <w:color w:val="7F7F7F" w:themeColor="text1" w:themeTint="80"/>
          <w:lang w:val="en-GB"/>
        </w:rPr>
        <w:t>ideas</w:t>
      </w:r>
      <w:r>
        <w:rPr>
          <w:i/>
          <w:color w:val="7F7F7F" w:themeColor="text1" w:themeTint="80"/>
          <w:lang w:val="en-GB"/>
        </w:rPr>
        <w:t xml:space="preserve"> of how this plan can be </w:t>
      </w:r>
      <w:r w:rsidR="00427117">
        <w:rPr>
          <w:i/>
          <w:color w:val="7F7F7F" w:themeColor="text1" w:themeTint="80"/>
          <w:lang w:val="en-GB"/>
        </w:rPr>
        <w:t xml:space="preserve">methodologically </w:t>
      </w:r>
      <w:r>
        <w:rPr>
          <w:i/>
          <w:color w:val="7F7F7F" w:themeColor="text1" w:themeTint="80"/>
          <w:lang w:val="en-GB"/>
        </w:rPr>
        <w:t>adapted so other teachers can implement</w:t>
      </w:r>
      <w:r w:rsidR="00624F97">
        <w:rPr>
          <w:i/>
          <w:color w:val="7F7F7F" w:themeColor="text1" w:themeTint="80"/>
          <w:lang w:val="en-GB"/>
        </w:rPr>
        <w:t xml:space="preserve"> it</w:t>
      </w:r>
      <w:r>
        <w:rPr>
          <w:i/>
          <w:color w:val="7F7F7F" w:themeColor="text1" w:themeTint="80"/>
          <w:lang w:val="en-GB"/>
        </w:rPr>
        <w:t xml:space="preserve"> in their own educational context.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296"/>
      </w:tblGrid>
      <w:tr w:rsidR="00D20FA8" w:rsidRPr="008179BC" w14:paraId="01BC6A63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2EE963" w14:textId="77777777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33068EEA" w14:textId="77777777" w:rsidTr="00CF2363">
        <w:trPr>
          <w:trHeight w:val="2403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F57" w14:textId="08DAAA71" w:rsidR="004D0C52" w:rsidRDefault="00102A70" w:rsidP="00CF2363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This plan can be applied to </w:t>
            </w:r>
            <w:r w:rsidR="00301C6B">
              <w:rPr>
                <w:sz w:val="21"/>
                <w:szCs w:val="21"/>
                <w:lang w:val="en-GB"/>
              </w:rPr>
              <w:t>any kind of context: rural or urban</w:t>
            </w:r>
            <w:r>
              <w:rPr>
                <w:sz w:val="21"/>
                <w:szCs w:val="21"/>
                <w:lang w:val="en-GB"/>
              </w:rPr>
              <w:t xml:space="preserve">. Its methodology </w:t>
            </w:r>
            <w:r w:rsidR="00301C6B">
              <w:rPr>
                <w:sz w:val="21"/>
                <w:szCs w:val="21"/>
                <w:lang w:val="en-GB"/>
              </w:rPr>
              <w:t>is easy to be adapted for any teacher who teaches English in Secondary School. It has flexible activities for a better English lea</w:t>
            </w:r>
            <w:r w:rsidR="00880DCB">
              <w:rPr>
                <w:sz w:val="21"/>
                <w:szCs w:val="21"/>
                <w:lang w:val="en-GB"/>
              </w:rPr>
              <w:t xml:space="preserve">rning in class and will </w:t>
            </w:r>
            <w:r w:rsidR="00156CB8">
              <w:rPr>
                <w:sz w:val="21"/>
                <w:szCs w:val="21"/>
                <w:lang w:val="en-GB"/>
              </w:rPr>
              <w:t>develop students</w:t>
            </w:r>
            <w:r w:rsidR="00880DCB">
              <w:rPr>
                <w:sz w:val="21"/>
                <w:szCs w:val="21"/>
                <w:lang w:val="en-GB"/>
              </w:rPr>
              <w:t xml:space="preserve">’ interest and </w:t>
            </w:r>
            <w:r w:rsidR="00301C6B">
              <w:rPr>
                <w:sz w:val="21"/>
                <w:szCs w:val="21"/>
                <w:lang w:val="en-GB"/>
              </w:rPr>
              <w:t>improve their active participation</w:t>
            </w:r>
            <w:r w:rsidR="00D25223">
              <w:rPr>
                <w:sz w:val="21"/>
                <w:szCs w:val="21"/>
                <w:lang w:val="en-GB"/>
              </w:rPr>
              <w:t>.</w:t>
            </w:r>
          </w:p>
          <w:p w14:paraId="183B3901" w14:textId="77777777" w:rsidR="00301C6B" w:rsidRPr="00D25223" w:rsidRDefault="00301C6B" w:rsidP="00D25223">
            <w:pPr>
              <w:rPr>
                <w:sz w:val="21"/>
                <w:szCs w:val="21"/>
                <w:lang w:val="en-GB"/>
              </w:rPr>
            </w:pPr>
          </w:p>
        </w:tc>
      </w:tr>
    </w:tbl>
    <w:p w14:paraId="1DA57FA7" w14:textId="77777777" w:rsidR="00687D61" w:rsidRDefault="00687D61"/>
    <w:p w14:paraId="711ED892" w14:textId="77777777" w:rsidR="00DD26F4" w:rsidRDefault="00DD26F4"/>
    <w:p w14:paraId="47674E01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key word for each category based on the content of this plan. For example:</w:t>
      </w:r>
    </w:p>
    <w:p w14:paraId="612844AB" w14:textId="77777777" w:rsidR="00DD26F4" w:rsidRPr="009803B0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Topic: environment</w:t>
      </w:r>
      <w:r>
        <w:rPr>
          <w:i/>
          <w:color w:val="7F7F7F" w:themeColor="text1" w:themeTint="80"/>
          <w:lang w:val="en-GB"/>
        </w:rPr>
        <w:tab/>
        <w:t>Skill: reading</w:t>
      </w:r>
      <w:r>
        <w:rPr>
          <w:i/>
          <w:color w:val="7F7F7F" w:themeColor="text1" w:themeTint="80"/>
          <w:lang w:val="en-GB"/>
        </w:rPr>
        <w:tab/>
      </w:r>
      <w:r>
        <w:rPr>
          <w:i/>
          <w:color w:val="7F7F7F" w:themeColor="text1" w:themeTint="80"/>
          <w:lang w:val="en-GB"/>
        </w:rPr>
        <w:tab/>
        <w:t>Linguistic: should</w:t>
      </w:r>
      <w:r>
        <w:rPr>
          <w:i/>
          <w:color w:val="7F7F7F" w:themeColor="text1" w:themeTint="80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DD26F4" w:rsidRPr="008179BC" w14:paraId="6E93D549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0DF38D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1D907D2D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6A3B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E6CBEF4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CE68AC8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66E2F7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1DDC1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3C96FE04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EAA2" w14:textId="77777777" w:rsidR="00DD26F4" w:rsidRPr="008179BC" w:rsidRDefault="00D25223" w:rsidP="004C4D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Likes and Dislikes food.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2708" w14:textId="77777777" w:rsidR="00DD26F4" w:rsidRPr="008179BC" w:rsidRDefault="00E16418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Reading- writing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5CD1" w14:textId="316A5208" w:rsidR="00880DCB" w:rsidRPr="008179BC" w:rsidRDefault="00156CB8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Simple present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A39B" w14:textId="56D9BC85" w:rsidR="00DD26F4" w:rsidRDefault="00D25223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Fruit-vegetables-</w:t>
            </w:r>
            <w:r w:rsidR="00880DCB">
              <w:rPr>
                <w:sz w:val="21"/>
                <w:szCs w:val="21"/>
              </w:rPr>
              <w:t>fat and sugar-proteins,</w:t>
            </w:r>
            <w:r w:rsidR="00156CB8">
              <w:rPr>
                <w:sz w:val="21"/>
                <w:szCs w:val="21"/>
              </w:rPr>
              <w:t xml:space="preserve"> </w:t>
            </w:r>
            <w:r w:rsidR="00880DCB">
              <w:rPr>
                <w:sz w:val="21"/>
                <w:szCs w:val="21"/>
              </w:rPr>
              <w:t>diary-drinks</w:t>
            </w:r>
          </w:p>
          <w:p w14:paraId="595B3771" w14:textId="77777777" w:rsidR="00880DCB" w:rsidRDefault="00880DCB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Healthy-unhealthy</w:t>
            </w:r>
          </w:p>
          <w:p w14:paraId="1B6AC47E" w14:textId="77777777" w:rsidR="00880DCB" w:rsidRPr="008179BC" w:rsidRDefault="00880DCB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Breakfast-Lunch- Dinner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D277" w14:textId="77777777" w:rsidR="00DD26F4" w:rsidRPr="008179BC" w:rsidRDefault="00880DCB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11th</w:t>
            </w:r>
          </w:p>
        </w:tc>
      </w:tr>
    </w:tbl>
    <w:p w14:paraId="079BB0AE" w14:textId="77777777" w:rsidR="00DD26F4" w:rsidRDefault="00DD26F4"/>
    <w:sectPr w:rsidR="00DD26F4" w:rsidSect="007F1F1B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649BB" w14:textId="77777777" w:rsidR="004B1748" w:rsidRDefault="004B1748">
      <w:r>
        <w:separator/>
      </w:r>
    </w:p>
  </w:endnote>
  <w:endnote w:type="continuationSeparator" w:id="0">
    <w:p w14:paraId="62303B6E" w14:textId="77777777" w:rsidR="004B1748" w:rsidRDefault="004B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B64A4" w14:textId="77777777" w:rsidR="004B1748" w:rsidRDefault="004B1748">
      <w:r>
        <w:separator/>
      </w:r>
    </w:p>
  </w:footnote>
  <w:footnote w:type="continuationSeparator" w:id="0">
    <w:p w14:paraId="1353D98B" w14:textId="77777777" w:rsidR="004B1748" w:rsidRDefault="004B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EF5B22" w14:paraId="688FAD39" w14:textId="77777777" w:rsidTr="00EF5B22">
      <w:trPr>
        <w:jc w:val="center"/>
      </w:trPr>
      <w:tc>
        <w:tcPr>
          <w:tcW w:w="2500" w:type="pct"/>
        </w:tcPr>
        <w:p w14:paraId="1F783ED8" w14:textId="77777777" w:rsidR="00EF5B22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AE0891B" wp14:editId="62F88003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630F99E4" w14:textId="77777777" w:rsidR="00EF5B22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253DD8F" wp14:editId="1667BB6D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6F19CB" w14:paraId="19C79904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6AF54509" w14:textId="77777777" w:rsidR="00EF5B22" w:rsidRPr="00403493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5E666899" w14:textId="77777777" w:rsidR="00EF5B22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1945E35B" w14:textId="77777777" w:rsidR="00EF5B22" w:rsidRPr="00EF5B22" w:rsidRDefault="004B1748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A6064"/>
    <w:multiLevelType w:val="hybridMultilevel"/>
    <w:tmpl w:val="3EF246C8"/>
    <w:lvl w:ilvl="0" w:tplc="8758A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B5230"/>
    <w:multiLevelType w:val="hybridMultilevel"/>
    <w:tmpl w:val="B50050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FA8"/>
    <w:rsid w:val="00017A04"/>
    <w:rsid w:val="00034661"/>
    <w:rsid w:val="00052D82"/>
    <w:rsid w:val="000569E5"/>
    <w:rsid w:val="00057326"/>
    <w:rsid w:val="00096FBE"/>
    <w:rsid w:val="000C3E69"/>
    <w:rsid w:val="000E299D"/>
    <w:rsid w:val="000F212E"/>
    <w:rsid w:val="00102A70"/>
    <w:rsid w:val="001120F3"/>
    <w:rsid w:val="00126D94"/>
    <w:rsid w:val="00156CB8"/>
    <w:rsid w:val="001823F7"/>
    <w:rsid w:val="001C49B1"/>
    <w:rsid w:val="001F6649"/>
    <w:rsid w:val="00242471"/>
    <w:rsid w:val="002448C2"/>
    <w:rsid w:val="002842CE"/>
    <w:rsid w:val="002929DF"/>
    <w:rsid w:val="00293BFE"/>
    <w:rsid w:val="002A35C5"/>
    <w:rsid w:val="002E70CB"/>
    <w:rsid w:val="002F2F5D"/>
    <w:rsid w:val="00301C6B"/>
    <w:rsid w:val="0034475A"/>
    <w:rsid w:val="0040544F"/>
    <w:rsid w:val="004152A5"/>
    <w:rsid w:val="00427117"/>
    <w:rsid w:val="00434F41"/>
    <w:rsid w:val="0048774F"/>
    <w:rsid w:val="00494228"/>
    <w:rsid w:val="004B1748"/>
    <w:rsid w:val="004D0C52"/>
    <w:rsid w:val="00533423"/>
    <w:rsid w:val="005C7C3F"/>
    <w:rsid w:val="005F27C8"/>
    <w:rsid w:val="00624F97"/>
    <w:rsid w:val="006335F2"/>
    <w:rsid w:val="00646080"/>
    <w:rsid w:val="0067615C"/>
    <w:rsid w:val="00687D61"/>
    <w:rsid w:val="006A44D9"/>
    <w:rsid w:val="006A4E31"/>
    <w:rsid w:val="006A73F3"/>
    <w:rsid w:val="006D49A7"/>
    <w:rsid w:val="006D5986"/>
    <w:rsid w:val="006F19CB"/>
    <w:rsid w:val="007232AC"/>
    <w:rsid w:val="00733004"/>
    <w:rsid w:val="00761A01"/>
    <w:rsid w:val="00786F1D"/>
    <w:rsid w:val="007B639D"/>
    <w:rsid w:val="007C6E1B"/>
    <w:rsid w:val="007D15EF"/>
    <w:rsid w:val="007F1F1B"/>
    <w:rsid w:val="00802F70"/>
    <w:rsid w:val="00830D8B"/>
    <w:rsid w:val="0084543F"/>
    <w:rsid w:val="00880DCB"/>
    <w:rsid w:val="00895961"/>
    <w:rsid w:val="0089770D"/>
    <w:rsid w:val="008A6064"/>
    <w:rsid w:val="008C37EF"/>
    <w:rsid w:val="008F224D"/>
    <w:rsid w:val="00902140"/>
    <w:rsid w:val="00916F56"/>
    <w:rsid w:val="0095717F"/>
    <w:rsid w:val="00962495"/>
    <w:rsid w:val="009803B0"/>
    <w:rsid w:val="0099193E"/>
    <w:rsid w:val="009C20A6"/>
    <w:rsid w:val="009C2110"/>
    <w:rsid w:val="009E591B"/>
    <w:rsid w:val="00A00B3D"/>
    <w:rsid w:val="00A03390"/>
    <w:rsid w:val="00A232F9"/>
    <w:rsid w:val="00A4312E"/>
    <w:rsid w:val="00A436B2"/>
    <w:rsid w:val="00A468E5"/>
    <w:rsid w:val="00A556AB"/>
    <w:rsid w:val="00A637C2"/>
    <w:rsid w:val="00AA5550"/>
    <w:rsid w:val="00AD64EC"/>
    <w:rsid w:val="00AD7658"/>
    <w:rsid w:val="00AF22D4"/>
    <w:rsid w:val="00B10B26"/>
    <w:rsid w:val="00B5561E"/>
    <w:rsid w:val="00B71AAF"/>
    <w:rsid w:val="00B71EF3"/>
    <w:rsid w:val="00B95735"/>
    <w:rsid w:val="00B96443"/>
    <w:rsid w:val="00BB6AD9"/>
    <w:rsid w:val="00BC59A8"/>
    <w:rsid w:val="00BF2A80"/>
    <w:rsid w:val="00BF4A59"/>
    <w:rsid w:val="00C41144"/>
    <w:rsid w:val="00C50759"/>
    <w:rsid w:val="00C52F32"/>
    <w:rsid w:val="00C81CCA"/>
    <w:rsid w:val="00CD2BCB"/>
    <w:rsid w:val="00CF2363"/>
    <w:rsid w:val="00D140F1"/>
    <w:rsid w:val="00D20FA8"/>
    <w:rsid w:val="00D25223"/>
    <w:rsid w:val="00D65D20"/>
    <w:rsid w:val="00D762F1"/>
    <w:rsid w:val="00D824E7"/>
    <w:rsid w:val="00D83916"/>
    <w:rsid w:val="00D91FBB"/>
    <w:rsid w:val="00DD26F4"/>
    <w:rsid w:val="00E16418"/>
    <w:rsid w:val="00E56830"/>
    <w:rsid w:val="00E56AC9"/>
    <w:rsid w:val="00E70C97"/>
    <w:rsid w:val="00E7327E"/>
    <w:rsid w:val="00E82822"/>
    <w:rsid w:val="00E91F1B"/>
    <w:rsid w:val="00E95F21"/>
    <w:rsid w:val="00EB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1B942"/>
  <w15:docId w15:val="{4463D869-53A1-D74D-8E5E-0A80FD5D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Sandra Garcia</cp:lastModifiedBy>
  <cp:revision>13</cp:revision>
  <dcterms:created xsi:type="dcterms:W3CDTF">2019-11-04T01:54:00Z</dcterms:created>
  <dcterms:modified xsi:type="dcterms:W3CDTF">2019-12-04T23:56:00Z</dcterms:modified>
</cp:coreProperties>
</file>