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DF5D73"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DF5D73">
        <w:tc>
          <w:tcPr>
            <w:tcW w:w="1194" w:type="pct"/>
            <w:tcBorders>
              <w:top w:val="single" w:sz="4" w:space="0" w:color="auto"/>
              <w:left w:val="single" w:sz="4" w:space="0" w:color="auto"/>
              <w:right w:val="single" w:sz="4" w:space="0" w:color="auto"/>
            </w:tcBorders>
            <w:shd w:val="clear" w:color="auto" w:fill="FFFFFF" w:themeFill="background1"/>
          </w:tcPr>
          <w:p w14:paraId="5D4D3C8A" w14:textId="4992D2A2" w:rsidR="00E70C97" w:rsidRPr="008179BC" w:rsidRDefault="00DF5D73" w:rsidP="00422E6C">
            <w:pPr>
              <w:rPr>
                <w:b/>
                <w:bCs/>
              </w:rPr>
            </w:pPr>
            <w:r>
              <w:rPr>
                <w:b/>
                <w:bCs/>
              </w:rPr>
              <w:t>Teacher’</w:t>
            </w:r>
            <w:r w:rsidR="00E70C97">
              <w:rPr>
                <w:b/>
                <w:bCs/>
              </w:rPr>
              <w:t>s name</w:t>
            </w:r>
          </w:p>
        </w:tc>
        <w:tc>
          <w:tcPr>
            <w:tcW w:w="3806" w:type="pct"/>
            <w:tcBorders>
              <w:top w:val="single" w:sz="4" w:space="0" w:color="auto"/>
              <w:left w:val="single" w:sz="4" w:space="0" w:color="auto"/>
              <w:right w:val="single" w:sz="4" w:space="0" w:color="auto"/>
            </w:tcBorders>
            <w:shd w:val="clear" w:color="auto" w:fill="FFFFFF" w:themeFill="background1"/>
            <w:vAlign w:val="center"/>
          </w:tcPr>
          <w:p w14:paraId="77186A86" w14:textId="217B6130" w:rsidR="00E70C97" w:rsidRPr="00DF5D73" w:rsidRDefault="006A1BDF" w:rsidP="00DF5D73">
            <w:pPr>
              <w:rPr>
                <w:b/>
                <w:bCs/>
                <w:sz w:val="22"/>
                <w:szCs w:val="22"/>
              </w:rPr>
            </w:pPr>
            <w:r w:rsidRPr="00DF5D73">
              <w:rPr>
                <w:b/>
                <w:bCs/>
                <w:sz w:val="22"/>
                <w:szCs w:val="22"/>
              </w:rPr>
              <w:t>Edith Cecilia Larios Montes</w:t>
            </w:r>
          </w:p>
        </w:tc>
      </w:tr>
      <w:tr w:rsidR="00E70C97" w:rsidRPr="008179BC" w14:paraId="32008FE3" w14:textId="77777777" w:rsidTr="00DF5D73">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99470" w14:textId="25AA8CC3" w:rsidR="00E70C97" w:rsidRPr="00DF5D73" w:rsidRDefault="00DF5D73" w:rsidP="00DF5D73">
            <w:pPr>
              <w:rPr>
                <w:b/>
                <w:bCs/>
                <w:sz w:val="22"/>
                <w:szCs w:val="22"/>
              </w:rPr>
            </w:pPr>
            <w:r>
              <w:rPr>
                <w:b/>
                <w:bCs/>
                <w:sz w:val="22"/>
                <w:szCs w:val="22"/>
              </w:rPr>
              <w:t>e</w:t>
            </w:r>
            <w:r w:rsidR="006A1BDF" w:rsidRPr="00DF5D73">
              <w:rPr>
                <w:b/>
                <w:bCs/>
                <w:sz w:val="22"/>
                <w:szCs w:val="22"/>
              </w:rPr>
              <w:t>dithlarios.idetp@gmail.com</w:t>
            </w:r>
          </w:p>
        </w:tc>
      </w:tr>
      <w:tr w:rsidR="00E70C97" w:rsidRPr="007B639D" w14:paraId="00610E0F" w14:textId="77777777" w:rsidTr="00DF5D73">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vAlign w:val="center"/>
          </w:tcPr>
          <w:p w14:paraId="4D66EB63" w14:textId="21884699" w:rsidR="00E70C97" w:rsidRPr="00DF5D73" w:rsidRDefault="006A1BDF" w:rsidP="00DF5D73">
            <w:pPr>
              <w:rPr>
                <w:b/>
                <w:bCs/>
                <w:sz w:val="22"/>
                <w:szCs w:val="22"/>
              </w:rPr>
            </w:pPr>
            <w:r w:rsidRPr="00DF5D73">
              <w:rPr>
                <w:b/>
                <w:bCs/>
                <w:sz w:val="22"/>
                <w:szCs w:val="22"/>
              </w:rPr>
              <w:t>Helena De Chauvin</w:t>
            </w:r>
          </w:p>
        </w:tc>
      </w:tr>
    </w:tbl>
    <w:p w14:paraId="0B61B339" w14:textId="77777777" w:rsidR="00E70C97" w:rsidRDefault="00E70C97" w:rsidP="00B5561E">
      <w:pPr>
        <w:rPr>
          <w:lang w:val="es-ES"/>
        </w:rPr>
      </w:pPr>
    </w:p>
    <w:p w14:paraId="2A6B656F" w14:textId="217D4E98" w:rsidR="00B5561E" w:rsidRPr="009803B0" w:rsidRDefault="00B5561E" w:rsidP="00B5561E">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0409320E" w:rsidR="00B5561E" w:rsidRPr="008179BC" w:rsidRDefault="006A1BDF" w:rsidP="00C46633">
            <w:pPr>
              <w:jc w:val="center"/>
              <w:rPr>
                <w:b/>
                <w:bCs/>
                <w:sz w:val="21"/>
                <w:szCs w:val="21"/>
              </w:rPr>
            </w:pPr>
            <w:r>
              <w:rPr>
                <w:b/>
                <w:bCs/>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p w14:paraId="09780B47" w14:textId="0CE91FB7" w:rsidR="00D20FA8" w:rsidRPr="00096FBE" w:rsidRDefault="00E56AC9" w:rsidP="00D20FA8">
      <w:pPr>
        <w:rPr>
          <w:i/>
          <w:color w:val="7F7F7F" w:themeColor="text1" w:themeTint="80"/>
          <w:lang w:val="en-GB"/>
        </w:rPr>
      </w:pPr>
      <w:r w:rsidRPr="00096FBE">
        <w:rPr>
          <w:i/>
          <w:color w:val="7F7F7F" w:themeColor="text1" w:themeTint="80"/>
          <w:lang w:val="en-GB"/>
        </w:rPr>
        <w:t>Write a few l</w:t>
      </w:r>
      <w:r w:rsidR="00096FBE" w:rsidRPr="00096FBE">
        <w:rPr>
          <w:i/>
          <w:color w:val="7F7F7F" w:themeColor="text1" w:themeTint="80"/>
          <w:lang w:val="en-GB"/>
        </w:rPr>
        <w:t>i</w:t>
      </w:r>
      <w:r w:rsidRPr="00096FBE">
        <w:rPr>
          <w:i/>
          <w:color w:val="7F7F7F" w:themeColor="text1" w:themeTint="80"/>
          <w:lang w:val="en-GB"/>
        </w:rPr>
        <w:t xml:space="preserve">nes about the usefulness of this plan for the Colombian English teachers </w:t>
      </w:r>
    </w:p>
    <w:p w14:paraId="6CF7B114" w14:textId="1FA42F7C" w:rsidR="00096FBE" w:rsidRPr="00B5561E" w:rsidRDefault="00096FBE" w:rsidP="00D20FA8">
      <w:pPr>
        <w:rPr>
          <w:color w:val="7F7F7F" w:themeColor="text1" w:themeTint="80"/>
          <w:sz w:val="20"/>
          <w:lang w:val="en-GB"/>
        </w:rPr>
      </w:pPr>
      <w:r w:rsidRPr="00B5561E">
        <w:rPr>
          <w:color w:val="7F7F7F" w:themeColor="text1" w:themeTint="80"/>
          <w:sz w:val="20"/>
          <w:lang w:val="en-GB"/>
        </w:rPr>
        <w:t>Example</w:t>
      </w:r>
      <w:r w:rsidR="00B5561E">
        <w:rPr>
          <w:color w:val="7F7F7F" w:themeColor="text1" w:themeTint="80"/>
          <w:sz w:val="20"/>
          <w:lang w:val="en-GB"/>
        </w:rPr>
        <w:t>:</w:t>
      </w:r>
      <w:r w:rsidRPr="00B5561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aconcuadrcula"/>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5B0A506F" w14:textId="30FFB885" w:rsidR="00CF2363" w:rsidRPr="006575EB" w:rsidRDefault="00AF1626" w:rsidP="00CF2363">
            <w:pPr>
              <w:rPr>
                <w:sz w:val="21"/>
                <w:szCs w:val="21"/>
              </w:rPr>
            </w:pPr>
            <w:r w:rsidRPr="00D67A04">
              <w:rPr>
                <w:sz w:val="20"/>
                <w:szCs w:val="21"/>
              </w:rPr>
              <w:t xml:space="preserve">This plan is very useful for those teachers who want to improve </w:t>
            </w:r>
            <w:r w:rsidR="008D2B5D" w:rsidRPr="00D67A04">
              <w:rPr>
                <w:sz w:val="20"/>
                <w:szCs w:val="21"/>
              </w:rPr>
              <w:t>students</w:t>
            </w:r>
            <w:r w:rsidR="00144814" w:rsidRPr="00D67A04">
              <w:rPr>
                <w:sz w:val="20"/>
                <w:szCs w:val="21"/>
              </w:rPr>
              <w:t>’</w:t>
            </w:r>
            <w:r w:rsidR="008D2B5D" w:rsidRPr="00D67A04">
              <w:rPr>
                <w:sz w:val="20"/>
                <w:szCs w:val="21"/>
              </w:rPr>
              <w:t xml:space="preserve"> oral skills because </w:t>
            </w:r>
            <w:r w:rsidR="00144814" w:rsidRPr="00D67A04">
              <w:rPr>
                <w:sz w:val="20"/>
                <w:szCs w:val="21"/>
              </w:rPr>
              <w:t>they</w:t>
            </w:r>
            <w:r w:rsidR="008D2B5D" w:rsidRPr="00D67A04">
              <w:rPr>
                <w:sz w:val="20"/>
                <w:szCs w:val="21"/>
              </w:rPr>
              <w:t xml:space="preserve"> have to express points of v</w:t>
            </w:r>
            <w:r w:rsidR="00144814" w:rsidRPr="00D67A04">
              <w:rPr>
                <w:sz w:val="20"/>
                <w:szCs w:val="21"/>
              </w:rPr>
              <w:t xml:space="preserve">iew, agreement or disagreement </w:t>
            </w:r>
            <w:r w:rsidR="008D2B5D" w:rsidRPr="00D67A04">
              <w:rPr>
                <w:sz w:val="20"/>
                <w:szCs w:val="21"/>
              </w:rPr>
              <w:t>o</w:t>
            </w:r>
            <w:r w:rsidR="00144814" w:rsidRPr="00D67A04">
              <w:rPr>
                <w:sz w:val="20"/>
                <w:szCs w:val="21"/>
              </w:rPr>
              <w:t>n</w:t>
            </w:r>
            <w:r w:rsidR="008D2B5D" w:rsidRPr="00D67A04">
              <w:rPr>
                <w:sz w:val="20"/>
                <w:szCs w:val="21"/>
              </w:rPr>
              <w:t xml:space="preserve"> some opinions about social problems that affect their community. Also, </w:t>
            </w:r>
            <w:r w:rsidR="0034414C" w:rsidRPr="00D67A04">
              <w:rPr>
                <w:sz w:val="20"/>
                <w:szCs w:val="21"/>
              </w:rPr>
              <w:t>you</w:t>
            </w:r>
            <w:r w:rsidR="008D2B5D" w:rsidRPr="00D67A04">
              <w:rPr>
                <w:sz w:val="20"/>
                <w:szCs w:val="21"/>
              </w:rPr>
              <w:t xml:space="preserve"> can have transver</w:t>
            </w:r>
            <w:r w:rsidR="00144814" w:rsidRPr="00D67A04">
              <w:rPr>
                <w:sz w:val="20"/>
                <w:szCs w:val="21"/>
              </w:rPr>
              <w:t>sality with other subjects like</w:t>
            </w:r>
            <w:r w:rsidR="008D2B5D" w:rsidRPr="00D67A04">
              <w:rPr>
                <w:sz w:val="20"/>
                <w:szCs w:val="21"/>
              </w:rPr>
              <w:t xml:space="preserve"> Maths, B</w:t>
            </w:r>
            <w:r w:rsidR="00AC14F1" w:rsidRPr="00D67A04">
              <w:rPr>
                <w:sz w:val="20"/>
                <w:szCs w:val="21"/>
              </w:rPr>
              <w:t>iology</w:t>
            </w:r>
            <w:r w:rsidR="00144814" w:rsidRPr="00D67A04">
              <w:rPr>
                <w:sz w:val="20"/>
                <w:szCs w:val="21"/>
              </w:rPr>
              <w:t xml:space="preserve"> and Computer/technology</w:t>
            </w:r>
            <w:r w:rsidR="008D2B5D" w:rsidRPr="00D67A04">
              <w:rPr>
                <w:sz w:val="20"/>
                <w:szCs w:val="21"/>
              </w:rPr>
              <w:t xml:space="preserve"> be</w:t>
            </w:r>
            <w:r w:rsidR="00E75204" w:rsidRPr="00D67A04">
              <w:rPr>
                <w:sz w:val="20"/>
                <w:szCs w:val="21"/>
              </w:rPr>
              <w:t>cause they might have to do</w:t>
            </w:r>
            <w:r w:rsidR="008D2B5D" w:rsidRPr="00D67A04">
              <w:rPr>
                <w:sz w:val="20"/>
                <w:szCs w:val="21"/>
              </w:rPr>
              <w:t xml:space="preserve"> survey tabulation</w:t>
            </w:r>
            <w:r w:rsidR="00E75204" w:rsidRPr="00D67A04">
              <w:rPr>
                <w:sz w:val="20"/>
                <w:szCs w:val="21"/>
              </w:rPr>
              <w:t xml:space="preserve"> and propose solutions.</w:t>
            </w:r>
            <w:r w:rsidR="005875A7">
              <w:rPr>
                <w:sz w:val="20"/>
                <w:szCs w:val="21"/>
              </w:rPr>
              <w:t xml:space="preserve"> </w:t>
            </w:r>
            <w:r w:rsidR="005875A7" w:rsidRPr="00D67A04">
              <w:rPr>
                <w:sz w:val="20"/>
                <w:szCs w:val="21"/>
              </w:rPr>
              <w:t>The topic of this lesson is meaningful and applicable to any rural or urban context</w:t>
            </w:r>
            <w:r w:rsidR="005875A7">
              <w:rPr>
                <w:sz w:val="20"/>
                <w:szCs w:val="21"/>
              </w:rPr>
              <w:t>s</w:t>
            </w:r>
            <w:r w:rsidR="005875A7" w:rsidRPr="00D67A04">
              <w:rPr>
                <w:sz w:val="20"/>
                <w:szCs w:val="21"/>
              </w:rPr>
              <w:t>.</w:t>
            </w:r>
          </w:p>
        </w:tc>
      </w:tr>
    </w:tbl>
    <w:p w14:paraId="1716DA4F" w14:textId="77777777" w:rsidR="00E70C97" w:rsidRDefault="00E70C97" w:rsidP="00E70C97"/>
    <w:p w14:paraId="62C1D7F9"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5915A8DA" w:rsidR="00E70C97" w:rsidRPr="00144814" w:rsidRDefault="006A1BDF" w:rsidP="00144814">
            <w:pPr>
              <w:jc w:val="center"/>
              <w:rPr>
                <w:bCs/>
                <w:sz w:val="22"/>
                <w:szCs w:val="20"/>
              </w:rPr>
            </w:pPr>
            <w:r w:rsidRPr="00144814">
              <w:rPr>
                <w:bCs/>
                <w:sz w:val="22"/>
                <w:szCs w:val="20"/>
              </w:rPr>
              <w:t>11</w:t>
            </w:r>
            <w:r w:rsidRPr="00144814">
              <w:rPr>
                <w:bCs/>
                <w:sz w:val="22"/>
                <w:szCs w:val="20"/>
                <w:vertAlign w:val="superscript"/>
              </w:rPr>
              <w:t>th</w:t>
            </w:r>
          </w:p>
        </w:tc>
        <w:tc>
          <w:tcPr>
            <w:tcW w:w="1250" w:type="pct"/>
            <w:tcBorders>
              <w:left w:val="single" w:sz="4" w:space="0" w:color="auto"/>
              <w:bottom w:val="single" w:sz="4" w:space="0" w:color="auto"/>
              <w:right w:val="single" w:sz="4" w:space="0" w:color="auto"/>
            </w:tcBorders>
            <w:shd w:val="clear" w:color="auto" w:fill="auto"/>
          </w:tcPr>
          <w:p w14:paraId="536A6AC5" w14:textId="5234B37F" w:rsidR="00E70C97" w:rsidRPr="00144814" w:rsidRDefault="00A555FD" w:rsidP="00144814">
            <w:pPr>
              <w:jc w:val="center"/>
              <w:rPr>
                <w:bCs/>
                <w:sz w:val="22"/>
                <w:szCs w:val="20"/>
              </w:rPr>
            </w:pPr>
            <w:r w:rsidRPr="00144814">
              <w:rPr>
                <w:bCs/>
                <w:sz w:val="22"/>
                <w:szCs w:val="20"/>
              </w:rPr>
              <w:t>6 hours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28685CB9" w:rsidR="00E70C97" w:rsidRPr="00144814" w:rsidRDefault="006A1BDF" w:rsidP="00144814">
            <w:pPr>
              <w:jc w:val="center"/>
              <w:rPr>
                <w:sz w:val="22"/>
                <w:szCs w:val="20"/>
              </w:rPr>
            </w:pPr>
            <w:r w:rsidRPr="00144814">
              <w:rPr>
                <w:sz w:val="22"/>
                <w:szCs w:val="20"/>
              </w:rPr>
              <w:t>23</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672CD008" w:rsidR="00E70C97" w:rsidRPr="00144814" w:rsidRDefault="006A1BDF" w:rsidP="00144814">
            <w:pPr>
              <w:jc w:val="center"/>
              <w:rPr>
                <w:sz w:val="22"/>
                <w:szCs w:val="20"/>
              </w:rPr>
            </w:pPr>
            <w:r w:rsidRPr="00144814">
              <w:rPr>
                <w:sz w:val="22"/>
                <w:szCs w:val="20"/>
              </w:rPr>
              <w:t>16</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3D35ADFB" w:rsidR="00E70C97" w:rsidRPr="008179BC" w:rsidRDefault="00E70C97" w:rsidP="00422E6C">
            <w:r w:rsidRPr="006E67AD">
              <w:t>Urban</w:t>
            </w:r>
            <w:r>
              <w:t xml:space="preserve">   </w:t>
            </w:r>
            <w:r w:rsidR="006A1BDF">
              <w:t>X</w:t>
            </w:r>
          </w:p>
        </w:tc>
        <w:tc>
          <w:tcPr>
            <w:tcW w:w="833" w:type="pct"/>
            <w:tcBorders>
              <w:left w:val="single" w:sz="4" w:space="0" w:color="auto"/>
              <w:bottom w:val="single" w:sz="4" w:space="0" w:color="auto"/>
              <w:right w:val="single" w:sz="4" w:space="0" w:color="auto"/>
            </w:tcBorders>
            <w:shd w:val="clear" w:color="auto" w:fill="auto"/>
          </w:tcPr>
          <w:p w14:paraId="43E93965" w14:textId="77777777" w:rsidR="00E70C97" w:rsidRPr="008179BC" w:rsidRDefault="00E70C97" w:rsidP="00422E6C">
            <w:r>
              <w:t xml:space="preserve">A1   </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E6008D7" w:rsidR="00E70C97" w:rsidRPr="008179BC" w:rsidRDefault="00E70C97" w:rsidP="004326EF">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45401C90" w:rsidR="00E70C97" w:rsidRPr="008179BC" w:rsidRDefault="00E70C97" w:rsidP="00422E6C">
            <w:r>
              <w:t xml:space="preserve">B1  </w:t>
            </w:r>
            <w:r w:rsidR="004326EF">
              <w:t>X</w:t>
            </w:r>
          </w:p>
        </w:tc>
      </w:tr>
    </w:tbl>
    <w:p w14:paraId="4433ECF9" w14:textId="77777777" w:rsidR="00E70C97" w:rsidRDefault="00E70C97" w:rsidP="00D20FA8">
      <w:pPr>
        <w:rPr>
          <w:lang w:val="es-ES"/>
        </w:rPr>
      </w:pPr>
    </w:p>
    <w:p w14:paraId="6269084D" w14:textId="422DF738" w:rsidR="00AD64EC" w:rsidRDefault="00E56830" w:rsidP="00AD64EC">
      <w:r>
        <w:rPr>
          <w:i/>
          <w:color w:val="7F7F7F" w:themeColor="text1" w:themeTint="80"/>
          <w:lang w:val="en-GB"/>
        </w:rPr>
        <w:t xml:space="preserve">Select the </w:t>
      </w:r>
      <w:r w:rsidR="00034661">
        <w:rPr>
          <w:i/>
          <w:color w:val="7F7F7F" w:themeColor="text1" w:themeTint="80"/>
          <w:lang w:val="en-GB"/>
        </w:rPr>
        <w:t>curricular axe</w:t>
      </w:r>
      <w:r w:rsidR="002A35C5">
        <w:rPr>
          <w:i/>
          <w:color w:val="7F7F7F" w:themeColor="text1" w:themeTint="80"/>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604762">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0B9D7F36" w:rsidR="00AD64EC" w:rsidRPr="008179BC" w:rsidRDefault="006575EB" w:rsidP="00604762">
            <w:pPr>
              <w:rPr>
                <w:sz w:val="21"/>
                <w:szCs w:val="21"/>
              </w:rPr>
            </w:pPr>
            <w:r>
              <w:rPr>
                <w:sz w:val="21"/>
                <w:szCs w:val="21"/>
              </w:rPr>
              <w:t>X</w:t>
            </w: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21E6DCDC" w14:textId="63131484" w:rsidR="00AD64EC" w:rsidRDefault="00AD64EC">
      <w:pPr>
        <w:rPr>
          <w:i/>
          <w:color w:val="7F7F7F" w:themeColor="text1" w:themeTint="80"/>
          <w:lang w:val="en-GB"/>
        </w:rPr>
      </w:pPr>
    </w:p>
    <w:p w14:paraId="01C8A24F" w14:textId="471EF044" w:rsidR="00AD64EC" w:rsidRDefault="00AD64EC">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7"/>
        <w:gridCol w:w="2429"/>
        <w:gridCol w:w="2518"/>
        <w:gridCol w:w="2526"/>
      </w:tblGrid>
      <w:tr w:rsidR="006575EB" w:rsidRPr="008179BC" w14:paraId="0C88746C" w14:textId="77777777" w:rsidTr="006575EB">
        <w:tc>
          <w:tcPr>
            <w:tcW w:w="1290" w:type="pct"/>
            <w:shd w:val="clear" w:color="auto" w:fill="BDD6EE" w:themeFill="accent5" w:themeFillTint="66"/>
            <w:vAlign w:val="center"/>
          </w:tcPr>
          <w:p w14:paraId="7D44F1CE" w14:textId="4218C7E8" w:rsidR="006575EB" w:rsidRDefault="006575EB" w:rsidP="006575EB">
            <w:pPr>
              <w:jc w:val="right"/>
              <w:rPr>
                <w:b/>
                <w:bCs/>
              </w:rPr>
            </w:pPr>
            <w:r>
              <w:rPr>
                <w:b/>
                <w:bCs/>
              </w:rPr>
              <w:t>Topic</w:t>
            </w:r>
          </w:p>
        </w:tc>
        <w:tc>
          <w:tcPr>
            <w:tcW w:w="3710" w:type="pct"/>
            <w:gridSpan w:val="3"/>
            <w:shd w:val="clear" w:color="auto" w:fill="auto"/>
            <w:vAlign w:val="center"/>
          </w:tcPr>
          <w:p w14:paraId="58FD67EA" w14:textId="11A7C20C" w:rsidR="006575EB" w:rsidRPr="006575EB" w:rsidRDefault="006575EB" w:rsidP="006575EB">
            <w:pPr>
              <w:rPr>
                <w:sz w:val="22"/>
                <w:szCs w:val="21"/>
              </w:rPr>
            </w:pPr>
            <w:r w:rsidRPr="006575EB">
              <w:rPr>
                <w:sz w:val="22"/>
                <w:szCs w:val="21"/>
              </w:rPr>
              <w:t>Social Problems</w:t>
            </w:r>
          </w:p>
        </w:tc>
      </w:tr>
      <w:tr w:rsidR="006575EB" w:rsidRPr="008179BC" w14:paraId="20D5EA38" w14:textId="77777777" w:rsidTr="006575EB">
        <w:tc>
          <w:tcPr>
            <w:tcW w:w="1290" w:type="pct"/>
            <w:shd w:val="clear" w:color="auto" w:fill="BDD6EE" w:themeFill="accent5" w:themeFillTint="66"/>
            <w:vAlign w:val="center"/>
          </w:tcPr>
          <w:p w14:paraId="7F69ABA2" w14:textId="3BB06F70" w:rsidR="006575EB" w:rsidRPr="008179BC" w:rsidRDefault="006575EB" w:rsidP="006575EB">
            <w:pPr>
              <w:jc w:val="right"/>
              <w:rPr>
                <w:b/>
                <w:bCs/>
              </w:rPr>
            </w:pPr>
            <w:r>
              <w:rPr>
                <w:b/>
                <w:bCs/>
              </w:rPr>
              <w:t>Module / Unit</w:t>
            </w:r>
          </w:p>
        </w:tc>
        <w:tc>
          <w:tcPr>
            <w:tcW w:w="3710" w:type="pct"/>
            <w:gridSpan w:val="3"/>
            <w:shd w:val="clear" w:color="auto" w:fill="auto"/>
            <w:vAlign w:val="center"/>
          </w:tcPr>
          <w:p w14:paraId="13EA5BF1" w14:textId="15F4319D" w:rsidR="006575EB" w:rsidRPr="006575EB" w:rsidRDefault="006575EB" w:rsidP="006575EB">
            <w:pPr>
              <w:rPr>
                <w:sz w:val="22"/>
                <w:szCs w:val="21"/>
              </w:rPr>
            </w:pPr>
            <w:r w:rsidRPr="006575EB">
              <w:rPr>
                <w:sz w:val="22"/>
                <w:szCs w:val="21"/>
              </w:rPr>
              <w:t>Module 3</w:t>
            </w:r>
            <w:r w:rsidR="006B050D">
              <w:rPr>
                <w:sz w:val="22"/>
                <w:szCs w:val="21"/>
              </w:rPr>
              <w:t>.</w:t>
            </w:r>
            <w:r w:rsidRPr="006575EB">
              <w:rPr>
                <w:sz w:val="22"/>
                <w:szCs w:val="21"/>
              </w:rPr>
              <w:t xml:space="preserve"> Democracy  and Peace</w:t>
            </w:r>
          </w:p>
        </w:tc>
      </w:tr>
      <w:tr w:rsidR="006A44D9" w:rsidRPr="008179BC" w14:paraId="7F3E922B" w14:textId="77777777" w:rsidTr="006575EB">
        <w:tc>
          <w:tcPr>
            <w:tcW w:w="1290"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6575EB">
        <w:trPr>
          <w:trHeight w:val="70"/>
        </w:trPr>
        <w:tc>
          <w:tcPr>
            <w:tcW w:w="1290"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126CFB72" w14:textId="1A4B2245" w:rsidR="006A44D9" w:rsidRPr="004C5BAF" w:rsidRDefault="00737305" w:rsidP="00737305">
            <w:pPr>
              <w:jc w:val="center"/>
              <w:rPr>
                <w:sz w:val="22"/>
                <w:szCs w:val="22"/>
              </w:rPr>
            </w:pPr>
            <w:r w:rsidRPr="004C5BAF">
              <w:rPr>
                <w:sz w:val="22"/>
                <w:szCs w:val="22"/>
              </w:rPr>
              <w:t>Talking about social problems in their community</w:t>
            </w:r>
          </w:p>
        </w:tc>
        <w:tc>
          <w:tcPr>
            <w:tcW w:w="1250" w:type="pct"/>
            <w:shd w:val="clear" w:color="auto" w:fill="auto"/>
            <w:vAlign w:val="center"/>
          </w:tcPr>
          <w:p w14:paraId="79F6F9D6" w14:textId="05487481" w:rsidR="006A44D9" w:rsidRPr="004C5BAF" w:rsidRDefault="004C5BAF" w:rsidP="004C5BAF">
            <w:pPr>
              <w:jc w:val="center"/>
              <w:rPr>
                <w:sz w:val="22"/>
                <w:szCs w:val="22"/>
              </w:rPr>
            </w:pPr>
            <w:r w:rsidRPr="004C5BAF">
              <w:rPr>
                <w:sz w:val="22"/>
                <w:szCs w:val="22"/>
              </w:rPr>
              <w:t>Speaking</w:t>
            </w:r>
          </w:p>
        </w:tc>
        <w:tc>
          <w:tcPr>
            <w:tcW w:w="1253" w:type="pct"/>
            <w:shd w:val="clear" w:color="auto" w:fill="auto"/>
            <w:vAlign w:val="center"/>
          </w:tcPr>
          <w:p w14:paraId="0EA2D0EA" w14:textId="2E9387C0" w:rsidR="006A44D9" w:rsidRPr="008179BC" w:rsidRDefault="006A44D9" w:rsidP="00427117">
            <w:pPr>
              <w:rPr>
                <w:sz w:val="21"/>
                <w:szCs w:val="21"/>
              </w:rPr>
            </w:pPr>
          </w:p>
        </w:tc>
      </w:tr>
      <w:tr w:rsidR="0099193E" w:rsidRPr="008179BC" w14:paraId="7B83535F" w14:textId="77777777" w:rsidTr="006575EB">
        <w:tc>
          <w:tcPr>
            <w:tcW w:w="1290"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lastRenderedPageBreak/>
              <w:t>Principles / approach</w:t>
            </w:r>
          </w:p>
        </w:tc>
        <w:tc>
          <w:tcPr>
            <w:tcW w:w="3710" w:type="pct"/>
            <w:gridSpan w:val="3"/>
            <w:shd w:val="clear" w:color="auto" w:fill="auto"/>
            <w:vAlign w:val="center"/>
          </w:tcPr>
          <w:p w14:paraId="31469307" w14:textId="77A40765" w:rsidR="006D5986" w:rsidRPr="006575EB" w:rsidRDefault="006A1BDF" w:rsidP="00BB7E63">
            <w:pPr>
              <w:rPr>
                <w:sz w:val="22"/>
                <w:szCs w:val="21"/>
              </w:rPr>
            </w:pPr>
            <w:r w:rsidRPr="006575EB">
              <w:rPr>
                <w:sz w:val="22"/>
                <w:szCs w:val="21"/>
              </w:rPr>
              <w:t>Problem based approach</w:t>
            </w:r>
          </w:p>
        </w:tc>
      </w:tr>
    </w:tbl>
    <w:p w14:paraId="294F0858" w14:textId="3F484425" w:rsidR="0099193E" w:rsidRDefault="0099193E" w:rsidP="00D20FA8"/>
    <w:p w14:paraId="3D21AA68" w14:textId="77777777" w:rsidR="001823F7" w:rsidRDefault="00E95F21" w:rsidP="00D20FA8">
      <w:pPr>
        <w:rPr>
          <w:i/>
          <w:color w:val="7F7F7F" w:themeColor="text1" w:themeTint="80"/>
          <w:lang w:val="en-GB"/>
        </w:rPr>
      </w:pPr>
      <w:r>
        <w:rPr>
          <w:i/>
          <w:color w:val="7F7F7F" w:themeColor="text1" w:themeTint="80"/>
          <w:lang w:val="en-GB"/>
        </w:rPr>
        <w:t xml:space="preserve">In “Aim”, </w:t>
      </w:r>
      <w:r w:rsidR="001823F7">
        <w:rPr>
          <w:i/>
          <w:color w:val="7F7F7F" w:themeColor="text1" w:themeTint="80"/>
          <w:lang w:val="en-GB"/>
        </w:rPr>
        <w:t xml:space="preserve">state what the learning goal is, in other words, what </w:t>
      </w:r>
      <w:r>
        <w:rPr>
          <w:i/>
          <w:color w:val="7F7F7F" w:themeColor="text1" w:themeTint="80"/>
          <w:lang w:val="en-GB"/>
        </w:rPr>
        <w:t xml:space="preserve">you want your students to achieve by the end of the session. </w:t>
      </w:r>
    </w:p>
    <w:p w14:paraId="59056F64" w14:textId="5CF79187" w:rsidR="009803B0" w:rsidRPr="009803B0" w:rsidRDefault="00E95F21" w:rsidP="00D20FA8">
      <w:pPr>
        <w:rPr>
          <w:i/>
          <w:color w:val="7F7F7F" w:themeColor="text1" w:themeTint="80"/>
          <w:lang w:val="en-GB"/>
        </w:rPr>
      </w:pPr>
      <w:r>
        <w:rPr>
          <w:i/>
          <w:color w:val="7F7F7F" w:themeColor="text1" w:themeTint="80"/>
          <w:lang w:val="en-GB"/>
        </w:rPr>
        <w:t xml:space="preserve">In “Subsidiary aims”, relate the language skills (communicative and </w:t>
      </w:r>
      <w:r w:rsidRPr="00B5561E">
        <w:rPr>
          <w:i/>
          <w:color w:val="7F7F7F" w:themeColor="text1" w:themeTint="80"/>
          <w:u w:val="single"/>
          <w:lang w:val="en-GB"/>
        </w:rPr>
        <w:t>linguistic</w:t>
      </w:r>
      <w:r>
        <w:rPr>
          <w:i/>
          <w:color w:val="7F7F7F" w:themeColor="text1" w:themeTint="80"/>
          <w:lang w:val="en-GB"/>
        </w:rPr>
        <w:t>) students need to master in order to achieve the main aim of the lesson. Make sure the aims are learner-</w:t>
      </w:r>
      <w:r w:rsidR="001823F7">
        <w:rPr>
          <w:i/>
          <w:color w:val="7F7F7F" w:themeColor="text1" w:themeTint="80"/>
          <w:lang w:val="en-GB"/>
        </w:rPr>
        <w:t>centred</w:t>
      </w:r>
      <w:r>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575EB" w:rsidRPr="008179BC" w14:paraId="61C666AA" w14:textId="77777777" w:rsidTr="00B5561E">
        <w:tc>
          <w:tcPr>
            <w:tcW w:w="891" w:type="pct"/>
            <w:shd w:val="clear" w:color="auto" w:fill="BDD6EE" w:themeFill="accent5" w:themeFillTint="66"/>
            <w:vAlign w:val="center"/>
          </w:tcPr>
          <w:p w14:paraId="740A2EF8" w14:textId="4DC95D66" w:rsidR="006575EB" w:rsidRPr="008179BC" w:rsidRDefault="006575EB" w:rsidP="006575EB">
            <w:pPr>
              <w:jc w:val="right"/>
              <w:rPr>
                <w:b/>
                <w:bCs/>
              </w:rPr>
            </w:pPr>
            <w:r>
              <w:rPr>
                <w:b/>
                <w:bCs/>
              </w:rPr>
              <w:t>Aim</w:t>
            </w:r>
          </w:p>
        </w:tc>
        <w:tc>
          <w:tcPr>
            <w:tcW w:w="4109" w:type="pct"/>
            <w:shd w:val="clear" w:color="auto" w:fill="auto"/>
            <w:vAlign w:val="center"/>
          </w:tcPr>
          <w:p w14:paraId="7A0CF1FA" w14:textId="77777777" w:rsidR="006575EB" w:rsidRDefault="006575EB" w:rsidP="006575EB">
            <w:pPr>
              <w:rPr>
                <w:sz w:val="21"/>
                <w:szCs w:val="21"/>
              </w:rPr>
            </w:pPr>
            <w:r>
              <w:rPr>
                <w:sz w:val="21"/>
                <w:szCs w:val="21"/>
              </w:rPr>
              <w:t xml:space="preserve">By the end of this </w:t>
            </w:r>
            <w:r w:rsidRPr="006575EB">
              <w:rPr>
                <w:sz w:val="21"/>
                <w:szCs w:val="21"/>
                <w:u w:val="single"/>
              </w:rPr>
              <w:t>lesson,</w:t>
            </w:r>
            <w:r>
              <w:rPr>
                <w:sz w:val="21"/>
                <w:szCs w:val="21"/>
              </w:rPr>
              <w:t xml:space="preserve"> students will be able to exchange information orally and express points of view about social problems in their community.</w:t>
            </w:r>
          </w:p>
          <w:p w14:paraId="45B8E8C3" w14:textId="17FC0F68" w:rsidR="006575EB" w:rsidRPr="008179BC" w:rsidRDefault="006575EB" w:rsidP="006575EB">
            <w:pPr>
              <w:rPr>
                <w:sz w:val="21"/>
                <w:szCs w:val="21"/>
              </w:rPr>
            </w:pPr>
          </w:p>
        </w:tc>
      </w:tr>
      <w:tr w:rsidR="006575EB" w:rsidRPr="008179BC" w14:paraId="2B011171" w14:textId="77777777" w:rsidTr="00B5561E">
        <w:tc>
          <w:tcPr>
            <w:tcW w:w="891" w:type="pct"/>
            <w:shd w:val="clear" w:color="auto" w:fill="BDD6EE" w:themeFill="accent5" w:themeFillTint="66"/>
            <w:vAlign w:val="center"/>
          </w:tcPr>
          <w:p w14:paraId="135D8232" w14:textId="51CA69EA" w:rsidR="006575EB" w:rsidRPr="008179BC" w:rsidRDefault="006575EB" w:rsidP="006575EB">
            <w:pPr>
              <w:jc w:val="right"/>
              <w:rPr>
                <w:b/>
                <w:bCs/>
              </w:rPr>
            </w:pPr>
            <w:r>
              <w:rPr>
                <w:b/>
                <w:bCs/>
              </w:rPr>
              <w:t>Subsidiary aims</w:t>
            </w:r>
          </w:p>
        </w:tc>
        <w:tc>
          <w:tcPr>
            <w:tcW w:w="4109" w:type="pct"/>
            <w:shd w:val="clear" w:color="auto" w:fill="auto"/>
            <w:vAlign w:val="center"/>
          </w:tcPr>
          <w:p w14:paraId="5DABF4E3" w14:textId="77777777" w:rsidR="006575EB" w:rsidRDefault="006575EB" w:rsidP="006575EB">
            <w:pPr>
              <w:rPr>
                <w:sz w:val="21"/>
                <w:szCs w:val="21"/>
              </w:rPr>
            </w:pPr>
            <w:r>
              <w:rPr>
                <w:sz w:val="21"/>
                <w:szCs w:val="21"/>
              </w:rPr>
              <w:t xml:space="preserve">By the end of this </w:t>
            </w:r>
            <w:r w:rsidRPr="006575EB">
              <w:rPr>
                <w:sz w:val="21"/>
                <w:szCs w:val="21"/>
                <w:u w:val="single"/>
              </w:rPr>
              <w:t>lesson</w:t>
            </w:r>
            <w:r>
              <w:rPr>
                <w:sz w:val="21"/>
                <w:szCs w:val="21"/>
              </w:rPr>
              <w:t>, students will be able to …</w:t>
            </w:r>
          </w:p>
          <w:p w14:paraId="28DE860D" w14:textId="77777777" w:rsidR="006575EB" w:rsidRDefault="006575EB" w:rsidP="006575EB">
            <w:pPr>
              <w:pStyle w:val="Prrafodelista"/>
              <w:numPr>
                <w:ilvl w:val="0"/>
                <w:numId w:val="2"/>
              </w:numPr>
              <w:rPr>
                <w:sz w:val="21"/>
                <w:szCs w:val="21"/>
              </w:rPr>
            </w:pPr>
            <w:r>
              <w:rPr>
                <w:sz w:val="21"/>
                <w:szCs w:val="21"/>
              </w:rPr>
              <w:t>Identify the social problems in their community.</w:t>
            </w:r>
          </w:p>
          <w:p w14:paraId="38198736" w14:textId="77777777" w:rsidR="006575EB" w:rsidRDefault="006575EB" w:rsidP="006575EB">
            <w:pPr>
              <w:pStyle w:val="Prrafodelista"/>
              <w:numPr>
                <w:ilvl w:val="0"/>
                <w:numId w:val="2"/>
              </w:numPr>
              <w:rPr>
                <w:sz w:val="21"/>
                <w:szCs w:val="21"/>
              </w:rPr>
            </w:pPr>
            <w:r>
              <w:rPr>
                <w:sz w:val="21"/>
                <w:szCs w:val="21"/>
              </w:rPr>
              <w:t>Propose solutions for these social problems.</w:t>
            </w:r>
          </w:p>
          <w:p w14:paraId="27929014" w14:textId="77777777" w:rsidR="006575EB" w:rsidRDefault="006575EB" w:rsidP="006575EB">
            <w:pPr>
              <w:pStyle w:val="Prrafodelista"/>
              <w:numPr>
                <w:ilvl w:val="0"/>
                <w:numId w:val="2"/>
              </w:numPr>
              <w:rPr>
                <w:sz w:val="21"/>
                <w:szCs w:val="21"/>
              </w:rPr>
            </w:pPr>
            <w:r w:rsidRPr="006575EB">
              <w:rPr>
                <w:sz w:val="21"/>
                <w:szCs w:val="21"/>
              </w:rPr>
              <w:t>Defend a proposal with valid arguments.</w:t>
            </w:r>
          </w:p>
          <w:p w14:paraId="05586400" w14:textId="4664E42E" w:rsidR="006575EB" w:rsidRPr="006575EB" w:rsidRDefault="006575EB" w:rsidP="006575EB">
            <w:pPr>
              <w:pStyle w:val="Prrafodelista"/>
              <w:rPr>
                <w:sz w:val="21"/>
                <w:szCs w:val="21"/>
              </w:rPr>
            </w:pPr>
          </w:p>
        </w:tc>
      </w:tr>
    </w:tbl>
    <w:p w14:paraId="3431C2C8" w14:textId="2ED82D96"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6575EB">
        <w:trPr>
          <w:trHeight w:val="391"/>
        </w:trPr>
        <w:tc>
          <w:tcPr>
            <w:tcW w:w="5000" w:type="pct"/>
            <w:shd w:val="clear" w:color="auto" w:fill="auto"/>
          </w:tcPr>
          <w:p w14:paraId="17E8E9AA" w14:textId="77777777" w:rsidR="006575EB" w:rsidRPr="006575EB" w:rsidRDefault="006575EB" w:rsidP="006575EB">
            <w:pPr>
              <w:rPr>
                <w:bCs/>
                <w:sz w:val="22"/>
                <w:szCs w:val="20"/>
                <w:lang w:val="en-GB"/>
              </w:rPr>
            </w:pPr>
            <w:r w:rsidRPr="006575EB">
              <w:rPr>
                <w:bCs/>
                <w:sz w:val="22"/>
                <w:szCs w:val="20"/>
                <w:lang w:val="en-GB"/>
              </w:rPr>
              <w:t>Video beam/TV, computer, printed images, photocopies, markers, board.</w:t>
            </w:r>
          </w:p>
          <w:p w14:paraId="5511154A" w14:textId="7F3B102F" w:rsidR="00A468E5" w:rsidRPr="00A555FD" w:rsidRDefault="00A468E5" w:rsidP="007F1F1B">
            <w:pPr>
              <w:rPr>
                <w:bCs/>
                <w:sz w:val="20"/>
                <w:szCs w:val="20"/>
                <w:lang w:val="en-GB"/>
              </w:rPr>
            </w:pPr>
          </w:p>
        </w:tc>
      </w:tr>
    </w:tbl>
    <w:p w14:paraId="3B23E92B" w14:textId="3FD32F9C" w:rsidR="00A468E5" w:rsidRDefault="00A468E5" w:rsidP="00D20FA8"/>
    <w:p w14:paraId="34EF7D8D" w14:textId="77777777" w:rsidR="001823F7" w:rsidRDefault="00761A01" w:rsidP="00D20FA8">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w:t>
      </w:r>
    </w:p>
    <w:p w14:paraId="23D64E0A" w14:textId="62B051DA" w:rsidR="00761A01" w:rsidRDefault="00761A01" w:rsidP="00D20FA8">
      <w:pPr>
        <w:rPr>
          <w:i/>
          <w:color w:val="7F7F7F" w:themeColor="text1" w:themeTint="80"/>
          <w:lang w:val="en-GB"/>
        </w:rPr>
      </w:pPr>
      <w:r>
        <w:rPr>
          <w:i/>
          <w:color w:val="7F7F7F" w:themeColor="text1" w:themeTint="80"/>
          <w:lang w:val="en-GB"/>
        </w:rPr>
        <w:t>Be sure to be thorough so any teacher can follow this plan. Write the procedure in third person and present tense.</w:t>
      </w:r>
    </w:p>
    <w:p w14:paraId="4BB5D0C7" w14:textId="300977D2" w:rsidR="001823F7" w:rsidRDefault="001823F7" w:rsidP="00D20FA8">
      <w:pPr>
        <w:rPr>
          <w:i/>
          <w:color w:val="7F7F7F" w:themeColor="text1" w:themeTint="80"/>
          <w:lang w:val="en-GB"/>
        </w:rPr>
      </w:pPr>
      <w:r>
        <w:rPr>
          <w:i/>
          <w:color w:val="7F7F7F" w:themeColor="text1" w:themeTint="80"/>
          <w:lang w:val="en-GB"/>
        </w:rPr>
        <w:t xml:space="preserve">Use these conventions: </w:t>
      </w:r>
      <w:r>
        <w:rPr>
          <w:i/>
          <w:color w:val="7F7F7F" w:themeColor="text1" w:themeTint="80"/>
          <w:lang w:val="en-GB"/>
        </w:rPr>
        <w:tab/>
        <w:t>T= teacher</w:t>
      </w:r>
      <w:r>
        <w:rPr>
          <w:i/>
          <w:color w:val="7F7F7F" w:themeColor="text1" w:themeTint="80"/>
          <w:lang w:val="en-GB"/>
        </w:rPr>
        <w:tab/>
        <w:t>S= students</w:t>
      </w:r>
      <w:r>
        <w:rPr>
          <w:i/>
          <w:color w:val="7F7F7F" w:themeColor="text1" w:themeTint="80"/>
          <w:lang w:val="en-GB"/>
        </w:rPr>
        <w:tab/>
        <w:t>Ss=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D67A04" w:rsidRPr="008179BC" w14:paraId="26DDC49A" w14:textId="77777777" w:rsidTr="00737305">
        <w:trPr>
          <w:trHeight w:val="2796"/>
        </w:trPr>
        <w:tc>
          <w:tcPr>
            <w:tcW w:w="759" w:type="pct"/>
            <w:shd w:val="clear" w:color="auto" w:fill="auto"/>
            <w:vAlign w:val="center"/>
          </w:tcPr>
          <w:p w14:paraId="06E7423A" w14:textId="4CA6E986" w:rsidR="00D67A04" w:rsidRPr="008179BC" w:rsidRDefault="00D67A04" w:rsidP="00D67A04">
            <w:pPr>
              <w:jc w:val="center"/>
              <w:rPr>
                <w:sz w:val="20"/>
                <w:szCs w:val="20"/>
                <w:lang w:val="en-GB"/>
              </w:rPr>
            </w:pPr>
            <w:r w:rsidRPr="001823F7">
              <w:rPr>
                <w:b/>
                <w:bCs/>
                <w:sz w:val="20"/>
                <w:szCs w:val="20"/>
                <w:lang w:val="en-GB"/>
              </w:rPr>
              <w:lastRenderedPageBreak/>
              <w:t>Warm up</w:t>
            </w:r>
          </w:p>
          <w:p w14:paraId="792B1118" w14:textId="2FDCE44C" w:rsidR="00D67A04" w:rsidRPr="008179BC" w:rsidRDefault="00D67A04" w:rsidP="00D67A04">
            <w:pPr>
              <w:jc w:val="center"/>
              <w:rPr>
                <w:sz w:val="20"/>
                <w:szCs w:val="20"/>
                <w:lang w:val="en-GB"/>
              </w:rPr>
            </w:pPr>
          </w:p>
        </w:tc>
        <w:tc>
          <w:tcPr>
            <w:tcW w:w="3538" w:type="pct"/>
            <w:shd w:val="clear" w:color="auto" w:fill="auto"/>
          </w:tcPr>
          <w:p w14:paraId="34824206" w14:textId="031684D1" w:rsidR="00D67A04" w:rsidRPr="001217A0" w:rsidRDefault="00D67A04" w:rsidP="00D67A04">
            <w:pPr>
              <w:rPr>
                <w:sz w:val="20"/>
                <w:szCs w:val="20"/>
                <w:lang w:val="en-GB"/>
              </w:rPr>
            </w:pPr>
            <w:r>
              <w:rPr>
                <w:sz w:val="20"/>
                <w:szCs w:val="20"/>
                <w:lang w:val="en-GB"/>
              </w:rPr>
              <w:t xml:space="preserve">To motivate students and get familiar with the theme, T uses The Board Dash Technique to teach vocabulary in context This consists on having some words related to common social problems pasted on the board. T chooses 2 SS to go to the board. T makes questions so SS have to choose the word that corresponds/answers the question. </w:t>
            </w:r>
            <w:r w:rsidRPr="00E459E4">
              <w:rPr>
                <w:b/>
                <w:sz w:val="20"/>
                <w:szCs w:val="20"/>
                <w:lang w:val="en-GB"/>
              </w:rPr>
              <w:t>For example:</w:t>
            </w:r>
            <w:r>
              <w:rPr>
                <w:sz w:val="20"/>
                <w:szCs w:val="20"/>
                <w:lang w:val="en-GB"/>
              </w:rPr>
              <w:t xml:space="preserve"> </w:t>
            </w:r>
            <w:r w:rsidRPr="00E459E4">
              <w:rPr>
                <w:i/>
                <w:sz w:val="20"/>
                <w:szCs w:val="20"/>
                <w:lang w:val="en-GB"/>
              </w:rPr>
              <w:t xml:space="preserve">when I disrespect my partner and then I apologize, I am asking for… </w:t>
            </w:r>
            <w:r>
              <w:rPr>
                <w:sz w:val="20"/>
                <w:szCs w:val="20"/>
                <w:lang w:val="en-GB"/>
              </w:rPr>
              <w:t xml:space="preserve">Ss chooses the word </w:t>
            </w:r>
            <w:r w:rsidRPr="00E459E4">
              <w:rPr>
                <w:i/>
                <w:sz w:val="20"/>
                <w:szCs w:val="20"/>
                <w:lang w:val="en-GB"/>
              </w:rPr>
              <w:t>forgiveness.</w:t>
            </w:r>
            <w:r>
              <w:rPr>
                <w:sz w:val="20"/>
                <w:szCs w:val="20"/>
                <w:lang w:val="en-GB"/>
              </w:rPr>
              <w:t xml:space="preserve"> There can be 5 or 6 rounds of this activity to allow the majority of SS to participate.</w:t>
            </w:r>
          </w:p>
          <w:p w14:paraId="042BA20C" w14:textId="77777777" w:rsidR="00D67A04" w:rsidRDefault="00D67A04" w:rsidP="00D67A04">
            <w:pPr>
              <w:rPr>
                <w:sz w:val="20"/>
                <w:szCs w:val="20"/>
                <w:lang w:val="en-GB"/>
              </w:rPr>
            </w:pPr>
          </w:p>
          <w:p w14:paraId="043BBCA2" w14:textId="7030DDAE" w:rsidR="00D67A04" w:rsidRPr="008179BC" w:rsidRDefault="00D67A04" w:rsidP="00A555FD">
            <w:pPr>
              <w:rPr>
                <w:sz w:val="20"/>
                <w:szCs w:val="20"/>
                <w:lang w:val="en-GB"/>
              </w:rPr>
            </w:pPr>
            <w:r>
              <w:rPr>
                <w:sz w:val="20"/>
                <w:szCs w:val="20"/>
                <w:lang w:val="en-GB"/>
              </w:rPr>
              <w:t xml:space="preserve"> After that, T presents some pictures related to social problems in the video beam and encourages students to describe them. Based on the SS’ comments, T gives feedback by providing further comments that complement the SS’ ideas. </w:t>
            </w:r>
          </w:p>
        </w:tc>
        <w:tc>
          <w:tcPr>
            <w:tcW w:w="703" w:type="pct"/>
            <w:shd w:val="clear" w:color="auto" w:fill="auto"/>
          </w:tcPr>
          <w:p w14:paraId="61E5284F" w14:textId="77777777" w:rsidR="00D67A04" w:rsidRDefault="00D67A04" w:rsidP="00D67A04">
            <w:pPr>
              <w:rPr>
                <w:sz w:val="20"/>
                <w:szCs w:val="20"/>
                <w:lang w:val="en-GB"/>
              </w:rPr>
            </w:pPr>
            <w:r>
              <w:rPr>
                <w:sz w:val="20"/>
                <w:szCs w:val="20"/>
                <w:lang w:val="en-GB"/>
              </w:rPr>
              <w:t>15 minutes</w:t>
            </w:r>
          </w:p>
          <w:p w14:paraId="2F484BB9" w14:textId="77777777" w:rsidR="00D67A04" w:rsidRDefault="00D67A04" w:rsidP="00D67A04">
            <w:pPr>
              <w:rPr>
                <w:sz w:val="20"/>
                <w:szCs w:val="20"/>
                <w:lang w:val="en-GB"/>
              </w:rPr>
            </w:pPr>
            <w:r>
              <w:rPr>
                <w:sz w:val="20"/>
                <w:szCs w:val="20"/>
                <w:lang w:val="en-GB"/>
              </w:rPr>
              <w:t>T-SS</w:t>
            </w:r>
          </w:p>
          <w:p w14:paraId="02C05086" w14:textId="1ECF8119" w:rsidR="00D67A04" w:rsidRPr="008179BC" w:rsidRDefault="00D67A04" w:rsidP="00A555FD">
            <w:pPr>
              <w:rPr>
                <w:sz w:val="20"/>
                <w:szCs w:val="20"/>
                <w:lang w:val="en-GB"/>
              </w:rPr>
            </w:pPr>
          </w:p>
        </w:tc>
      </w:tr>
      <w:tr w:rsidR="00D67A04" w:rsidRPr="008179BC" w14:paraId="72DF487A" w14:textId="77777777" w:rsidTr="00D67A04">
        <w:trPr>
          <w:trHeight w:val="1379"/>
        </w:trPr>
        <w:tc>
          <w:tcPr>
            <w:tcW w:w="759" w:type="pct"/>
            <w:shd w:val="clear" w:color="auto" w:fill="auto"/>
            <w:vAlign w:val="center"/>
          </w:tcPr>
          <w:p w14:paraId="24CC09F6" w14:textId="707F9D73" w:rsidR="00D67A04" w:rsidRPr="00D67A04" w:rsidRDefault="00D67A04" w:rsidP="00D67A04">
            <w:pPr>
              <w:jc w:val="center"/>
              <w:rPr>
                <w:b/>
                <w:bCs/>
                <w:sz w:val="20"/>
                <w:szCs w:val="20"/>
                <w:lang w:val="en-GB"/>
              </w:rPr>
            </w:pPr>
            <w:r>
              <w:rPr>
                <w:b/>
                <w:bCs/>
                <w:sz w:val="20"/>
                <w:szCs w:val="20"/>
                <w:lang w:val="en-GB"/>
              </w:rPr>
              <w:t>Introduction</w:t>
            </w:r>
          </w:p>
        </w:tc>
        <w:tc>
          <w:tcPr>
            <w:tcW w:w="3538" w:type="pct"/>
            <w:shd w:val="clear" w:color="auto" w:fill="auto"/>
          </w:tcPr>
          <w:p w14:paraId="474ECDA6" w14:textId="77777777" w:rsidR="00D67A04" w:rsidRDefault="00D67A04" w:rsidP="00D67A04">
            <w:pPr>
              <w:rPr>
                <w:i/>
                <w:sz w:val="20"/>
                <w:szCs w:val="20"/>
                <w:lang w:val="en-GB"/>
              </w:rPr>
            </w:pPr>
            <w:r>
              <w:rPr>
                <w:sz w:val="20"/>
                <w:szCs w:val="20"/>
                <w:lang w:val="en-GB"/>
              </w:rPr>
              <w:t xml:space="preserve">T presents the problem by telling the students the guiding question: </w:t>
            </w:r>
            <w:r w:rsidRPr="00FA5C01">
              <w:rPr>
                <w:i/>
                <w:sz w:val="20"/>
                <w:szCs w:val="20"/>
                <w:lang w:val="en-GB"/>
              </w:rPr>
              <w:t>What are the social problems that affect your community? How can you solve them?</w:t>
            </w:r>
          </w:p>
          <w:p w14:paraId="35343EE9" w14:textId="77777777" w:rsidR="00D67A04" w:rsidRPr="00FA5C01" w:rsidRDefault="00D67A04" w:rsidP="00D67A04">
            <w:pPr>
              <w:rPr>
                <w:i/>
                <w:sz w:val="20"/>
                <w:szCs w:val="20"/>
                <w:lang w:val="en-GB"/>
              </w:rPr>
            </w:pPr>
          </w:p>
          <w:p w14:paraId="305E2FCF" w14:textId="77777777" w:rsidR="00D67A04" w:rsidRDefault="00D67A04" w:rsidP="00D67A04">
            <w:pPr>
              <w:rPr>
                <w:sz w:val="20"/>
                <w:szCs w:val="20"/>
                <w:lang w:val="en-GB"/>
              </w:rPr>
            </w:pPr>
            <w:r>
              <w:rPr>
                <w:sz w:val="20"/>
                <w:szCs w:val="20"/>
                <w:lang w:val="en-GB"/>
              </w:rPr>
              <w:t>T asks SS to make small groups 4-5 students. In group, SS discuss the questions and one secretary takes notes of the answers given. T goes around checking the answers.</w:t>
            </w:r>
          </w:p>
          <w:p w14:paraId="42A6EDD2" w14:textId="35F9CC1B" w:rsidR="00D67A04" w:rsidRPr="008179BC" w:rsidRDefault="00D67A04" w:rsidP="00D67A04">
            <w:pPr>
              <w:rPr>
                <w:sz w:val="20"/>
                <w:szCs w:val="20"/>
                <w:lang w:val="en-GB"/>
              </w:rPr>
            </w:pPr>
          </w:p>
        </w:tc>
        <w:tc>
          <w:tcPr>
            <w:tcW w:w="703" w:type="pct"/>
            <w:shd w:val="clear" w:color="auto" w:fill="auto"/>
          </w:tcPr>
          <w:p w14:paraId="5C452CF5" w14:textId="77777777" w:rsidR="00D67A04" w:rsidRDefault="00D67A04" w:rsidP="00A555FD">
            <w:pPr>
              <w:rPr>
                <w:sz w:val="20"/>
                <w:szCs w:val="20"/>
                <w:lang w:val="en-GB"/>
              </w:rPr>
            </w:pPr>
            <w:r>
              <w:rPr>
                <w:sz w:val="20"/>
                <w:szCs w:val="20"/>
                <w:lang w:val="en-GB"/>
              </w:rPr>
              <w:t xml:space="preserve">30 minutes </w:t>
            </w:r>
          </w:p>
          <w:p w14:paraId="64DA8FFD" w14:textId="77777777" w:rsidR="00D67A04" w:rsidRDefault="00D67A04" w:rsidP="00A555FD">
            <w:pPr>
              <w:rPr>
                <w:sz w:val="20"/>
                <w:szCs w:val="20"/>
                <w:lang w:val="en-GB"/>
              </w:rPr>
            </w:pPr>
            <w:r>
              <w:rPr>
                <w:sz w:val="20"/>
                <w:szCs w:val="20"/>
                <w:lang w:val="en-GB"/>
              </w:rPr>
              <w:t>SS-SS</w:t>
            </w:r>
          </w:p>
          <w:p w14:paraId="18FE67C2" w14:textId="2FD2C6B6" w:rsidR="00D67A04" w:rsidRPr="008179BC" w:rsidRDefault="00D67A04" w:rsidP="00A555FD">
            <w:pPr>
              <w:rPr>
                <w:sz w:val="20"/>
                <w:szCs w:val="20"/>
                <w:lang w:val="en-GB"/>
              </w:rPr>
            </w:pPr>
            <w:r>
              <w:rPr>
                <w:sz w:val="20"/>
                <w:szCs w:val="20"/>
                <w:lang w:val="en-GB"/>
              </w:rPr>
              <w:t>Group work</w:t>
            </w:r>
          </w:p>
        </w:tc>
      </w:tr>
      <w:tr w:rsidR="00D67A04" w:rsidRPr="008179BC" w14:paraId="4F087BA3" w14:textId="77777777" w:rsidTr="00D67A04">
        <w:trPr>
          <w:trHeight w:val="3595"/>
        </w:trPr>
        <w:tc>
          <w:tcPr>
            <w:tcW w:w="759" w:type="pct"/>
            <w:shd w:val="clear" w:color="auto" w:fill="auto"/>
            <w:vAlign w:val="center"/>
          </w:tcPr>
          <w:p w14:paraId="7AEC69B3" w14:textId="083FBB6D" w:rsidR="00D67A04" w:rsidRPr="008179BC" w:rsidRDefault="00D67A04" w:rsidP="00D67A04">
            <w:pPr>
              <w:jc w:val="center"/>
              <w:rPr>
                <w:sz w:val="20"/>
                <w:szCs w:val="20"/>
                <w:lang w:val="en-GB"/>
              </w:rPr>
            </w:pPr>
            <w:r>
              <w:rPr>
                <w:b/>
                <w:bCs/>
                <w:sz w:val="20"/>
                <w:szCs w:val="20"/>
                <w:lang w:val="en-GB"/>
              </w:rPr>
              <w:t>Development</w:t>
            </w:r>
          </w:p>
        </w:tc>
        <w:tc>
          <w:tcPr>
            <w:tcW w:w="3538" w:type="pct"/>
            <w:shd w:val="clear" w:color="auto" w:fill="auto"/>
          </w:tcPr>
          <w:p w14:paraId="2DE5ACFE" w14:textId="77777777" w:rsidR="00D67A04" w:rsidRDefault="00D67A04" w:rsidP="00D67A04">
            <w:pPr>
              <w:rPr>
                <w:sz w:val="20"/>
                <w:szCs w:val="20"/>
                <w:lang w:val="en-GB"/>
              </w:rPr>
            </w:pPr>
            <w:r>
              <w:rPr>
                <w:sz w:val="20"/>
                <w:szCs w:val="20"/>
                <w:lang w:val="en-GB"/>
              </w:rPr>
              <w:t>Task 1. SS design a survey with 10 questions to interview neighbours in their community about the most common social problems they consider there are in the neighbourhood. For this, SS work in the computers room to look for the necessary information on internet. After school, SS interview people near their house.</w:t>
            </w:r>
          </w:p>
          <w:p w14:paraId="5F2A5BEC" w14:textId="77777777" w:rsidR="00D67A04" w:rsidRDefault="00D67A04" w:rsidP="00D67A04">
            <w:pPr>
              <w:rPr>
                <w:sz w:val="20"/>
                <w:szCs w:val="20"/>
                <w:lang w:val="en-GB"/>
              </w:rPr>
            </w:pPr>
          </w:p>
          <w:p w14:paraId="771549CB" w14:textId="77777777" w:rsidR="00D67A04" w:rsidRDefault="00D67A04" w:rsidP="00D67A04">
            <w:pPr>
              <w:rPr>
                <w:sz w:val="20"/>
                <w:szCs w:val="20"/>
                <w:lang w:val="en-GB"/>
              </w:rPr>
            </w:pPr>
            <w:r>
              <w:rPr>
                <w:sz w:val="20"/>
                <w:szCs w:val="20"/>
                <w:lang w:val="en-GB"/>
              </w:rPr>
              <w:t>Task 2. SS make a survey tabulation with the results obtained using a bar or pie chart on a piece of cardboard.</w:t>
            </w:r>
          </w:p>
          <w:p w14:paraId="06BCE184" w14:textId="77777777" w:rsidR="00D67A04" w:rsidRDefault="00D67A04" w:rsidP="00D67A04">
            <w:pPr>
              <w:rPr>
                <w:sz w:val="20"/>
                <w:szCs w:val="20"/>
                <w:lang w:val="en-GB"/>
              </w:rPr>
            </w:pPr>
          </w:p>
          <w:p w14:paraId="172446AB" w14:textId="77777777" w:rsidR="00D67A04" w:rsidRDefault="00D67A04" w:rsidP="00D67A04">
            <w:pPr>
              <w:rPr>
                <w:sz w:val="20"/>
                <w:szCs w:val="20"/>
                <w:lang w:val="en-GB"/>
              </w:rPr>
            </w:pPr>
            <w:r>
              <w:rPr>
                <w:sz w:val="20"/>
                <w:szCs w:val="20"/>
                <w:lang w:val="en-GB"/>
              </w:rPr>
              <w:t>Task 3. SS discuss the possible solutions for the main problems identified in the results.</w:t>
            </w:r>
          </w:p>
          <w:p w14:paraId="65B7CD0F" w14:textId="77777777" w:rsidR="00D67A04" w:rsidRDefault="00D67A04" w:rsidP="00D67A04">
            <w:pPr>
              <w:rPr>
                <w:sz w:val="20"/>
                <w:szCs w:val="20"/>
                <w:lang w:val="en-GB"/>
              </w:rPr>
            </w:pPr>
          </w:p>
          <w:p w14:paraId="5742A877" w14:textId="77777777" w:rsidR="00D67A04" w:rsidRDefault="00D67A04" w:rsidP="00D67A04">
            <w:pPr>
              <w:rPr>
                <w:sz w:val="20"/>
                <w:szCs w:val="20"/>
                <w:lang w:val="en-GB"/>
              </w:rPr>
            </w:pPr>
            <w:r>
              <w:rPr>
                <w:sz w:val="20"/>
                <w:szCs w:val="20"/>
                <w:lang w:val="en-GB"/>
              </w:rPr>
              <w:t xml:space="preserve">Task 4. SS prepare a poster to present the problems, analysis and solutions to the class.  T offers other alternatives for SS to choose the way of presenting: Video, slides, or a TV program. </w:t>
            </w:r>
          </w:p>
          <w:p w14:paraId="3345CC46" w14:textId="77777777" w:rsidR="00D67A04" w:rsidRDefault="00D67A04" w:rsidP="00D67A04">
            <w:pPr>
              <w:rPr>
                <w:sz w:val="20"/>
                <w:szCs w:val="20"/>
                <w:lang w:val="en-GB"/>
              </w:rPr>
            </w:pPr>
          </w:p>
          <w:p w14:paraId="6B2E37DD" w14:textId="77777777" w:rsidR="00D67A04" w:rsidRDefault="00D67A04" w:rsidP="00752D67">
            <w:pPr>
              <w:rPr>
                <w:sz w:val="20"/>
                <w:szCs w:val="20"/>
                <w:lang w:val="en-GB"/>
              </w:rPr>
            </w:pPr>
            <w:r>
              <w:rPr>
                <w:sz w:val="20"/>
                <w:szCs w:val="20"/>
                <w:lang w:val="en-GB"/>
              </w:rPr>
              <w:t>T monitors work and helps SS when needed.</w:t>
            </w:r>
          </w:p>
          <w:p w14:paraId="5AA0021E" w14:textId="3B8151DC" w:rsidR="00D67A04" w:rsidRPr="008179BC" w:rsidRDefault="00D67A04" w:rsidP="00752D67">
            <w:pPr>
              <w:rPr>
                <w:sz w:val="20"/>
                <w:szCs w:val="20"/>
                <w:lang w:val="en-GB"/>
              </w:rPr>
            </w:pPr>
          </w:p>
        </w:tc>
        <w:tc>
          <w:tcPr>
            <w:tcW w:w="703" w:type="pct"/>
            <w:shd w:val="clear" w:color="auto" w:fill="auto"/>
          </w:tcPr>
          <w:p w14:paraId="563F80CD" w14:textId="77777777" w:rsidR="00D67A04" w:rsidRDefault="00D67A04" w:rsidP="00D67A04">
            <w:pPr>
              <w:rPr>
                <w:sz w:val="20"/>
                <w:szCs w:val="20"/>
                <w:lang w:val="en-GB"/>
              </w:rPr>
            </w:pPr>
            <w:r>
              <w:rPr>
                <w:sz w:val="20"/>
                <w:szCs w:val="20"/>
                <w:lang w:val="en-GB"/>
              </w:rPr>
              <w:t xml:space="preserve">3 hours </w:t>
            </w:r>
          </w:p>
          <w:p w14:paraId="5D3D0A38" w14:textId="77777777" w:rsidR="00D67A04" w:rsidRDefault="00D67A04" w:rsidP="00D67A04">
            <w:pPr>
              <w:rPr>
                <w:sz w:val="20"/>
                <w:szCs w:val="20"/>
                <w:lang w:val="en-GB"/>
              </w:rPr>
            </w:pPr>
            <w:r>
              <w:rPr>
                <w:sz w:val="20"/>
                <w:szCs w:val="20"/>
                <w:lang w:val="en-GB"/>
              </w:rPr>
              <w:t>T-SS</w:t>
            </w:r>
          </w:p>
          <w:p w14:paraId="09BDE6B5" w14:textId="77777777" w:rsidR="00D67A04" w:rsidRDefault="00D67A04" w:rsidP="00D67A04">
            <w:pPr>
              <w:rPr>
                <w:sz w:val="20"/>
                <w:szCs w:val="20"/>
                <w:lang w:val="en-GB"/>
              </w:rPr>
            </w:pPr>
            <w:r>
              <w:rPr>
                <w:sz w:val="20"/>
                <w:szCs w:val="20"/>
                <w:lang w:val="en-GB"/>
              </w:rPr>
              <w:t>SS-SS</w:t>
            </w:r>
          </w:p>
          <w:p w14:paraId="477E301C" w14:textId="5548517E" w:rsidR="00D67A04" w:rsidRPr="008179BC" w:rsidRDefault="00D67A04" w:rsidP="00D67A04">
            <w:pPr>
              <w:rPr>
                <w:sz w:val="20"/>
                <w:szCs w:val="20"/>
                <w:lang w:val="en-GB"/>
              </w:rPr>
            </w:pPr>
            <w:r>
              <w:rPr>
                <w:sz w:val="20"/>
                <w:szCs w:val="20"/>
                <w:lang w:val="en-GB"/>
              </w:rPr>
              <w:t>Group work</w:t>
            </w:r>
          </w:p>
        </w:tc>
      </w:tr>
      <w:tr w:rsidR="00B5561E" w:rsidRPr="008179BC" w14:paraId="23EDE56B" w14:textId="77777777" w:rsidTr="00D67A04">
        <w:trPr>
          <w:trHeight w:val="545"/>
        </w:trPr>
        <w:tc>
          <w:tcPr>
            <w:tcW w:w="759" w:type="pct"/>
            <w:vMerge w:val="restart"/>
            <w:shd w:val="clear" w:color="auto" w:fill="auto"/>
            <w:vAlign w:val="center"/>
          </w:tcPr>
          <w:p w14:paraId="63CC9985" w14:textId="3C7B29C0" w:rsidR="00B5561E" w:rsidRPr="008179BC" w:rsidRDefault="00D67A04" w:rsidP="00D67A04">
            <w:pPr>
              <w:jc w:val="center"/>
              <w:rPr>
                <w:sz w:val="20"/>
                <w:szCs w:val="20"/>
                <w:lang w:val="en-GB"/>
              </w:rPr>
            </w:pPr>
            <w:r>
              <w:rPr>
                <w:b/>
                <w:bCs/>
                <w:sz w:val="20"/>
                <w:szCs w:val="20"/>
                <w:lang w:val="en-GB"/>
              </w:rPr>
              <w:t>Consolidation</w:t>
            </w:r>
          </w:p>
        </w:tc>
        <w:tc>
          <w:tcPr>
            <w:tcW w:w="3538" w:type="pct"/>
            <w:shd w:val="clear" w:color="auto" w:fill="auto"/>
          </w:tcPr>
          <w:p w14:paraId="3178B719" w14:textId="0A865B86" w:rsidR="00D67A04" w:rsidRDefault="00D67A04" w:rsidP="00D67A04">
            <w:pPr>
              <w:rPr>
                <w:sz w:val="20"/>
                <w:szCs w:val="20"/>
                <w:lang w:val="en-GB"/>
              </w:rPr>
            </w:pPr>
            <w:r>
              <w:rPr>
                <w:sz w:val="20"/>
                <w:szCs w:val="20"/>
                <w:lang w:val="en-GB"/>
              </w:rPr>
              <w:t>T presents a rubric to SS to evaluate their performance in class (</w:t>
            </w:r>
            <w:hyperlink w:anchor="Ap1" w:history="1">
              <w:r w:rsidRPr="00D67A04">
                <w:rPr>
                  <w:rStyle w:val="Hipervnculo"/>
                  <w:b/>
                  <w:sz w:val="20"/>
                  <w:szCs w:val="20"/>
                  <w:lang w:val="en-GB"/>
                </w:rPr>
                <w:t>Appendix 1</w:t>
              </w:r>
            </w:hyperlink>
            <w:r>
              <w:rPr>
                <w:sz w:val="20"/>
                <w:szCs w:val="20"/>
                <w:lang w:val="en-GB"/>
              </w:rPr>
              <w:t xml:space="preserve">) </w:t>
            </w:r>
          </w:p>
          <w:p w14:paraId="7F151604" w14:textId="77777777" w:rsidR="00D67A04" w:rsidRDefault="00D67A04" w:rsidP="00D67A04">
            <w:pPr>
              <w:rPr>
                <w:sz w:val="20"/>
                <w:szCs w:val="20"/>
                <w:lang w:val="en-GB"/>
              </w:rPr>
            </w:pPr>
            <w:r>
              <w:rPr>
                <w:sz w:val="20"/>
                <w:szCs w:val="20"/>
                <w:lang w:val="en-GB"/>
              </w:rPr>
              <w:t>T asks students to share their work with the class.</w:t>
            </w:r>
          </w:p>
          <w:p w14:paraId="66FA92C8" w14:textId="77777777" w:rsidR="00D67A04" w:rsidRDefault="00D67A04" w:rsidP="00D67A04">
            <w:pPr>
              <w:rPr>
                <w:sz w:val="20"/>
                <w:szCs w:val="20"/>
                <w:lang w:val="en-GB"/>
              </w:rPr>
            </w:pPr>
            <w:r>
              <w:rPr>
                <w:sz w:val="20"/>
                <w:szCs w:val="20"/>
                <w:lang w:val="en-GB"/>
              </w:rPr>
              <w:t>While SS present, T writes the solutions proposed and focuses on the use of expressions to present a topic and to defend points of view and opinions.</w:t>
            </w:r>
          </w:p>
          <w:p w14:paraId="35DE0243" w14:textId="77777777" w:rsidR="00D67A04" w:rsidRDefault="00D67A04" w:rsidP="00D67A04">
            <w:pPr>
              <w:rPr>
                <w:sz w:val="20"/>
                <w:szCs w:val="20"/>
                <w:lang w:val="en-GB"/>
              </w:rPr>
            </w:pPr>
          </w:p>
          <w:p w14:paraId="210984A1" w14:textId="77777777" w:rsidR="00D67A04" w:rsidRDefault="00D67A04" w:rsidP="00D67A04">
            <w:pPr>
              <w:rPr>
                <w:sz w:val="20"/>
                <w:szCs w:val="20"/>
                <w:lang w:val="en-GB"/>
              </w:rPr>
            </w:pPr>
            <w:r>
              <w:rPr>
                <w:sz w:val="20"/>
                <w:szCs w:val="20"/>
                <w:lang w:val="en-GB"/>
              </w:rPr>
              <w:t xml:space="preserve">T asks students to express agreement or disagreement with the solutions presented. </w:t>
            </w:r>
          </w:p>
          <w:p w14:paraId="3B2A75BC" w14:textId="1DB545DD" w:rsidR="00B5561E" w:rsidRPr="008179BC" w:rsidRDefault="00B5561E" w:rsidP="00BB7E63">
            <w:pPr>
              <w:rPr>
                <w:sz w:val="20"/>
                <w:szCs w:val="20"/>
                <w:lang w:val="en-GB"/>
              </w:rPr>
            </w:pPr>
          </w:p>
        </w:tc>
        <w:tc>
          <w:tcPr>
            <w:tcW w:w="703" w:type="pct"/>
            <w:vMerge w:val="restart"/>
            <w:shd w:val="clear" w:color="auto" w:fill="auto"/>
          </w:tcPr>
          <w:p w14:paraId="1DB72DFB" w14:textId="5B88D00C" w:rsidR="00A555FD" w:rsidRDefault="00A555FD" w:rsidP="00A555FD">
            <w:pPr>
              <w:rPr>
                <w:sz w:val="20"/>
                <w:szCs w:val="20"/>
                <w:lang w:val="en-GB"/>
              </w:rPr>
            </w:pPr>
            <w:r>
              <w:rPr>
                <w:sz w:val="20"/>
                <w:szCs w:val="20"/>
                <w:lang w:val="en-GB"/>
              </w:rPr>
              <w:t xml:space="preserve">2 hours </w:t>
            </w:r>
          </w:p>
          <w:p w14:paraId="176BC11D" w14:textId="77777777" w:rsidR="00A555FD" w:rsidRDefault="00A555FD" w:rsidP="00A555FD">
            <w:pPr>
              <w:rPr>
                <w:sz w:val="20"/>
                <w:szCs w:val="20"/>
                <w:lang w:val="en-GB"/>
              </w:rPr>
            </w:pPr>
            <w:r>
              <w:rPr>
                <w:sz w:val="20"/>
                <w:szCs w:val="20"/>
                <w:lang w:val="en-GB"/>
              </w:rPr>
              <w:t>T-SS</w:t>
            </w:r>
          </w:p>
          <w:p w14:paraId="1BDC4197" w14:textId="77777777" w:rsidR="00A555FD" w:rsidRDefault="00A555FD" w:rsidP="00A555FD">
            <w:pPr>
              <w:rPr>
                <w:sz w:val="20"/>
                <w:szCs w:val="20"/>
                <w:lang w:val="en-GB"/>
              </w:rPr>
            </w:pPr>
            <w:r>
              <w:rPr>
                <w:sz w:val="20"/>
                <w:szCs w:val="20"/>
                <w:lang w:val="en-GB"/>
              </w:rPr>
              <w:t>SS-SS</w:t>
            </w:r>
          </w:p>
          <w:p w14:paraId="66F36EC8" w14:textId="6BCCFF57" w:rsidR="00B5561E" w:rsidRPr="008179BC" w:rsidRDefault="00A555FD" w:rsidP="00A555FD">
            <w:pPr>
              <w:rPr>
                <w:sz w:val="20"/>
                <w:szCs w:val="20"/>
                <w:lang w:val="en-GB"/>
              </w:rPr>
            </w:pPr>
            <w:r>
              <w:rPr>
                <w:sz w:val="20"/>
                <w:szCs w:val="20"/>
                <w:lang w:val="en-GB"/>
              </w:rPr>
              <w:t>Group work</w:t>
            </w:r>
          </w:p>
        </w:tc>
      </w:tr>
      <w:tr w:rsidR="00B5561E" w:rsidRPr="008179BC" w14:paraId="2117E795" w14:textId="77777777" w:rsidTr="00B5561E">
        <w:trPr>
          <w:trHeight w:val="174"/>
        </w:trPr>
        <w:tc>
          <w:tcPr>
            <w:tcW w:w="759" w:type="pct"/>
            <w:vMerge/>
            <w:shd w:val="clear" w:color="auto" w:fill="auto"/>
          </w:tcPr>
          <w:p w14:paraId="276A7D26" w14:textId="77777777" w:rsidR="00B5561E" w:rsidRPr="001823F7" w:rsidRDefault="00B5561E" w:rsidP="00BB7E63">
            <w:pPr>
              <w:rPr>
                <w:b/>
                <w:bCs/>
                <w:sz w:val="20"/>
                <w:szCs w:val="20"/>
                <w:lang w:val="en-GB"/>
              </w:rPr>
            </w:pPr>
          </w:p>
        </w:tc>
        <w:tc>
          <w:tcPr>
            <w:tcW w:w="3538" w:type="pct"/>
            <w:shd w:val="clear" w:color="auto" w:fill="auto"/>
          </w:tcPr>
          <w:p w14:paraId="198AE612" w14:textId="77777777" w:rsidR="00D67A04" w:rsidRDefault="00D67A04" w:rsidP="00D67A04">
            <w:pPr>
              <w:rPr>
                <w:sz w:val="20"/>
                <w:szCs w:val="20"/>
                <w:lang w:val="en-GB"/>
              </w:rPr>
            </w:pPr>
            <w:r w:rsidRPr="0081661F">
              <w:rPr>
                <w:b/>
                <w:i/>
                <w:sz w:val="20"/>
                <w:szCs w:val="20"/>
                <w:lang w:val="en-GB"/>
              </w:rPr>
              <w:t>Classroom assessment technique: Han</w:t>
            </w:r>
            <w:r>
              <w:rPr>
                <w:b/>
                <w:i/>
                <w:sz w:val="20"/>
                <w:szCs w:val="20"/>
                <w:lang w:val="en-GB"/>
              </w:rPr>
              <w:t>d</w:t>
            </w:r>
            <w:r w:rsidRPr="0081661F">
              <w:rPr>
                <w:b/>
                <w:i/>
                <w:sz w:val="20"/>
                <w:szCs w:val="20"/>
                <w:lang w:val="en-GB"/>
              </w:rPr>
              <w:t xml:space="preserve"> signal: </w:t>
            </w:r>
            <w:r>
              <w:rPr>
                <w:sz w:val="20"/>
                <w:szCs w:val="20"/>
                <w:lang w:val="en-GB"/>
              </w:rPr>
              <w:t xml:space="preserve">T explains SS that thumbs up means understanding of the topic, thumbs down means they still need further practice. </w:t>
            </w:r>
          </w:p>
          <w:p w14:paraId="00A90268" w14:textId="77777777" w:rsidR="00D67A04" w:rsidRDefault="00D67A04" w:rsidP="00D67A04">
            <w:pPr>
              <w:rPr>
                <w:sz w:val="20"/>
                <w:szCs w:val="20"/>
                <w:lang w:val="en-GB"/>
              </w:rPr>
            </w:pPr>
          </w:p>
          <w:p w14:paraId="6ECDF64B" w14:textId="77777777" w:rsidR="00D67A04" w:rsidRDefault="00D67A04" w:rsidP="00D67A04">
            <w:pPr>
              <w:rPr>
                <w:sz w:val="20"/>
                <w:szCs w:val="20"/>
                <w:lang w:val="en-GB"/>
              </w:rPr>
            </w:pPr>
            <w:r>
              <w:rPr>
                <w:sz w:val="20"/>
                <w:szCs w:val="20"/>
                <w:lang w:val="en-GB"/>
              </w:rPr>
              <w:t>T asks SS to show with their hands if they understood or not the topic.</w:t>
            </w:r>
          </w:p>
          <w:p w14:paraId="053B31B0" w14:textId="7D07F7AA" w:rsidR="00B5561E" w:rsidRPr="00242471" w:rsidRDefault="00B5561E" w:rsidP="00D67A04">
            <w:pPr>
              <w:rPr>
                <w:color w:val="000000" w:themeColor="text1"/>
                <w:sz w:val="20"/>
                <w:szCs w:val="20"/>
                <w:lang w:val="en-GB"/>
              </w:rPr>
            </w:pPr>
          </w:p>
        </w:tc>
        <w:tc>
          <w:tcPr>
            <w:tcW w:w="703" w:type="pct"/>
            <w:vMerge/>
            <w:shd w:val="clear" w:color="auto" w:fill="auto"/>
          </w:tcPr>
          <w:p w14:paraId="4AEDD52C" w14:textId="77777777" w:rsidR="00B5561E" w:rsidRPr="008179BC" w:rsidRDefault="00B5561E" w:rsidP="00BB7E63">
            <w:pPr>
              <w:rPr>
                <w:sz w:val="20"/>
                <w:szCs w:val="20"/>
                <w:lang w:val="en-GB"/>
              </w:rPr>
            </w:pPr>
          </w:p>
        </w:tc>
      </w:tr>
      <w:tr w:rsidR="00D67A04" w:rsidRPr="008179BC" w14:paraId="5707B3C2" w14:textId="77777777" w:rsidTr="00D67A04">
        <w:trPr>
          <w:trHeight w:val="987"/>
        </w:trPr>
        <w:tc>
          <w:tcPr>
            <w:tcW w:w="759" w:type="pct"/>
            <w:shd w:val="clear" w:color="auto" w:fill="auto"/>
            <w:vAlign w:val="center"/>
          </w:tcPr>
          <w:p w14:paraId="78870FE3" w14:textId="2EB4B0DA" w:rsidR="00D67A04" w:rsidRPr="001823F7" w:rsidRDefault="00D67A04" w:rsidP="00D67A04">
            <w:pPr>
              <w:jc w:val="center"/>
              <w:rPr>
                <w:b/>
                <w:bCs/>
                <w:sz w:val="20"/>
                <w:szCs w:val="20"/>
                <w:lang w:val="en-GB"/>
              </w:rPr>
            </w:pPr>
            <w:r w:rsidRPr="001823F7">
              <w:rPr>
                <w:b/>
                <w:bCs/>
                <w:sz w:val="20"/>
                <w:szCs w:val="20"/>
                <w:lang w:val="en-GB"/>
              </w:rPr>
              <w:lastRenderedPageBreak/>
              <w:t>Wrap-up</w:t>
            </w:r>
          </w:p>
        </w:tc>
        <w:tc>
          <w:tcPr>
            <w:tcW w:w="3538" w:type="pct"/>
            <w:shd w:val="clear" w:color="auto" w:fill="auto"/>
          </w:tcPr>
          <w:p w14:paraId="35B5339D" w14:textId="3EC15B03" w:rsidR="00D67A04" w:rsidRDefault="00D67A04" w:rsidP="00D67A04">
            <w:pPr>
              <w:rPr>
                <w:sz w:val="20"/>
                <w:szCs w:val="20"/>
                <w:lang w:val="en-GB"/>
              </w:rPr>
            </w:pPr>
            <w:r w:rsidRPr="0091710F">
              <w:rPr>
                <w:b/>
                <w:i/>
                <w:sz w:val="20"/>
                <w:szCs w:val="20"/>
                <w:lang w:val="en-GB"/>
              </w:rPr>
              <w:t>Self-assessment technique: self-marking.</w:t>
            </w:r>
            <w:r>
              <w:rPr>
                <w:sz w:val="20"/>
                <w:szCs w:val="20"/>
                <w:lang w:val="en-GB"/>
              </w:rPr>
              <w:t xml:space="preserve"> T asks them to grade themselves after their presentation using a checklist (</w:t>
            </w:r>
            <w:hyperlink w:anchor="Ap2" w:history="1">
              <w:r w:rsidRPr="00462E5F">
                <w:rPr>
                  <w:rStyle w:val="Hipervnculo"/>
                  <w:b/>
                  <w:sz w:val="20"/>
                  <w:szCs w:val="20"/>
                  <w:lang w:val="en-GB"/>
                </w:rPr>
                <w:t>Appendix 2</w:t>
              </w:r>
            </w:hyperlink>
            <w:r>
              <w:rPr>
                <w:sz w:val="20"/>
                <w:szCs w:val="20"/>
                <w:lang w:val="en-GB"/>
              </w:rPr>
              <w:t>).</w:t>
            </w:r>
          </w:p>
          <w:p w14:paraId="70796562" w14:textId="4250E69B" w:rsidR="00D67A04" w:rsidRPr="008179BC" w:rsidRDefault="00D67A04" w:rsidP="00BB7E63">
            <w:pPr>
              <w:rPr>
                <w:sz w:val="20"/>
                <w:szCs w:val="20"/>
                <w:lang w:val="en-GB"/>
              </w:rPr>
            </w:pPr>
          </w:p>
        </w:tc>
        <w:tc>
          <w:tcPr>
            <w:tcW w:w="703" w:type="pct"/>
            <w:shd w:val="clear" w:color="auto" w:fill="auto"/>
          </w:tcPr>
          <w:p w14:paraId="7B4AFBBD" w14:textId="61B417E5" w:rsidR="00D67A04" w:rsidRDefault="00D67A04" w:rsidP="00DC6E83">
            <w:pPr>
              <w:rPr>
                <w:sz w:val="20"/>
                <w:szCs w:val="20"/>
                <w:lang w:val="en-GB"/>
              </w:rPr>
            </w:pPr>
            <w:r>
              <w:rPr>
                <w:sz w:val="20"/>
                <w:szCs w:val="20"/>
                <w:lang w:val="en-GB"/>
              </w:rPr>
              <w:t>5 minutes</w:t>
            </w:r>
          </w:p>
          <w:p w14:paraId="06A879ED" w14:textId="77777777" w:rsidR="00D67A04" w:rsidRDefault="00D67A04" w:rsidP="00DC6E83">
            <w:pPr>
              <w:rPr>
                <w:sz w:val="20"/>
                <w:szCs w:val="20"/>
                <w:lang w:val="en-GB"/>
              </w:rPr>
            </w:pPr>
            <w:r>
              <w:rPr>
                <w:sz w:val="20"/>
                <w:szCs w:val="20"/>
                <w:lang w:val="en-GB"/>
              </w:rPr>
              <w:t>T-SS</w:t>
            </w:r>
          </w:p>
          <w:p w14:paraId="7C334C6C" w14:textId="36647369" w:rsidR="00D67A04" w:rsidRPr="008179BC" w:rsidRDefault="00D67A04" w:rsidP="00DC6E83">
            <w:pPr>
              <w:rPr>
                <w:sz w:val="20"/>
                <w:szCs w:val="20"/>
                <w:lang w:val="en-GB"/>
              </w:rPr>
            </w:pPr>
            <w:r>
              <w:rPr>
                <w:sz w:val="20"/>
                <w:szCs w:val="20"/>
                <w:lang w:val="en-GB"/>
              </w:rPr>
              <w:t>Individual work</w:t>
            </w:r>
          </w:p>
        </w:tc>
      </w:tr>
    </w:tbl>
    <w:p w14:paraId="0D273D34" w14:textId="216AF95E" w:rsidR="00D20FA8" w:rsidRDefault="00D20FA8" w:rsidP="00D20FA8"/>
    <w:p w14:paraId="4D2E349E" w14:textId="77777777" w:rsidR="00D67A04" w:rsidRPr="00802F70" w:rsidRDefault="00D67A04" w:rsidP="00D20FA8"/>
    <w:p w14:paraId="61524845" w14:textId="44C3DC20" w:rsidR="00A468E5" w:rsidRPr="00761A01" w:rsidRDefault="00761A01">
      <w:pPr>
        <w:rPr>
          <w:i/>
          <w:color w:val="7F7F7F" w:themeColor="text1" w:themeTint="80"/>
          <w:lang w:val="en-GB"/>
        </w:rPr>
      </w:pPr>
      <w:r>
        <w:rPr>
          <w:i/>
          <w:color w:val="7F7F7F" w:themeColor="text1" w:themeTint="80"/>
          <w:lang w:val="en-GB"/>
        </w:rPr>
        <w:t xml:space="preserve">List a series of </w:t>
      </w:r>
      <w:r w:rsidR="00427117">
        <w:rPr>
          <w:i/>
          <w:color w:val="7F7F7F" w:themeColor="text1" w:themeTint="80"/>
          <w:lang w:val="en-GB"/>
        </w:rPr>
        <w:t>ideas</w:t>
      </w:r>
      <w:r>
        <w:rPr>
          <w:i/>
          <w:color w:val="7F7F7F" w:themeColor="text1" w:themeTint="80"/>
          <w:lang w:val="en-GB"/>
        </w:rPr>
        <w:t xml:space="preserve"> of how this plan can be </w:t>
      </w:r>
      <w:r w:rsidR="00427117">
        <w:rPr>
          <w:i/>
          <w:color w:val="7F7F7F" w:themeColor="text1" w:themeTint="80"/>
          <w:lang w:val="en-GB"/>
        </w:rPr>
        <w:t xml:space="preserve">methodologically </w:t>
      </w:r>
      <w:r>
        <w:rPr>
          <w:i/>
          <w:color w:val="7F7F7F" w:themeColor="text1" w:themeTint="80"/>
          <w:lang w:val="en-GB"/>
        </w:rPr>
        <w:t>adapted so other teachers can implement</w:t>
      </w:r>
      <w:r w:rsidR="00624F97">
        <w:rPr>
          <w:i/>
          <w:color w:val="7F7F7F" w:themeColor="text1" w:themeTint="80"/>
          <w:lang w:val="en-GB"/>
        </w:rPr>
        <w:t xml:space="preserve"> it</w:t>
      </w:r>
      <w:r>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36CD5067" w14:textId="77777777" w:rsidR="00462E5F" w:rsidRDefault="00462E5F" w:rsidP="00CF2363">
            <w:pPr>
              <w:rPr>
                <w:sz w:val="22"/>
                <w:szCs w:val="22"/>
                <w:lang w:val="en-GB"/>
              </w:rPr>
            </w:pPr>
          </w:p>
          <w:p w14:paraId="13131F59" w14:textId="77777777" w:rsidR="00462E5F" w:rsidRPr="00462E5F" w:rsidRDefault="00462E5F" w:rsidP="00462E5F">
            <w:pPr>
              <w:rPr>
                <w:sz w:val="22"/>
                <w:szCs w:val="22"/>
                <w:lang w:val="en-GB"/>
              </w:rPr>
            </w:pPr>
            <w:r w:rsidRPr="00462E5F">
              <w:rPr>
                <w:sz w:val="22"/>
                <w:szCs w:val="22"/>
                <w:lang w:val="en-GB"/>
              </w:rPr>
              <w:t xml:space="preserve">The topic of this lesson is meaningful and applicable to any rural or urban context. </w:t>
            </w:r>
          </w:p>
          <w:p w14:paraId="5FA64337" w14:textId="77777777" w:rsidR="00462E5F" w:rsidRPr="00462E5F" w:rsidRDefault="00462E5F" w:rsidP="00462E5F">
            <w:pPr>
              <w:rPr>
                <w:sz w:val="22"/>
                <w:szCs w:val="22"/>
                <w:lang w:val="en-GB"/>
              </w:rPr>
            </w:pPr>
            <w:r w:rsidRPr="00462E5F">
              <w:rPr>
                <w:sz w:val="22"/>
                <w:szCs w:val="22"/>
                <w:lang w:val="en-GB"/>
              </w:rPr>
              <w:t>If your school does not have a computers room or internet connection, you can ask them to bring some information about the topic before coming to class.</w:t>
            </w:r>
          </w:p>
          <w:p w14:paraId="79384F1E" w14:textId="23AC54A0" w:rsidR="00462E5F" w:rsidRPr="00462E5F" w:rsidRDefault="00462E5F" w:rsidP="00CF2363">
            <w:pPr>
              <w:rPr>
                <w:sz w:val="22"/>
                <w:szCs w:val="22"/>
                <w:lang w:val="en-GB"/>
              </w:rPr>
            </w:pPr>
          </w:p>
          <w:p w14:paraId="4A162508" w14:textId="6400589B" w:rsidR="004D0C52" w:rsidRPr="00550961" w:rsidRDefault="00550961" w:rsidP="00462E5F">
            <w:pPr>
              <w:rPr>
                <w:sz w:val="22"/>
                <w:szCs w:val="22"/>
                <w:lang w:val="en-GB"/>
              </w:rPr>
            </w:pPr>
            <w:r w:rsidRPr="00462E5F">
              <w:rPr>
                <w:sz w:val="22"/>
                <w:szCs w:val="22"/>
                <w:lang w:val="en-GB"/>
              </w:rPr>
              <w:t xml:space="preserve">Also, </w:t>
            </w:r>
            <w:r w:rsidR="00462E5F" w:rsidRPr="00462E5F">
              <w:rPr>
                <w:sz w:val="22"/>
                <w:szCs w:val="22"/>
                <w:lang w:val="en-GB"/>
              </w:rPr>
              <w:t>students</w:t>
            </w:r>
            <w:r w:rsidRPr="00462E5F">
              <w:rPr>
                <w:sz w:val="22"/>
                <w:szCs w:val="22"/>
                <w:lang w:val="en-GB"/>
              </w:rPr>
              <w:t xml:space="preserve"> </w:t>
            </w:r>
            <w:r w:rsidR="0091128E" w:rsidRPr="00462E5F">
              <w:rPr>
                <w:sz w:val="22"/>
                <w:szCs w:val="22"/>
                <w:lang w:val="en-GB"/>
              </w:rPr>
              <w:t>might go to th</w:t>
            </w:r>
            <w:r w:rsidRPr="00462E5F">
              <w:rPr>
                <w:sz w:val="22"/>
                <w:szCs w:val="22"/>
                <w:lang w:val="en-GB"/>
              </w:rPr>
              <w:t>e school library</w:t>
            </w:r>
            <w:r w:rsidR="0091128E" w:rsidRPr="00462E5F">
              <w:rPr>
                <w:sz w:val="22"/>
                <w:szCs w:val="22"/>
                <w:lang w:val="en-GB"/>
              </w:rPr>
              <w:t>, ask some teachers or talk with their relatives</w:t>
            </w:r>
            <w:r w:rsidRPr="00462E5F">
              <w:rPr>
                <w:sz w:val="22"/>
                <w:szCs w:val="22"/>
                <w:lang w:val="en-GB"/>
              </w:rPr>
              <w:t xml:space="preserve"> about possible solutions for the problems</w:t>
            </w:r>
            <w:r w:rsidR="0091128E" w:rsidRPr="00462E5F">
              <w:rPr>
                <w:sz w:val="22"/>
                <w:szCs w:val="22"/>
                <w:lang w:val="en-GB"/>
              </w:rPr>
              <w:t xml:space="preserve">. Also, </w:t>
            </w:r>
            <w:r w:rsidR="00462E5F" w:rsidRPr="00462E5F">
              <w:rPr>
                <w:sz w:val="22"/>
                <w:szCs w:val="22"/>
                <w:lang w:val="en-GB"/>
              </w:rPr>
              <w:t>they</w:t>
            </w:r>
            <w:r w:rsidR="0091128E" w:rsidRPr="00462E5F">
              <w:rPr>
                <w:sz w:val="22"/>
                <w:szCs w:val="22"/>
                <w:lang w:val="en-GB"/>
              </w:rPr>
              <w:t xml:space="preserve"> might choose the way of presenting the topic: </w:t>
            </w:r>
            <w:r w:rsidR="00462E5F" w:rsidRPr="00462E5F">
              <w:rPr>
                <w:sz w:val="22"/>
                <w:szCs w:val="22"/>
                <w:lang w:val="en-GB"/>
              </w:rPr>
              <w:t>recording a Video or acting out in a</w:t>
            </w:r>
            <w:r w:rsidR="0091128E" w:rsidRPr="00462E5F">
              <w:rPr>
                <w:sz w:val="22"/>
                <w:szCs w:val="22"/>
                <w:lang w:val="en-GB"/>
              </w:rPr>
              <w:t xml:space="preserve"> role-play</w:t>
            </w:r>
            <w:r w:rsidR="00462E5F" w:rsidRPr="00462E5F">
              <w:rPr>
                <w:sz w:val="22"/>
                <w:szCs w:val="22"/>
                <w:lang w:val="en-GB"/>
              </w:rPr>
              <w:t>.</w:t>
            </w:r>
          </w:p>
        </w:tc>
      </w:tr>
    </w:tbl>
    <w:p w14:paraId="47C6EC43" w14:textId="5C41BF16" w:rsidR="00687D61" w:rsidRDefault="00687D61"/>
    <w:p w14:paraId="6DD1E0D9" w14:textId="77777777" w:rsidR="00DD26F4" w:rsidRDefault="00DD26F4" w:rsidP="00DD26F4">
      <w:pPr>
        <w:rPr>
          <w:i/>
          <w:color w:val="7F7F7F" w:themeColor="text1" w:themeTint="80"/>
          <w:lang w:val="en-GB"/>
        </w:rPr>
      </w:pPr>
      <w:r>
        <w:rPr>
          <w:i/>
          <w:color w:val="7F7F7F" w:themeColor="text1" w:themeTint="80"/>
          <w:lang w:val="en-GB"/>
        </w:rPr>
        <w:t>Write the key word for each category based on the content of this plan. For example:</w:t>
      </w:r>
    </w:p>
    <w:p w14:paraId="27ABC50B" w14:textId="7939A3E6" w:rsidR="00DD26F4" w:rsidRPr="009803B0" w:rsidRDefault="00DD26F4" w:rsidP="00DD26F4">
      <w:pPr>
        <w:rPr>
          <w:i/>
          <w:color w:val="7F7F7F" w:themeColor="text1" w:themeTint="80"/>
          <w:lang w:val="en-GB"/>
        </w:rPr>
      </w:pPr>
      <w:r>
        <w:rPr>
          <w:i/>
          <w:color w:val="7F7F7F" w:themeColor="text1" w:themeTint="80"/>
          <w:lang w:val="en-GB"/>
        </w:rPr>
        <w:tab/>
      </w: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B52BC13" w:rsidR="00DD26F4" w:rsidRPr="008179BC" w:rsidRDefault="004163C7" w:rsidP="004C4D06">
            <w:pPr>
              <w:jc w:val="center"/>
              <w:rPr>
                <w:b/>
                <w:bCs/>
              </w:rPr>
            </w:pPr>
            <w:r>
              <w:rPr>
                <w:b/>
                <w:bCs/>
              </w:rPr>
              <w:t>S</w:t>
            </w:r>
            <w:r w:rsidR="00DD26F4">
              <w:rPr>
                <w:b/>
                <w:bCs/>
              </w:rPr>
              <w:t>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62E5F">
        <w:tc>
          <w:tcPr>
            <w:tcW w:w="1000" w:type="pct"/>
            <w:tcBorders>
              <w:left w:val="single" w:sz="4" w:space="0" w:color="auto"/>
              <w:bottom w:val="single" w:sz="4" w:space="0" w:color="auto"/>
              <w:right w:val="single" w:sz="4" w:space="0" w:color="auto"/>
            </w:tcBorders>
            <w:shd w:val="clear" w:color="auto" w:fill="auto"/>
            <w:vAlign w:val="center"/>
          </w:tcPr>
          <w:p w14:paraId="5F71B95A" w14:textId="3A6DE542" w:rsidR="00DD26F4" w:rsidRPr="00462E5F" w:rsidRDefault="00550961" w:rsidP="00462E5F">
            <w:pPr>
              <w:jc w:val="center"/>
              <w:rPr>
                <w:bCs/>
                <w:sz w:val="22"/>
                <w:szCs w:val="21"/>
              </w:rPr>
            </w:pPr>
            <w:r w:rsidRPr="00462E5F">
              <w:rPr>
                <w:bCs/>
                <w:sz w:val="22"/>
                <w:szCs w:val="21"/>
              </w:rPr>
              <w:t>Social Problems</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50140D3D" w:rsidR="00DD26F4" w:rsidRPr="00462E5F" w:rsidRDefault="00AF1626" w:rsidP="00462E5F">
            <w:pPr>
              <w:jc w:val="center"/>
              <w:rPr>
                <w:sz w:val="22"/>
                <w:szCs w:val="21"/>
              </w:rPr>
            </w:pPr>
            <w:r w:rsidRPr="00462E5F">
              <w:rPr>
                <w:sz w:val="22"/>
                <w:szCs w:val="21"/>
              </w:rPr>
              <w:t>S</w:t>
            </w:r>
            <w:r w:rsidR="00550961" w:rsidRPr="00462E5F">
              <w:rPr>
                <w:sz w:val="22"/>
                <w:szCs w:val="21"/>
              </w:rPr>
              <w:t>peaking</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3A19E147" w:rsidR="00DD26F4" w:rsidRPr="00462E5F" w:rsidRDefault="00AF1626" w:rsidP="00462E5F">
            <w:pPr>
              <w:jc w:val="center"/>
              <w:rPr>
                <w:sz w:val="22"/>
                <w:szCs w:val="21"/>
              </w:rPr>
            </w:pPr>
            <w:r w:rsidRPr="00462E5F">
              <w:rPr>
                <w:sz w:val="22"/>
                <w:szCs w:val="21"/>
              </w:rPr>
              <w:t>Modal verbs</w:t>
            </w:r>
          </w:p>
        </w:tc>
        <w:tc>
          <w:tcPr>
            <w:tcW w:w="1000" w:type="pct"/>
            <w:tcBorders>
              <w:left w:val="single" w:sz="4" w:space="0" w:color="auto"/>
              <w:bottom w:val="single" w:sz="4" w:space="0" w:color="auto"/>
              <w:right w:val="single" w:sz="4" w:space="0" w:color="auto"/>
            </w:tcBorders>
            <w:vAlign w:val="center"/>
          </w:tcPr>
          <w:p w14:paraId="53F72DD1" w14:textId="4F6E64D7" w:rsidR="00DD26F4" w:rsidRPr="00462E5F" w:rsidRDefault="00AF1626" w:rsidP="00462E5F">
            <w:pPr>
              <w:jc w:val="center"/>
              <w:rPr>
                <w:sz w:val="22"/>
                <w:szCs w:val="21"/>
              </w:rPr>
            </w:pPr>
            <w:bookmarkStart w:id="0" w:name="_GoBack"/>
            <w:r w:rsidRPr="00462E5F">
              <w:rPr>
                <w:sz w:val="22"/>
                <w:szCs w:val="21"/>
              </w:rPr>
              <w:t>E</w:t>
            </w:r>
            <w:r w:rsidR="00550961" w:rsidRPr="00462E5F">
              <w:rPr>
                <w:sz w:val="22"/>
                <w:szCs w:val="21"/>
              </w:rPr>
              <w:t>xpress</w:t>
            </w:r>
            <w:r w:rsidRPr="00462E5F">
              <w:rPr>
                <w:sz w:val="22"/>
                <w:szCs w:val="21"/>
              </w:rPr>
              <w:t>ing</w:t>
            </w:r>
            <w:r w:rsidR="00462E5F" w:rsidRPr="00462E5F">
              <w:rPr>
                <w:sz w:val="22"/>
                <w:szCs w:val="21"/>
              </w:rPr>
              <w:t xml:space="preserve"> opinion</w:t>
            </w:r>
            <w:r w:rsidR="00737305">
              <w:rPr>
                <w:sz w:val="22"/>
                <w:szCs w:val="21"/>
              </w:rPr>
              <w:t>s</w:t>
            </w:r>
            <w:bookmarkEnd w:id="0"/>
          </w:p>
        </w:tc>
        <w:tc>
          <w:tcPr>
            <w:tcW w:w="1000" w:type="pct"/>
            <w:tcBorders>
              <w:left w:val="single" w:sz="4" w:space="0" w:color="auto"/>
              <w:bottom w:val="single" w:sz="4" w:space="0" w:color="auto"/>
              <w:right w:val="single" w:sz="4" w:space="0" w:color="auto"/>
            </w:tcBorders>
            <w:shd w:val="clear" w:color="auto" w:fill="auto"/>
            <w:vAlign w:val="center"/>
          </w:tcPr>
          <w:p w14:paraId="4CA58224" w14:textId="5350506A" w:rsidR="00DD26F4" w:rsidRPr="00462E5F" w:rsidRDefault="00550961" w:rsidP="00462E5F">
            <w:pPr>
              <w:jc w:val="center"/>
              <w:rPr>
                <w:sz w:val="22"/>
                <w:szCs w:val="21"/>
              </w:rPr>
            </w:pPr>
            <w:r w:rsidRPr="00462E5F">
              <w:rPr>
                <w:sz w:val="22"/>
                <w:szCs w:val="21"/>
              </w:rPr>
              <w:t>11</w:t>
            </w:r>
            <w:r w:rsidRPr="00462E5F">
              <w:rPr>
                <w:sz w:val="22"/>
                <w:szCs w:val="21"/>
                <w:vertAlign w:val="superscript"/>
              </w:rPr>
              <w:t>th</w:t>
            </w:r>
          </w:p>
        </w:tc>
      </w:tr>
    </w:tbl>
    <w:p w14:paraId="42270404" w14:textId="095CC265" w:rsidR="00DD26F4" w:rsidRDefault="00DD26F4"/>
    <w:p w14:paraId="3C737B14" w14:textId="71D8F36D" w:rsidR="00DF5D73" w:rsidRDefault="00DF5D73" w:rsidP="00DF5D73"/>
    <w:p w14:paraId="35456F87" w14:textId="20FB1CB1" w:rsidR="00DF5D73" w:rsidRDefault="00462E5F" w:rsidP="00462E5F">
      <w:pPr>
        <w:jc w:val="center"/>
        <w:rPr>
          <w:b/>
        </w:rPr>
      </w:pPr>
      <w:r w:rsidRPr="0081661F">
        <w:rPr>
          <w:b/>
        </w:rPr>
        <w:t>APPENDIX SECTION</w:t>
      </w:r>
    </w:p>
    <w:p w14:paraId="43D46FE6" w14:textId="77777777" w:rsidR="00DF5D73" w:rsidRDefault="00DF5D73" w:rsidP="00DF5D73">
      <w:pPr>
        <w:rPr>
          <w:b/>
        </w:rPr>
      </w:pPr>
    </w:p>
    <w:p w14:paraId="47D5ACEF" w14:textId="578C0B53" w:rsidR="00DF5D73" w:rsidRPr="00462E5F" w:rsidRDefault="00462E5F" w:rsidP="00DF5D73">
      <w:pPr>
        <w:pStyle w:val="Sinespaciado"/>
        <w:rPr>
          <w:b/>
        </w:rPr>
      </w:pPr>
      <w:bookmarkStart w:id="1" w:name="Ap1"/>
      <w:r w:rsidRPr="00462E5F">
        <w:rPr>
          <w:b/>
        </w:rPr>
        <w:t xml:space="preserve">Appendix 1. </w:t>
      </w:r>
      <w:r w:rsidR="00DF5D73" w:rsidRPr="00462E5F">
        <w:rPr>
          <w:b/>
        </w:rPr>
        <w:t>Rubric to assess the oral presentation</w:t>
      </w:r>
    </w:p>
    <w:bookmarkEnd w:id="1"/>
    <w:p w14:paraId="6B58399E" w14:textId="77777777" w:rsidR="00DF5D73" w:rsidRDefault="00DF5D73" w:rsidP="00DF5D73">
      <w:pPr>
        <w:rPr>
          <w:b/>
        </w:rPr>
      </w:pPr>
    </w:p>
    <w:p w14:paraId="32A758B6" w14:textId="77777777" w:rsidR="00DF5D73" w:rsidRPr="00E459E4" w:rsidRDefault="00DF5D73" w:rsidP="00DF5D73">
      <w:pPr>
        <w:rPr>
          <w:rFonts w:cstheme="minorHAnsi"/>
          <w:color w:val="222222"/>
          <w:sz w:val="22"/>
          <w:szCs w:val="22"/>
        </w:rPr>
      </w:pPr>
      <w:r w:rsidRPr="00E459E4">
        <w:rPr>
          <w:rFonts w:ascii="Arial" w:hAnsi="Arial" w:cs="Arial"/>
          <w:color w:val="333333"/>
          <w:sz w:val="23"/>
          <w:szCs w:val="23"/>
          <w:shd w:val="clear" w:color="auto" w:fill="D9DCDE"/>
        </w:rPr>
        <w:t xml:space="preserve">Quick Rubric URL: </w:t>
      </w:r>
      <w:r w:rsidRPr="0091710F">
        <w:rPr>
          <w:rFonts w:ascii="Arial" w:hAnsi="Arial" w:cs="Arial"/>
          <w:color w:val="333333"/>
          <w:sz w:val="23"/>
          <w:szCs w:val="23"/>
          <w:shd w:val="clear" w:color="auto" w:fill="D9DCDE"/>
        </w:rPr>
        <w:t>http://www.quickrubric.com/r#/qr/edlamon78/oral-presentation</w:t>
      </w:r>
    </w:p>
    <w:p w14:paraId="590310C3" w14:textId="77777777" w:rsidR="00DF5D73" w:rsidRDefault="00DF5D73" w:rsidP="00DF5D73">
      <w:pPr>
        <w:jc w:val="both"/>
        <w:rPr>
          <w:rFonts w:cstheme="minorHAnsi"/>
          <w:sz w:val="22"/>
          <w:szCs w:val="22"/>
        </w:rPr>
      </w:pPr>
    </w:p>
    <w:p w14:paraId="65A6F017" w14:textId="77777777" w:rsidR="00DF5D73" w:rsidRDefault="00DF5D73" w:rsidP="00DF5D73">
      <w:pPr>
        <w:jc w:val="both"/>
        <w:rPr>
          <w:rFonts w:cstheme="minorHAnsi"/>
          <w:sz w:val="22"/>
          <w:szCs w:val="22"/>
        </w:rPr>
      </w:pPr>
    </w:p>
    <w:p w14:paraId="505587BC" w14:textId="77777777" w:rsidR="00DF5D73" w:rsidRPr="00462E5F" w:rsidRDefault="00DF5D73" w:rsidP="00462E5F">
      <w:pPr>
        <w:pStyle w:val="Sinespaciado"/>
        <w:rPr>
          <w:b/>
        </w:rPr>
      </w:pPr>
      <w:bookmarkStart w:id="2" w:name="Ap2"/>
      <w:r w:rsidRPr="00462E5F">
        <w:rPr>
          <w:b/>
        </w:rPr>
        <w:t>Appendix 2. Checklist for self-assessment</w:t>
      </w:r>
    </w:p>
    <w:bookmarkEnd w:id="2"/>
    <w:p w14:paraId="23C45A29" w14:textId="3C9A5B82" w:rsidR="00DF5D73" w:rsidRPr="00462E5F" w:rsidRDefault="00DF5D73" w:rsidP="00DF5D73">
      <w:pPr>
        <w:jc w:val="center"/>
        <w:rPr>
          <w:rFonts w:cs="Arial"/>
          <w:b/>
          <w:sz w:val="20"/>
          <w:szCs w:val="20"/>
        </w:rPr>
      </w:pPr>
    </w:p>
    <w:tbl>
      <w:tblPr>
        <w:tblStyle w:val="Tablaconcuadrcula"/>
        <w:tblW w:w="5230" w:type="pct"/>
        <w:tblInd w:w="-147" w:type="dxa"/>
        <w:tblLook w:val="04A0" w:firstRow="1" w:lastRow="0" w:firstColumn="1" w:lastColumn="0" w:noHBand="0" w:noVBand="1"/>
      </w:tblPr>
      <w:tblGrid>
        <w:gridCol w:w="644"/>
        <w:gridCol w:w="4089"/>
        <w:gridCol w:w="611"/>
        <w:gridCol w:w="611"/>
        <w:gridCol w:w="4578"/>
      </w:tblGrid>
      <w:tr w:rsidR="00DF5D73" w:rsidRPr="00462E5F" w14:paraId="0D5C1981" w14:textId="77777777" w:rsidTr="00104A56">
        <w:tc>
          <w:tcPr>
            <w:tcW w:w="306" w:type="pct"/>
            <w:shd w:val="clear" w:color="auto" w:fill="D5DCE4" w:themeFill="text2" w:themeFillTint="33"/>
            <w:vAlign w:val="center"/>
          </w:tcPr>
          <w:p w14:paraId="3EC396A9" w14:textId="77777777" w:rsidR="00DF5D73" w:rsidRPr="00462E5F" w:rsidRDefault="00DF5D73" w:rsidP="00104A56">
            <w:pPr>
              <w:jc w:val="center"/>
              <w:rPr>
                <w:rFonts w:cs="Arial"/>
                <w:b/>
                <w:sz w:val="20"/>
                <w:szCs w:val="20"/>
                <w:lang w:val="es-CO"/>
              </w:rPr>
            </w:pPr>
            <w:r w:rsidRPr="00462E5F">
              <w:rPr>
                <w:rFonts w:cs="Arial"/>
                <w:b/>
                <w:sz w:val="20"/>
                <w:szCs w:val="20"/>
                <w:lang w:val="es-CO"/>
              </w:rPr>
              <w:t>No.</w:t>
            </w:r>
          </w:p>
        </w:tc>
        <w:tc>
          <w:tcPr>
            <w:tcW w:w="1941" w:type="pct"/>
            <w:shd w:val="clear" w:color="auto" w:fill="D5DCE4" w:themeFill="text2" w:themeFillTint="33"/>
            <w:vAlign w:val="center"/>
          </w:tcPr>
          <w:p w14:paraId="70779AF9" w14:textId="77777777" w:rsidR="00DF5D73" w:rsidRPr="00462E5F" w:rsidRDefault="00DF5D73" w:rsidP="00104A56">
            <w:pPr>
              <w:jc w:val="center"/>
              <w:rPr>
                <w:rFonts w:cs="Arial"/>
                <w:b/>
                <w:sz w:val="20"/>
                <w:szCs w:val="20"/>
                <w:lang w:val="es-CO"/>
              </w:rPr>
            </w:pPr>
            <w:proofErr w:type="spellStart"/>
            <w:r w:rsidRPr="00462E5F">
              <w:rPr>
                <w:rFonts w:cs="Arial"/>
                <w:b/>
                <w:sz w:val="20"/>
                <w:szCs w:val="20"/>
                <w:lang w:val="es-CO"/>
              </w:rPr>
              <w:t>Item</w:t>
            </w:r>
            <w:proofErr w:type="spellEnd"/>
          </w:p>
        </w:tc>
        <w:tc>
          <w:tcPr>
            <w:tcW w:w="290" w:type="pct"/>
            <w:shd w:val="clear" w:color="auto" w:fill="D5DCE4" w:themeFill="text2" w:themeFillTint="33"/>
            <w:vAlign w:val="center"/>
          </w:tcPr>
          <w:p w14:paraId="37812A89" w14:textId="77777777" w:rsidR="00DF5D73" w:rsidRPr="00462E5F" w:rsidRDefault="00DF5D73" w:rsidP="00104A56">
            <w:pPr>
              <w:jc w:val="center"/>
              <w:rPr>
                <w:rFonts w:cs="Arial"/>
                <w:b/>
                <w:sz w:val="20"/>
                <w:szCs w:val="20"/>
                <w:lang w:val="es-CO"/>
              </w:rPr>
            </w:pPr>
            <w:r w:rsidRPr="00462E5F">
              <w:rPr>
                <w:rFonts w:cs="Arial"/>
                <w:b/>
                <w:sz w:val="20"/>
                <w:szCs w:val="20"/>
                <w:lang w:val="es-CO"/>
              </w:rPr>
              <w:t>Yes</w:t>
            </w:r>
          </w:p>
        </w:tc>
        <w:tc>
          <w:tcPr>
            <w:tcW w:w="290" w:type="pct"/>
            <w:shd w:val="clear" w:color="auto" w:fill="D5DCE4" w:themeFill="text2" w:themeFillTint="33"/>
            <w:vAlign w:val="center"/>
          </w:tcPr>
          <w:p w14:paraId="714988C8" w14:textId="77777777" w:rsidR="00DF5D73" w:rsidRPr="00462E5F" w:rsidRDefault="00DF5D73" w:rsidP="00104A56">
            <w:pPr>
              <w:jc w:val="center"/>
              <w:rPr>
                <w:rFonts w:cs="Arial"/>
                <w:b/>
                <w:sz w:val="20"/>
                <w:szCs w:val="20"/>
                <w:lang w:val="es-CO"/>
              </w:rPr>
            </w:pPr>
            <w:r w:rsidRPr="00462E5F">
              <w:rPr>
                <w:rFonts w:cs="Arial"/>
                <w:b/>
                <w:sz w:val="20"/>
                <w:szCs w:val="20"/>
                <w:lang w:val="es-CO"/>
              </w:rPr>
              <w:t>No</w:t>
            </w:r>
          </w:p>
        </w:tc>
        <w:tc>
          <w:tcPr>
            <w:tcW w:w="2173" w:type="pct"/>
            <w:shd w:val="clear" w:color="auto" w:fill="D5DCE4" w:themeFill="text2" w:themeFillTint="33"/>
            <w:vAlign w:val="center"/>
          </w:tcPr>
          <w:p w14:paraId="2D1157A5" w14:textId="2AFFA39F" w:rsidR="00DF5D73" w:rsidRPr="00462E5F" w:rsidRDefault="00DF5D73" w:rsidP="00104A56">
            <w:pPr>
              <w:jc w:val="center"/>
              <w:rPr>
                <w:rFonts w:cs="Arial"/>
                <w:b/>
                <w:sz w:val="20"/>
                <w:szCs w:val="20"/>
                <w:lang w:val="es-CO"/>
              </w:rPr>
            </w:pPr>
            <w:proofErr w:type="spellStart"/>
            <w:r w:rsidRPr="00462E5F">
              <w:rPr>
                <w:rFonts w:cs="Arial"/>
                <w:b/>
                <w:sz w:val="20"/>
                <w:szCs w:val="20"/>
                <w:lang w:val="es-CO"/>
              </w:rPr>
              <w:t>Comment</w:t>
            </w:r>
            <w:r w:rsidR="00462E5F">
              <w:rPr>
                <w:rFonts w:cs="Arial"/>
                <w:b/>
                <w:sz w:val="20"/>
                <w:szCs w:val="20"/>
                <w:lang w:val="es-CO"/>
              </w:rPr>
              <w:t>s</w:t>
            </w:r>
            <w:proofErr w:type="spellEnd"/>
          </w:p>
        </w:tc>
      </w:tr>
      <w:tr w:rsidR="00DF5D73" w:rsidRPr="00462E5F" w14:paraId="0B8BE5A7" w14:textId="77777777" w:rsidTr="00104A56">
        <w:trPr>
          <w:trHeight w:val="341"/>
        </w:trPr>
        <w:tc>
          <w:tcPr>
            <w:tcW w:w="306" w:type="pct"/>
          </w:tcPr>
          <w:p w14:paraId="214B250F" w14:textId="77777777" w:rsidR="00DF5D73" w:rsidRPr="00462E5F" w:rsidRDefault="00DF5D73" w:rsidP="00104A56">
            <w:pPr>
              <w:jc w:val="center"/>
              <w:rPr>
                <w:rFonts w:cs="Arial"/>
                <w:b/>
                <w:sz w:val="20"/>
                <w:szCs w:val="20"/>
                <w:lang w:val="es-CO"/>
              </w:rPr>
            </w:pPr>
            <w:r w:rsidRPr="00462E5F">
              <w:rPr>
                <w:rFonts w:cs="Arial"/>
                <w:b/>
                <w:sz w:val="20"/>
                <w:szCs w:val="20"/>
                <w:lang w:val="es-CO"/>
              </w:rPr>
              <w:t>1</w:t>
            </w:r>
          </w:p>
        </w:tc>
        <w:tc>
          <w:tcPr>
            <w:tcW w:w="1941" w:type="pct"/>
            <w:vAlign w:val="bottom"/>
          </w:tcPr>
          <w:p w14:paraId="5AD976F5" w14:textId="77777777" w:rsidR="00DF5D73" w:rsidRPr="00462E5F" w:rsidRDefault="00DF5D73" w:rsidP="00104A56">
            <w:pPr>
              <w:rPr>
                <w:rFonts w:cs="Arial"/>
                <w:sz w:val="20"/>
                <w:szCs w:val="20"/>
                <w:lang w:val="en-US"/>
              </w:rPr>
            </w:pPr>
            <w:r w:rsidRPr="00462E5F">
              <w:rPr>
                <w:rFonts w:cs="Arial"/>
                <w:sz w:val="20"/>
                <w:szCs w:val="20"/>
              </w:rPr>
              <w:t>I have introduced myself to the audience.</w:t>
            </w:r>
          </w:p>
          <w:p w14:paraId="63B56BEB" w14:textId="77777777" w:rsidR="00DF5D73" w:rsidRPr="00462E5F" w:rsidRDefault="00DF5D73" w:rsidP="00104A56">
            <w:pPr>
              <w:rPr>
                <w:rFonts w:cs="Arial"/>
                <w:sz w:val="20"/>
                <w:szCs w:val="20"/>
              </w:rPr>
            </w:pPr>
          </w:p>
        </w:tc>
        <w:tc>
          <w:tcPr>
            <w:tcW w:w="290" w:type="pct"/>
          </w:tcPr>
          <w:p w14:paraId="41FA0B2F" w14:textId="77777777" w:rsidR="00DF5D73" w:rsidRPr="00462E5F" w:rsidRDefault="00DF5D73" w:rsidP="00104A56">
            <w:pPr>
              <w:rPr>
                <w:rFonts w:cs="Arial"/>
                <w:sz w:val="20"/>
                <w:szCs w:val="20"/>
              </w:rPr>
            </w:pPr>
          </w:p>
        </w:tc>
        <w:tc>
          <w:tcPr>
            <w:tcW w:w="290" w:type="pct"/>
          </w:tcPr>
          <w:p w14:paraId="308BEABC" w14:textId="77777777" w:rsidR="00DF5D73" w:rsidRPr="00462E5F" w:rsidRDefault="00DF5D73" w:rsidP="00104A56">
            <w:pPr>
              <w:rPr>
                <w:rFonts w:cs="Arial"/>
                <w:sz w:val="20"/>
                <w:szCs w:val="20"/>
              </w:rPr>
            </w:pPr>
          </w:p>
        </w:tc>
        <w:tc>
          <w:tcPr>
            <w:tcW w:w="2173" w:type="pct"/>
          </w:tcPr>
          <w:p w14:paraId="02B8EDEA" w14:textId="77777777" w:rsidR="00DF5D73" w:rsidRPr="00462E5F" w:rsidRDefault="00DF5D73" w:rsidP="00104A56">
            <w:pPr>
              <w:rPr>
                <w:rFonts w:cs="Arial"/>
                <w:sz w:val="20"/>
                <w:szCs w:val="20"/>
                <w:lang w:val="en-US"/>
              </w:rPr>
            </w:pPr>
          </w:p>
        </w:tc>
      </w:tr>
      <w:tr w:rsidR="00DF5D73" w:rsidRPr="00462E5F" w14:paraId="517EF422" w14:textId="77777777" w:rsidTr="00104A56">
        <w:tc>
          <w:tcPr>
            <w:tcW w:w="306" w:type="pct"/>
          </w:tcPr>
          <w:p w14:paraId="10F601A1" w14:textId="77777777" w:rsidR="00DF5D73" w:rsidRPr="00462E5F" w:rsidRDefault="00DF5D73" w:rsidP="00104A56">
            <w:pPr>
              <w:jc w:val="center"/>
              <w:rPr>
                <w:rFonts w:cs="Arial"/>
                <w:b/>
                <w:sz w:val="20"/>
                <w:szCs w:val="20"/>
              </w:rPr>
            </w:pPr>
            <w:r w:rsidRPr="00462E5F">
              <w:rPr>
                <w:rFonts w:cs="Arial"/>
                <w:b/>
                <w:sz w:val="20"/>
                <w:szCs w:val="20"/>
              </w:rPr>
              <w:t>2</w:t>
            </w:r>
          </w:p>
        </w:tc>
        <w:tc>
          <w:tcPr>
            <w:tcW w:w="1941" w:type="pct"/>
            <w:vAlign w:val="bottom"/>
          </w:tcPr>
          <w:p w14:paraId="48A92C4F" w14:textId="77777777" w:rsidR="00DF5D73" w:rsidRPr="00462E5F" w:rsidRDefault="00DF5D73" w:rsidP="00104A56">
            <w:pPr>
              <w:rPr>
                <w:rFonts w:cs="Arial"/>
                <w:sz w:val="20"/>
                <w:szCs w:val="20"/>
                <w:lang w:val="en-US"/>
              </w:rPr>
            </w:pPr>
            <w:r w:rsidRPr="00462E5F">
              <w:rPr>
                <w:rFonts w:cs="Arial"/>
                <w:sz w:val="20"/>
                <w:szCs w:val="20"/>
              </w:rPr>
              <w:t>I have expressed my points of view about the social problems of my community.</w:t>
            </w:r>
          </w:p>
          <w:p w14:paraId="1D15B173" w14:textId="77777777" w:rsidR="00DF5D73" w:rsidRPr="00462E5F" w:rsidRDefault="00DF5D73" w:rsidP="00104A56">
            <w:pPr>
              <w:rPr>
                <w:rFonts w:cs="Arial"/>
                <w:sz w:val="20"/>
                <w:szCs w:val="20"/>
                <w:lang w:val="en-US"/>
              </w:rPr>
            </w:pPr>
          </w:p>
        </w:tc>
        <w:tc>
          <w:tcPr>
            <w:tcW w:w="290" w:type="pct"/>
          </w:tcPr>
          <w:p w14:paraId="6445435F" w14:textId="77777777" w:rsidR="00DF5D73" w:rsidRPr="00462E5F" w:rsidRDefault="00DF5D73" w:rsidP="00104A56">
            <w:pPr>
              <w:jc w:val="center"/>
              <w:rPr>
                <w:rFonts w:cs="Arial"/>
                <w:sz w:val="20"/>
                <w:szCs w:val="20"/>
              </w:rPr>
            </w:pPr>
          </w:p>
        </w:tc>
        <w:tc>
          <w:tcPr>
            <w:tcW w:w="290" w:type="pct"/>
          </w:tcPr>
          <w:p w14:paraId="50366F00" w14:textId="77777777" w:rsidR="00DF5D73" w:rsidRPr="00462E5F" w:rsidRDefault="00DF5D73" w:rsidP="00104A56">
            <w:pPr>
              <w:jc w:val="center"/>
              <w:rPr>
                <w:rFonts w:cs="Arial"/>
                <w:sz w:val="20"/>
                <w:szCs w:val="20"/>
              </w:rPr>
            </w:pPr>
          </w:p>
        </w:tc>
        <w:tc>
          <w:tcPr>
            <w:tcW w:w="2173" w:type="pct"/>
          </w:tcPr>
          <w:p w14:paraId="534D2485" w14:textId="77777777" w:rsidR="00DF5D73" w:rsidRPr="00462E5F" w:rsidRDefault="00DF5D73" w:rsidP="00104A56">
            <w:pPr>
              <w:rPr>
                <w:rFonts w:cs="Arial"/>
                <w:sz w:val="20"/>
                <w:szCs w:val="20"/>
              </w:rPr>
            </w:pPr>
          </w:p>
        </w:tc>
      </w:tr>
      <w:tr w:rsidR="00DF5D73" w:rsidRPr="00462E5F" w14:paraId="6D2725F8" w14:textId="77777777" w:rsidTr="00104A56">
        <w:tc>
          <w:tcPr>
            <w:tcW w:w="306" w:type="pct"/>
          </w:tcPr>
          <w:p w14:paraId="0E6892D2" w14:textId="77777777" w:rsidR="00DF5D73" w:rsidRPr="00462E5F" w:rsidRDefault="00DF5D73" w:rsidP="00104A56">
            <w:pPr>
              <w:jc w:val="center"/>
              <w:rPr>
                <w:rFonts w:cs="Arial"/>
                <w:b/>
                <w:sz w:val="20"/>
                <w:szCs w:val="20"/>
              </w:rPr>
            </w:pPr>
            <w:r w:rsidRPr="00462E5F">
              <w:rPr>
                <w:rFonts w:cs="Arial"/>
                <w:b/>
                <w:sz w:val="20"/>
                <w:szCs w:val="20"/>
              </w:rPr>
              <w:t>3</w:t>
            </w:r>
          </w:p>
        </w:tc>
        <w:tc>
          <w:tcPr>
            <w:tcW w:w="1941" w:type="pct"/>
            <w:vAlign w:val="bottom"/>
          </w:tcPr>
          <w:p w14:paraId="5CD54D4A" w14:textId="77777777" w:rsidR="00DF5D73" w:rsidRPr="00462E5F" w:rsidRDefault="00DF5D73" w:rsidP="00104A56">
            <w:pPr>
              <w:rPr>
                <w:rFonts w:cs="Arial"/>
                <w:sz w:val="20"/>
                <w:szCs w:val="20"/>
                <w:lang w:val="en-US"/>
              </w:rPr>
            </w:pPr>
            <w:r w:rsidRPr="00462E5F">
              <w:rPr>
                <w:rFonts w:cs="Arial"/>
                <w:sz w:val="20"/>
                <w:szCs w:val="20"/>
              </w:rPr>
              <w:t>I have done a clear presentation of my topic.</w:t>
            </w:r>
            <w:r w:rsidRPr="00462E5F">
              <w:rPr>
                <w:rFonts w:cs="Arial"/>
                <w:sz w:val="20"/>
                <w:szCs w:val="20"/>
                <w:lang w:val="en-US"/>
              </w:rPr>
              <w:t xml:space="preserve"> </w:t>
            </w:r>
          </w:p>
          <w:p w14:paraId="7E030943" w14:textId="77777777" w:rsidR="00DF5D73" w:rsidRPr="00462E5F" w:rsidRDefault="00DF5D73" w:rsidP="00104A56">
            <w:pPr>
              <w:rPr>
                <w:rFonts w:cs="Arial"/>
                <w:sz w:val="20"/>
                <w:szCs w:val="20"/>
              </w:rPr>
            </w:pPr>
          </w:p>
        </w:tc>
        <w:tc>
          <w:tcPr>
            <w:tcW w:w="290" w:type="pct"/>
          </w:tcPr>
          <w:p w14:paraId="5587596F" w14:textId="77777777" w:rsidR="00DF5D73" w:rsidRPr="00462E5F" w:rsidRDefault="00DF5D73" w:rsidP="00104A56">
            <w:pPr>
              <w:rPr>
                <w:rFonts w:cs="Arial"/>
                <w:sz w:val="20"/>
                <w:szCs w:val="20"/>
              </w:rPr>
            </w:pPr>
          </w:p>
        </w:tc>
        <w:tc>
          <w:tcPr>
            <w:tcW w:w="290" w:type="pct"/>
          </w:tcPr>
          <w:p w14:paraId="447EC82C" w14:textId="77777777" w:rsidR="00DF5D73" w:rsidRPr="00462E5F" w:rsidRDefault="00DF5D73" w:rsidP="00104A56">
            <w:pPr>
              <w:rPr>
                <w:rFonts w:cs="Arial"/>
                <w:sz w:val="20"/>
                <w:szCs w:val="20"/>
              </w:rPr>
            </w:pPr>
          </w:p>
        </w:tc>
        <w:tc>
          <w:tcPr>
            <w:tcW w:w="2173" w:type="pct"/>
          </w:tcPr>
          <w:p w14:paraId="4ED21973" w14:textId="77777777" w:rsidR="00DF5D73" w:rsidRPr="00462E5F" w:rsidRDefault="00DF5D73" w:rsidP="00104A56">
            <w:pPr>
              <w:rPr>
                <w:rFonts w:cs="Arial"/>
                <w:sz w:val="20"/>
                <w:szCs w:val="20"/>
              </w:rPr>
            </w:pPr>
          </w:p>
        </w:tc>
      </w:tr>
      <w:tr w:rsidR="00DF5D73" w:rsidRPr="00462E5F" w14:paraId="64560819" w14:textId="77777777" w:rsidTr="00104A56">
        <w:tc>
          <w:tcPr>
            <w:tcW w:w="306" w:type="pct"/>
          </w:tcPr>
          <w:p w14:paraId="11E88917" w14:textId="77777777" w:rsidR="00DF5D73" w:rsidRPr="00462E5F" w:rsidRDefault="00DF5D73" w:rsidP="00104A56">
            <w:pPr>
              <w:jc w:val="center"/>
              <w:rPr>
                <w:rFonts w:cs="Arial"/>
                <w:b/>
                <w:sz w:val="20"/>
                <w:szCs w:val="20"/>
              </w:rPr>
            </w:pPr>
            <w:r w:rsidRPr="00462E5F">
              <w:rPr>
                <w:rFonts w:cs="Arial"/>
                <w:b/>
                <w:sz w:val="20"/>
                <w:szCs w:val="20"/>
              </w:rPr>
              <w:lastRenderedPageBreak/>
              <w:t>4</w:t>
            </w:r>
          </w:p>
        </w:tc>
        <w:tc>
          <w:tcPr>
            <w:tcW w:w="1941" w:type="pct"/>
            <w:vAlign w:val="bottom"/>
          </w:tcPr>
          <w:p w14:paraId="20E003B6" w14:textId="77777777" w:rsidR="00DF5D73" w:rsidRPr="00462E5F" w:rsidRDefault="00DF5D73" w:rsidP="00104A56">
            <w:pPr>
              <w:rPr>
                <w:rFonts w:eastAsia="Times New Roman" w:cs="Arial"/>
                <w:color w:val="000000"/>
                <w:sz w:val="20"/>
                <w:szCs w:val="20"/>
                <w:lang w:val="en-US" w:eastAsia="en-GB"/>
              </w:rPr>
            </w:pPr>
            <w:r w:rsidRPr="00462E5F">
              <w:rPr>
                <w:rFonts w:eastAsia="Times New Roman" w:cs="Arial"/>
                <w:color w:val="000000"/>
                <w:sz w:val="20"/>
                <w:szCs w:val="20"/>
                <w:lang w:val="en-US" w:eastAsia="en-GB"/>
              </w:rPr>
              <w:t>I have presented solutions for the social problems.</w:t>
            </w:r>
          </w:p>
        </w:tc>
        <w:tc>
          <w:tcPr>
            <w:tcW w:w="290" w:type="pct"/>
          </w:tcPr>
          <w:p w14:paraId="4CFB141D" w14:textId="77777777" w:rsidR="00DF5D73" w:rsidRPr="00462E5F" w:rsidRDefault="00DF5D73" w:rsidP="00104A56">
            <w:pPr>
              <w:rPr>
                <w:rFonts w:cs="Arial"/>
                <w:sz w:val="20"/>
                <w:szCs w:val="20"/>
              </w:rPr>
            </w:pPr>
          </w:p>
        </w:tc>
        <w:tc>
          <w:tcPr>
            <w:tcW w:w="290" w:type="pct"/>
          </w:tcPr>
          <w:p w14:paraId="573F82D0" w14:textId="77777777" w:rsidR="00DF5D73" w:rsidRPr="00462E5F" w:rsidRDefault="00DF5D73" w:rsidP="00104A56">
            <w:pPr>
              <w:rPr>
                <w:rFonts w:cs="Arial"/>
                <w:sz w:val="20"/>
                <w:szCs w:val="20"/>
              </w:rPr>
            </w:pPr>
          </w:p>
        </w:tc>
        <w:tc>
          <w:tcPr>
            <w:tcW w:w="2173" w:type="pct"/>
          </w:tcPr>
          <w:p w14:paraId="3A8A3D14" w14:textId="77777777" w:rsidR="00DF5D73" w:rsidRPr="00462E5F" w:rsidRDefault="00DF5D73" w:rsidP="00104A56">
            <w:pPr>
              <w:rPr>
                <w:rFonts w:cs="Arial"/>
                <w:sz w:val="20"/>
                <w:szCs w:val="20"/>
              </w:rPr>
            </w:pPr>
          </w:p>
        </w:tc>
      </w:tr>
      <w:tr w:rsidR="00DF5D73" w:rsidRPr="00462E5F" w14:paraId="6C72393D" w14:textId="77777777" w:rsidTr="00104A56">
        <w:tc>
          <w:tcPr>
            <w:tcW w:w="306" w:type="pct"/>
          </w:tcPr>
          <w:p w14:paraId="53818D22" w14:textId="77777777" w:rsidR="00DF5D73" w:rsidRPr="00462E5F" w:rsidRDefault="00DF5D73" w:rsidP="00104A56">
            <w:pPr>
              <w:jc w:val="center"/>
              <w:rPr>
                <w:rFonts w:cs="Arial"/>
                <w:b/>
                <w:sz w:val="20"/>
                <w:szCs w:val="20"/>
              </w:rPr>
            </w:pPr>
            <w:r w:rsidRPr="00462E5F">
              <w:rPr>
                <w:rFonts w:cs="Arial"/>
                <w:b/>
                <w:sz w:val="20"/>
                <w:szCs w:val="20"/>
                <w:lang w:val="es-CO"/>
              </w:rPr>
              <w:t>5</w:t>
            </w:r>
          </w:p>
        </w:tc>
        <w:tc>
          <w:tcPr>
            <w:tcW w:w="1941" w:type="pct"/>
            <w:vAlign w:val="bottom"/>
          </w:tcPr>
          <w:p w14:paraId="2C103A54" w14:textId="77777777" w:rsidR="00DF5D73" w:rsidRPr="00462E5F" w:rsidRDefault="00DF5D73" w:rsidP="00104A56">
            <w:pPr>
              <w:rPr>
                <w:rFonts w:cs="Arial"/>
                <w:sz w:val="20"/>
                <w:szCs w:val="20"/>
              </w:rPr>
            </w:pPr>
            <w:r w:rsidRPr="00462E5F">
              <w:rPr>
                <w:rFonts w:cs="Arial"/>
                <w:sz w:val="20"/>
                <w:szCs w:val="20"/>
                <w:lang w:val="en-US"/>
              </w:rPr>
              <w:t xml:space="preserve">I have </w:t>
            </w:r>
            <w:r w:rsidRPr="00462E5F">
              <w:rPr>
                <w:rFonts w:cs="Arial"/>
                <w:bCs/>
                <w:sz w:val="20"/>
                <w:szCs w:val="20"/>
                <w:lang w:val="en-US"/>
              </w:rPr>
              <w:t>defended my proposal using valid arguments</w:t>
            </w:r>
          </w:p>
        </w:tc>
        <w:tc>
          <w:tcPr>
            <w:tcW w:w="290" w:type="pct"/>
          </w:tcPr>
          <w:p w14:paraId="059A6E5A" w14:textId="77777777" w:rsidR="00DF5D73" w:rsidRPr="00462E5F" w:rsidRDefault="00DF5D73" w:rsidP="00104A56">
            <w:pPr>
              <w:rPr>
                <w:rFonts w:cs="Arial"/>
                <w:sz w:val="20"/>
                <w:szCs w:val="20"/>
              </w:rPr>
            </w:pPr>
          </w:p>
        </w:tc>
        <w:tc>
          <w:tcPr>
            <w:tcW w:w="290" w:type="pct"/>
          </w:tcPr>
          <w:p w14:paraId="10883143" w14:textId="77777777" w:rsidR="00DF5D73" w:rsidRPr="00462E5F" w:rsidRDefault="00DF5D73" w:rsidP="00104A56">
            <w:pPr>
              <w:rPr>
                <w:rFonts w:cs="Arial"/>
                <w:sz w:val="20"/>
                <w:szCs w:val="20"/>
              </w:rPr>
            </w:pPr>
          </w:p>
        </w:tc>
        <w:tc>
          <w:tcPr>
            <w:tcW w:w="2173" w:type="pct"/>
          </w:tcPr>
          <w:p w14:paraId="53D6A484" w14:textId="77777777" w:rsidR="00DF5D73" w:rsidRPr="00462E5F" w:rsidRDefault="00DF5D73" w:rsidP="00104A56">
            <w:pPr>
              <w:rPr>
                <w:rFonts w:cs="Arial"/>
                <w:sz w:val="20"/>
                <w:szCs w:val="20"/>
              </w:rPr>
            </w:pPr>
          </w:p>
        </w:tc>
      </w:tr>
      <w:tr w:rsidR="00DF5D73" w:rsidRPr="00462E5F" w14:paraId="662D1073" w14:textId="77777777" w:rsidTr="00104A56">
        <w:tc>
          <w:tcPr>
            <w:tcW w:w="306" w:type="pct"/>
          </w:tcPr>
          <w:p w14:paraId="750AB877" w14:textId="77777777" w:rsidR="00DF5D73" w:rsidRPr="00462E5F" w:rsidRDefault="00DF5D73" w:rsidP="00104A56">
            <w:pPr>
              <w:jc w:val="center"/>
              <w:rPr>
                <w:rFonts w:cs="Arial"/>
                <w:b/>
                <w:sz w:val="20"/>
                <w:szCs w:val="20"/>
              </w:rPr>
            </w:pPr>
            <w:r w:rsidRPr="00462E5F">
              <w:rPr>
                <w:rFonts w:cs="Arial"/>
                <w:b/>
                <w:sz w:val="20"/>
                <w:szCs w:val="20"/>
              </w:rPr>
              <w:t>6</w:t>
            </w:r>
          </w:p>
        </w:tc>
        <w:tc>
          <w:tcPr>
            <w:tcW w:w="1941" w:type="pct"/>
            <w:vAlign w:val="bottom"/>
          </w:tcPr>
          <w:p w14:paraId="3753AF3B" w14:textId="77777777" w:rsidR="00DF5D73" w:rsidRPr="00462E5F" w:rsidRDefault="00DF5D73" w:rsidP="00104A56">
            <w:pPr>
              <w:rPr>
                <w:rFonts w:eastAsia="Times New Roman" w:cs="Arial"/>
                <w:color w:val="000000"/>
                <w:sz w:val="20"/>
                <w:szCs w:val="20"/>
                <w:lang w:eastAsia="en-GB"/>
              </w:rPr>
            </w:pPr>
            <w:r w:rsidRPr="00462E5F">
              <w:rPr>
                <w:rFonts w:eastAsia="Times New Roman" w:cs="Arial"/>
                <w:color w:val="000000"/>
                <w:sz w:val="20"/>
                <w:szCs w:val="20"/>
                <w:lang w:eastAsia="en-GB"/>
              </w:rPr>
              <w:t>I have expressed agreement or disagreement with the solutions presented.</w:t>
            </w:r>
          </w:p>
        </w:tc>
        <w:tc>
          <w:tcPr>
            <w:tcW w:w="290" w:type="pct"/>
          </w:tcPr>
          <w:p w14:paraId="207649F8" w14:textId="77777777" w:rsidR="00DF5D73" w:rsidRPr="00462E5F" w:rsidRDefault="00DF5D73" w:rsidP="00104A56">
            <w:pPr>
              <w:rPr>
                <w:rFonts w:cs="Arial"/>
                <w:sz w:val="20"/>
                <w:szCs w:val="20"/>
              </w:rPr>
            </w:pPr>
          </w:p>
        </w:tc>
        <w:tc>
          <w:tcPr>
            <w:tcW w:w="290" w:type="pct"/>
          </w:tcPr>
          <w:p w14:paraId="75007945" w14:textId="77777777" w:rsidR="00DF5D73" w:rsidRPr="00462E5F" w:rsidRDefault="00DF5D73" w:rsidP="00104A56">
            <w:pPr>
              <w:rPr>
                <w:rFonts w:cs="Arial"/>
                <w:sz w:val="20"/>
                <w:szCs w:val="20"/>
              </w:rPr>
            </w:pPr>
          </w:p>
        </w:tc>
        <w:tc>
          <w:tcPr>
            <w:tcW w:w="2173" w:type="pct"/>
          </w:tcPr>
          <w:p w14:paraId="2E394587" w14:textId="77777777" w:rsidR="00DF5D73" w:rsidRPr="00462E5F" w:rsidRDefault="00DF5D73" w:rsidP="00104A56">
            <w:pPr>
              <w:rPr>
                <w:rFonts w:cs="Arial"/>
                <w:sz w:val="20"/>
                <w:szCs w:val="20"/>
              </w:rPr>
            </w:pPr>
          </w:p>
        </w:tc>
      </w:tr>
      <w:tr w:rsidR="00DF5D73" w:rsidRPr="00462E5F" w14:paraId="71D1D6EF" w14:textId="77777777" w:rsidTr="00104A56">
        <w:tc>
          <w:tcPr>
            <w:tcW w:w="306" w:type="pct"/>
          </w:tcPr>
          <w:p w14:paraId="69DD05C2" w14:textId="77777777" w:rsidR="00DF5D73" w:rsidRPr="00462E5F" w:rsidRDefault="00DF5D73" w:rsidP="00104A56">
            <w:pPr>
              <w:jc w:val="center"/>
              <w:rPr>
                <w:rFonts w:cs="Arial"/>
                <w:b/>
                <w:sz w:val="20"/>
                <w:szCs w:val="20"/>
              </w:rPr>
            </w:pPr>
            <w:r w:rsidRPr="00462E5F">
              <w:rPr>
                <w:rFonts w:cs="Arial"/>
                <w:b/>
                <w:sz w:val="20"/>
                <w:szCs w:val="20"/>
              </w:rPr>
              <w:t>7</w:t>
            </w:r>
          </w:p>
        </w:tc>
        <w:tc>
          <w:tcPr>
            <w:tcW w:w="1941" w:type="pct"/>
            <w:vAlign w:val="bottom"/>
          </w:tcPr>
          <w:p w14:paraId="5F32D897" w14:textId="77777777" w:rsidR="00DF5D73" w:rsidRPr="00462E5F" w:rsidRDefault="00DF5D73" w:rsidP="00104A56">
            <w:pPr>
              <w:rPr>
                <w:rFonts w:cs="Arial"/>
                <w:sz w:val="20"/>
                <w:szCs w:val="20"/>
                <w:lang w:val="en-US"/>
              </w:rPr>
            </w:pPr>
            <w:r w:rsidRPr="00462E5F">
              <w:rPr>
                <w:rFonts w:cs="Arial"/>
                <w:sz w:val="20"/>
                <w:szCs w:val="20"/>
              </w:rPr>
              <w:t>I have concluded by summing up what I said.</w:t>
            </w:r>
          </w:p>
          <w:p w14:paraId="3CABEF06" w14:textId="77777777" w:rsidR="00DF5D73" w:rsidRPr="00462E5F" w:rsidRDefault="00DF5D73" w:rsidP="00104A56">
            <w:pPr>
              <w:rPr>
                <w:rFonts w:cs="Arial"/>
                <w:sz w:val="20"/>
                <w:szCs w:val="20"/>
              </w:rPr>
            </w:pPr>
          </w:p>
        </w:tc>
        <w:tc>
          <w:tcPr>
            <w:tcW w:w="290" w:type="pct"/>
          </w:tcPr>
          <w:p w14:paraId="2AFD8EAD" w14:textId="77777777" w:rsidR="00DF5D73" w:rsidRPr="00462E5F" w:rsidRDefault="00DF5D73" w:rsidP="00104A56">
            <w:pPr>
              <w:rPr>
                <w:rFonts w:cs="Arial"/>
                <w:sz w:val="20"/>
                <w:szCs w:val="20"/>
              </w:rPr>
            </w:pPr>
          </w:p>
        </w:tc>
        <w:tc>
          <w:tcPr>
            <w:tcW w:w="290" w:type="pct"/>
          </w:tcPr>
          <w:p w14:paraId="5C573FFD" w14:textId="77777777" w:rsidR="00DF5D73" w:rsidRPr="00462E5F" w:rsidRDefault="00DF5D73" w:rsidP="00104A56">
            <w:pPr>
              <w:rPr>
                <w:rFonts w:cs="Arial"/>
                <w:sz w:val="20"/>
                <w:szCs w:val="20"/>
              </w:rPr>
            </w:pPr>
          </w:p>
        </w:tc>
        <w:tc>
          <w:tcPr>
            <w:tcW w:w="2173" w:type="pct"/>
          </w:tcPr>
          <w:p w14:paraId="1A3EAF25" w14:textId="77777777" w:rsidR="00DF5D73" w:rsidRPr="00462E5F" w:rsidRDefault="00DF5D73" w:rsidP="00104A56">
            <w:pPr>
              <w:rPr>
                <w:rFonts w:cs="Arial"/>
                <w:sz w:val="20"/>
                <w:szCs w:val="20"/>
              </w:rPr>
            </w:pPr>
          </w:p>
        </w:tc>
      </w:tr>
      <w:tr w:rsidR="00DF5D73" w:rsidRPr="00462E5F" w14:paraId="540599E9" w14:textId="77777777" w:rsidTr="00104A56">
        <w:tc>
          <w:tcPr>
            <w:tcW w:w="306" w:type="pct"/>
          </w:tcPr>
          <w:p w14:paraId="1A2F8D61" w14:textId="77777777" w:rsidR="00DF5D73" w:rsidRPr="00462E5F" w:rsidRDefault="00DF5D73" w:rsidP="00104A56">
            <w:pPr>
              <w:jc w:val="center"/>
              <w:rPr>
                <w:rFonts w:cs="Arial"/>
                <w:b/>
                <w:sz w:val="20"/>
                <w:szCs w:val="20"/>
              </w:rPr>
            </w:pPr>
            <w:r w:rsidRPr="00462E5F">
              <w:rPr>
                <w:rFonts w:cs="Arial"/>
                <w:b/>
                <w:sz w:val="20"/>
                <w:szCs w:val="20"/>
              </w:rPr>
              <w:t>8</w:t>
            </w:r>
          </w:p>
        </w:tc>
        <w:tc>
          <w:tcPr>
            <w:tcW w:w="1941" w:type="pct"/>
            <w:vAlign w:val="bottom"/>
          </w:tcPr>
          <w:p w14:paraId="2D4F9423" w14:textId="77777777" w:rsidR="00DF5D73" w:rsidRPr="00462E5F" w:rsidRDefault="00DF5D73" w:rsidP="00104A56">
            <w:pPr>
              <w:rPr>
                <w:rFonts w:cs="Arial"/>
                <w:sz w:val="20"/>
                <w:szCs w:val="20"/>
                <w:lang w:val="en-US"/>
              </w:rPr>
            </w:pPr>
            <w:r w:rsidRPr="00462E5F">
              <w:rPr>
                <w:rFonts w:eastAsia="Times New Roman" w:cs="Arial"/>
                <w:color w:val="000000"/>
                <w:sz w:val="20"/>
                <w:szCs w:val="20"/>
                <w:lang w:eastAsia="en-GB"/>
              </w:rPr>
              <w:t>I have presented visual aids clearly.</w:t>
            </w:r>
          </w:p>
        </w:tc>
        <w:tc>
          <w:tcPr>
            <w:tcW w:w="290" w:type="pct"/>
          </w:tcPr>
          <w:p w14:paraId="60F2CAA5" w14:textId="77777777" w:rsidR="00DF5D73" w:rsidRPr="00462E5F" w:rsidRDefault="00DF5D73" w:rsidP="00104A56">
            <w:pPr>
              <w:rPr>
                <w:rFonts w:cs="Arial"/>
                <w:sz w:val="20"/>
                <w:szCs w:val="20"/>
              </w:rPr>
            </w:pPr>
          </w:p>
        </w:tc>
        <w:tc>
          <w:tcPr>
            <w:tcW w:w="290" w:type="pct"/>
          </w:tcPr>
          <w:p w14:paraId="5D55042A" w14:textId="77777777" w:rsidR="00DF5D73" w:rsidRPr="00462E5F" w:rsidRDefault="00DF5D73" w:rsidP="00104A56">
            <w:pPr>
              <w:rPr>
                <w:rFonts w:cs="Arial"/>
                <w:sz w:val="20"/>
                <w:szCs w:val="20"/>
              </w:rPr>
            </w:pPr>
          </w:p>
        </w:tc>
        <w:tc>
          <w:tcPr>
            <w:tcW w:w="2173" w:type="pct"/>
          </w:tcPr>
          <w:p w14:paraId="218DB280" w14:textId="77777777" w:rsidR="00DF5D73" w:rsidRPr="00462E5F" w:rsidRDefault="00DF5D73" w:rsidP="00104A56">
            <w:pPr>
              <w:rPr>
                <w:rFonts w:cs="Arial"/>
                <w:sz w:val="20"/>
                <w:szCs w:val="20"/>
              </w:rPr>
            </w:pPr>
          </w:p>
        </w:tc>
      </w:tr>
      <w:tr w:rsidR="00DF5D73" w:rsidRPr="00462E5F" w14:paraId="0B9B49FC" w14:textId="77777777" w:rsidTr="00104A56">
        <w:tc>
          <w:tcPr>
            <w:tcW w:w="306" w:type="pct"/>
          </w:tcPr>
          <w:p w14:paraId="75EE6F6F" w14:textId="77777777" w:rsidR="00DF5D73" w:rsidRPr="00462E5F" w:rsidRDefault="00DF5D73" w:rsidP="00104A56">
            <w:pPr>
              <w:jc w:val="center"/>
              <w:rPr>
                <w:rFonts w:cs="Arial"/>
                <w:b/>
                <w:sz w:val="20"/>
                <w:szCs w:val="20"/>
              </w:rPr>
            </w:pPr>
            <w:r w:rsidRPr="00462E5F">
              <w:rPr>
                <w:rFonts w:cs="Arial"/>
                <w:b/>
                <w:sz w:val="20"/>
                <w:szCs w:val="20"/>
              </w:rPr>
              <w:t>9</w:t>
            </w:r>
          </w:p>
        </w:tc>
        <w:tc>
          <w:tcPr>
            <w:tcW w:w="1941" w:type="pct"/>
            <w:vAlign w:val="bottom"/>
          </w:tcPr>
          <w:p w14:paraId="5735F5D3" w14:textId="77777777" w:rsidR="00DF5D73" w:rsidRPr="00462E5F" w:rsidRDefault="00DF5D73" w:rsidP="00104A56">
            <w:pPr>
              <w:rPr>
                <w:rFonts w:eastAsia="Times New Roman" w:cs="Arial"/>
                <w:color w:val="000000"/>
                <w:sz w:val="20"/>
                <w:szCs w:val="20"/>
                <w:lang w:eastAsia="en-GB"/>
              </w:rPr>
            </w:pPr>
            <w:r w:rsidRPr="00462E5F">
              <w:rPr>
                <w:rFonts w:eastAsia="Times New Roman" w:cs="Arial"/>
                <w:color w:val="000000"/>
                <w:sz w:val="20"/>
                <w:szCs w:val="20"/>
                <w:lang w:eastAsia="en-GB"/>
              </w:rPr>
              <w:t>I have listened carefully to my classmates’ presentations.</w:t>
            </w:r>
          </w:p>
          <w:p w14:paraId="4C248D46" w14:textId="77777777" w:rsidR="00DF5D73" w:rsidRPr="00462E5F" w:rsidRDefault="00DF5D73" w:rsidP="00104A56">
            <w:pPr>
              <w:rPr>
                <w:rFonts w:eastAsia="Times New Roman" w:cs="Arial"/>
                <w:color w:val="000000"/>
                <w:sz w:val="20"/>
                <w:szCs w:val="20"/>
                <w:lang w:eastAsia="en-GB"/>
              </w:rPr>
            </w:pPr>
          </w:p>
        </w:tc>
        <w:tc>
          <w:tcPr>
            <w:tcW w:w="290" w:type="pct"/>
          </w:tcPr>
          <w:p w14:paraId="314C864E" w14:textId="77777777" w:rsidR="00DF5D73" w:rsidRPr="00462E5F" w:rsidRDefault="00DF5D73" w:rsidP="00104A56">
            <w:pPr>
              <w:rPr>
                <w:rFonts w:cs="Arial"/>
                <w:sz w:val="20"/>
                <w:szCs w:val="20"/>
              </w:rPr>
            </w:pPr>
          </w:p>
        </w:tc>
        <w:tc>
          <w:tcPr>
            <w:tcW w:w="290" w:type="pct"/>
          </w:tcPr>
          <w:p w14:paraId="5FC929F0" w14:textId="77777777" w:rsidR="00DF5D73" w:rsidRPr="00462E5F" w:rsidRDefault="00DF5D73" w:rsidP="00104A56">
            <w:pPr>
              <w:rPr>
                <w:rFonts w:cs="Arial"/>
                <w:sz w:val="20"/>
                <w:szCs w:val="20"/>
              </w:rPr>
            </w:pPr>
          </w:p>
        </w:tc>
        <w:tc>
          <w:tcPr>
            <w:tcW w:w="2173" w:type="pct"/>
          </w:tcPr>
          <w:p w14:paraId="435AC097" w14:textId="77777777" w:rsidR="00DF5D73" w:rsidRPr="00462E5F" w:rsidRDefault="00DF5D73" w:rsidP="00104A56">
            <w:pPr>
              <w:rPr>
                <w:rFonts w:cs="Arial"/>
                <w:sz w:val="20"/>
                <w:szCs w:val="20"/>
              </w:rPr>
            </w:pPr>
          </w:p>
        </w:tc>
      </w:tr>
      <w:tr w:rsidR="00DF5D73" w:rsidRPr="00462E5F" w14:paraId="6046B852" w14:textId="77777777" w:rsidTr="00104A56">
        <w:tc>
          <w:tcPr>
            <w:tcW w:w="306" w:type="pct"/>
          </w:tcPr>
          <w:p w14:paraId="5F71F5F4" w14:textId="77777777" w:rsidR="00DF5D73" w:rsidRPr="00462E5F" w:rsidRDefault="00DF5D73" w:rsidP="00104A56">
            <w:pPr>
              <w:jc w:val="center"/>
              <w:rPr>
                <w:rFonts w:cs="Arial"/>
                <w:b/>
                <w:sz w:val="20"/>
                <w:szCs w:val="20"/>
              </w:rPr>
            </w:pPr>
            <w:r w:rsidRPr="00462E5F">
              <w:rPr>
                <w:rFonts w:cs="Arial"/>
                <w:b/>
                <w:sz w:val="20"/>
                <w:szCs w:val="20"/>
              </w:rPr>
              <w:t>10</w:t>
            </w:r>
          </w:p>
        </w:tc>
        <w:tc>
          <w:tcPr>
            <w:tcW w:w="1941" w:type="pct"/>
            <w:vAlign w:val="bottom"/>
          </w:tcPr>
          <w:p w14:paraId="31F56E54" w14:textId="77777777" w:rsidR="00DF5D73" w:rsidRPr="00462E5F" w:rsidRDefault="00DF5D73" w:rsidP="00104A56">
            <w:pPr>
              <w:rPr>
                <w:rFonts w:eastAsia="Times New Roman" w:cs="Arial"/>
                <w:color w:val="000000"/>
                <w:sz w:val="20"/>
                <w:szCs w:val="20"/>
                <w:lang w:eastAsia="en-GB"/>
              </w:rPr>
            </w:pPr>
            <w:r w:rsidRPr="00462E5F">
              <w:rPr>
                <w:rFonts w:eastAsia="Times New Roman" w:cs="Arial"/>
                <w:color w:val="000000"/>
                <w:sz w:val="20"/>
                <w:szCs w:val="20"/>
                <w:lang w:eastAsia="en-GB"/>
              </w:rPr>
              <w:t>I have respected my partners´ ideas.</w:t>
            </w:r>
          </w:p>
          <w:p w14:paraId="2F965A71" w14:textId="77777777" w:rsidR="00DF5D73" w:rsidRPr="00462E5F" w:rsidRDefault="00DF5D73" w:rsidP="00104A56">
            <w:pPr>
              <w:rPr>
                <w:rFonts w:eastAsia="Times New Roman" w:cs="Arial"/>
                <w:color w:val="000000"/>
                <w:sz w:val="20"/>
                <w:szCs w:val="20"/>
                <w:lang w:eastAsia="en-GB"/>
              </w:rPr>
            </w:pPr>
          </w:p>
        </w:tc>
        <w:tc>
          <w:tcPr>
            <w:tcW w:w="290" w:type="pct"/>
          </w:tcPr>
          <w:p w14:paraId="3618774B" w14:textId="77777777" w:rsidR="00DF5D73" w:rsidRPr="00462E5F" w:rsidRDefault="00DF5D73" w:rsidP="00104A56">
            <w:pPr>
              <w:rPr>
                <w:rFonts w:cs="Arial"/>
                <w:sz w:val="20"/>
                <w:szCs w:val="20"/>
              </w:rPr>
            </w:pPr>
          </w:p>
        </w:tc>
        <w:tc>
          <w:tcPr>
            <w:tcW w:w="290" w:type="pct"/>
          </w:tcPr>
          <w:p w14:paraId="63A554B5" w14:textId="77777777" w:rsidR="00DF5D73" w:rsidRPr="00462E5F" w:rsidRDefault="00DF5D73" w:rsidP="00104A56">
            <w:pPr>
              <w:rPr>
                <w:rFonts w:cs="Arial"/>
                <w:sz w:val="20"/>
                <w:szCs w:val="20"/>
              </w:rPr>
            </w:pPr>
          </w:p>
        </w:tc>
        <w:tc>
          <w:tcPr>
            <w:tcW w:w="2173" w:type="pct"/>
          </w:tcPr>
          <w:p w14:paraId="58AF8323" w14:textId="77777777" w:rsidR="00DF5D73" w:rsidRPr="00462E5F" w:rsidRDefault="00DF5D73" w:rsidP="00104A56">
            <w:pPr>
              <w:rPr>
                <w:rFonts w:cs="Arial"/>
                <w:sz w:val="20"/>
                <w:szCs w:val="20"/>
              </w:rPr>
            </w:pPr>
          </w:p>
        </w:tc>
      </w:tr>
    </w:tbl>
    <w:p w14:paraId="1419FD21" w14:textId="77777777" w:rsidR="00DF5D73" w:rsidRPr="00462E5F" w:rsidRDefault="00DF5D73" w:rsidP="00DF5D73">
      <w:pPr>
        <w:rPr>
          <w:rFonts w:eastAsia="Times New Roman" w:cs="Arial"/>
          <w:b/>
          <w:bCs/>
          <w:sz w:val="20"/>
          <w:szCs w:val="20"/>
          <w:lang w:eastAsia="en-GB"/>
        </w:rPr>
      </w:pPr>
    </w:p>
    <w:p w14:paraId="44109E93" w14:textId="77777777" w:rsidR="00DF5D73" w:rsidRPr="00462E5F" w:rsidRDefault="00DF5D73" w:rsidP="00DF5D73">
      <w:pPr>
        <w:rPr>
          <w:rFonts w:eastAsia="Times New Roman" w:cs="Arial"/>
          <w:b/>
          <w:bCs/>
          <w:sz w:val="20"/>
          <w:szCs w:val="20"/>
          <w:lang w:eastAsia="en-GB"/>
        </w:rPr>
      </w:pPr>
    </w:p>
    <w:p w14:paraId="7925DBF0" w14:textId="77777777" w:rsidR="00DF5D73" w:rsidRPr="00462E5F" w:rsidRDefault="00DF5D73">
      <w:pPr>
        <w:rPr>
          <w:sz w:val="20"/>
          <w:szCs w:val="20"/>
        </w:rPr>
      </w:pPr>
    </w:p>
    <w:sectPr w:rsidR="00DF5D73" w:rsidRPr="00462E5F" w:rsidSect="007F1F1B">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37BC9" w14:textId="77777777" w:rsidR="0019191E" w:rsidRDefault="0019191E">
      <w:r>
        <w:separator/>
      </w:r>
    </w:p>
  </w:endnote>
  <w:endnote w:type="continuationSeparator" w:id="0">
    <w:p w14:paraId="7BBDF201" w14:textId="77777777" w:rsidR="0019191E" w:rsidRDefault="0019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467E6" w14:textId="77777777" w:rsidR="0019191E" w:rsidRDefault="0019191E">
      <w:r>
        <w:separator/>
      </w:r>
    </w:p>
  </w:footnote>
  <w:footnote w:type="continuationSeparator" w:id="0">
    <w:p w14:paraId="1BBE5108" w14:textId="77777777" w:rsidR="0019191E" w:rsidRDefault="001919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5875A7"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19191E">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A8"/>
    <w:rsid w:val="00017A04"/>
    <w:rsid w:val="00034661"/>
    <w:rsid w:val="00052D82"/>
    <w:rsid w:val="000569E5"/>
    <w:rsid w:val="00057326"/>
    <w:rsid w:val="00096FBE"/>
    <w:rsid w:val="000C3E69"/>
    <w:rsid w:val="000E299D"/>
    <w:rsid w:val="000F212E"/>
    <w:rsid w:val="001120F3"/>
    <w:rsid w:val="00126D94"/>
    <w:rsid w:val="00144814"/>
    <w:rsid w:val="001823F7"/>
    <w:rsid w:val="0019191E"/>
    <w:rsid w:val="001C41A3"/>
    <w:rsid w:val="001C49B1"/>
    <w:rsid w:val="00242471"/>
    <w:rsid w:val="002842CE"/>
    <w:rsid w:val="002929DF"/>
    <w:rsid w:val="00293BFE"/>
    <w:rsid w:val="002A35C5"/>
    <w:rsid w:val="002F2F5D"/>
    <w:rsid w:val="0034414C"/>
    <w:rsid w:val="0034475A"/>
    <w:rsid w:val="00404B9A"/>
    <w:rsid w:val="004152A5"/>
    <w:rsid w:val="004163C7"/>
    <w:rsid w:val="00427117"/>
    <w:rsid w:val="004326EF"/>
    <w:rsid w:val="00462E5F"/>
    <w:rsid w:val="0048774F"/>
    <w:rsid w:val="00494228"/>
    <w:rsid w:val="004C5BAF"/>
    <w:rsid w:val="004D0C52"/>
    <w:rsid w:val="00533423"/>
    <w:rsid w:val="00550961"/>
    <w:rsid w:val="005875A7"/>
    <w:rsid w:val="00624F97"/>
    <w:rsid w:val="006335F2"/>
    <w:rsid w:val="00646080"/>
    <w:rsid w:val="006575EB"/>
    <w:rsid w:val="0067615C"/>
    <w:rsid w:val="00687D61"/>
    <w:rsid w:val="006A1BDF"/>
    <w:rsid w:val="006A44D9"/>
    <w:rsid w:val="006A4E31"/>
    <w:rsid w:val="006B050D"/>
    <w:rsid w:val="006D49A7"/>
    <w:rsid w:val="006D5986"/>
    <w:rsid w:val="007232AC"/>
    <w:rsid w:val="00733004"/>
    <w:rsid w:val="00737305"/>
    <w:rsid w:val="00761A01"/>
    <w:rsid w:val="007B639D"/>
    <w:rsid w:val="007C6E1B"/>
    <w:rsid w:val="007D14DA"/>
    <w:rsid w:val="007D15EF"/>
    <w:rsid w:val="007F1F1B"/>
    <w:rsid w:val="00802F70"/>
    <w:rsid w:val="00830D8B"/>
    <w:rsid w:val="00895961"/>
    <w:rsid w:val="008C37EF"/>
    <w:rsid w:val="008D2B5D"/>
    <w:rsid w:val="008F224D"/>
    <w:rsid w:val="00902140"/>
    <w:rsid w:val="0091128E"/>
    <w:rsid w:val="00916F56"/>
    <w:rsid w:val="0095717F"/>
    <w:rsid w:val="009803B0"/>
    <w:rsid w:val="0099193E"/>
    <w:rsid w:val="009C20A6"/>
    <w:rsid w:val="009C2110"/>
    <w:rsid w:val="009E591B"/>
    <w:rsid w:val="00A03390"/>
    <w:rsid w:val="00A4312E"/>
    <w:rsid w:val="00A436B2"/>
    <w:rsid w:val="00A468E5"/>
    <w:rsid w:val="00A555FD"/>
    <w:rsid w:val="00AC14F1"/>
    <w:rsid w:val="00AD64EC"/>
    <w:rsid w:val="00AD7658"/>
    <w:rsid w:val="00AF1626"/>
    <w:rsid w:val="00AF22D4"/>
    <w:rsid w:val="00B5561E"/>
    <w:rsid w:val="00B607CC"/>
    <w:rsid w:val="00B71EF3"/>
    <w:rsid w:val="00B96443"/>
    <w:rsid w:val="00BB6AD9"/>
    <w:rsid w:val="00BC59A8"/>
    <w:rsid w:val="00BF2A80"/>
    <w:rsid w:val="00BF4A59"/>
    <w:rsid w:val="00C41144"/>
    <w:rsid w:val="00C50759"/>
    <w:rsid w:val="00C52F32"/>
    <w:rsid w:val="00C81CCA"/>
    <w:rsid w:val="00C869B9"/>
    <w:rsid w:val="00CC04BA"/>
    <w:rsid w:val="00CD2BCB"/>
    <w:rsid w:val="00CF2363"/>
    <w:rsid w:val="00D140F1"/>
    <w:rsid w:val="00D20FA8"/>
    <w:rsid w:val="00D51092"/>
    <w:rsid w:val="00D65D20"/>
    <w:rsid w:val="00D67A04"/>
    <w:rsid w:val="00D824E7"/>
    <w:rsid w:val="00D91FBB"/>
    <w:rsid w:val="00DC6E83"/>
    <w:rsid w:val="00DD26F4"/>
    <w:rsid w:val="00DF5D73"/>
    <w:rsid w:val="00E56830"/>
    <w:rsid w:val="00E56AC9"/>
    <w:rsid w:val="00E70C97"/>
    <w:rsid w:val="00E7327E"/>
    <w:rsid w:val="00E75204"/>
    <w:rsid w:val="00E82822"/>
    <w:rsid w:val="00E91F1B"/>
    <w:rsid w:val="00E95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DC6E83"/>
    <w:rPr>
      <w:color w:val="0563C1" w:themeColor="hyperlink"/>
      <w:u w:val="single"/>
    </w:rPr>
  </w:style>
  <w:style w:type="paragraph" w:styleId="Sinespaciado">
    <w:name w:val="No Spacing"/>
    <w:uiPriority w:val="1"/>
    <w:qFormat/>
    <w:rsid w:val="00DF5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1182</Words>
  <Characters>6502</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Yeni AC</cp:lastModifiedBy>
  <cp:revision>17</cp:revision>
  <dcterms:created xsi:type="dcterms:W3CDTF">2019-11-04T06:40:00Z</dcterms:created>
  <dcterms:modified xsi:type="dcterms:W3CDTF">2019-12-18T17:58:00Z</dcterms:modified>
</cp:coreProperties>
</file>