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27" w:rsidRPr="001C1827" w:rsidRDefault="001C1827" w:rsidP="00873593">
      <w:pPr>
        <w:pStyle w:val="Sinespaciado"/>
        <w:jc w:val="center"/>
        <w:rPr>
          <w:rFonts w:cstheme="minorHAnsi"/>
          <w:sz w:val="20"/>
          <w:szCs w:val="20"/>
        </w:rPr>
      </w:pPr>
      <w:r w:rsidRPr="001C1827">
        <w:rPr>
          <w:rFonts w:cstheme="minorHAnsi"/>
          <w:sz w:val="20"/>
          <w:szCs w:val="20"/>
        </w:rPr>
        <w:t>INSPIRING TEACHERS</w:t>
      </w:r>
    </w:p>
    <w:p w:rsidR="001C1827" w:rsidRPr="001C1827" w:rsidRDefault="001C1827" w:rsidP="001C1827">
      <w:pPr>
        <w:jc w:val="center"/>
        <w:rPr>
          <w:rFonts w:cstheme="minorHAnsi"/>
          <w:color w:val="2F5496" w:themeColor="accent5" w:themeShade="BF"/>
          <w:sz w:val="20"/>
          <w:szCs w:val="20"/>
        </w:rPr>
      </w:pPr>
      <w:r w:rsidRPr="001C1827">
        <w:rPr>
          <w:rFonts w:cstheme="minorHAnsi"/>
          <w:color w:val="2F5496" w:themeColor="accent5" w:themeShade="BF"/>
          <w:sz w:val="20"/>
          <w:szCs w:val="20"/>
        </w:rPr>
        <w:t>ELT PLAN TEMPLATE</w:t>
      </w:r>
    </w:p>
    <w:p w:rsidR="001C1827" w:rsidRPr="001C1827" w:rsidRDefault="001C1827" w:rsidP="001C1827">
      <w:pPr>
        <w:rPr>
          <w:rFonts w:cstheme="minorHAnsi"/>
          <w:i/>
          <w:color w:val="7F7F7F" w:themeColor="text1" w:themeTint="80"/>
          <w:sz w:val="20"/>
          <w:szCs w:val="20"/>
          <w:lang w:val="en-GB"/>
        </w:rPr>
      </w:pPr>
      <w:r w:rsidRPr="001C1827">
        <w:rPr>
          <w:rFonts w:cstheme="minorHAnsi"/>
          <w:i/>
          <w:color w:val="7F7F7F" w:themeColor="text1" w:themeTint="80"/>
          <w:sz w:val="20"/>
          <w:szCs w:val="20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1C1827" w:rsidRPr="001C1827" w:rsidTr="00B75EB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Author</w:t>
            </w:r>
          </w:p>
        </w:tc>
      </w:tr>
      <w:tr w:rsidR="001C1827" w:rsidRPr="001C1827" w:rsidTr="00B75EB7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1827" w:rsidRPr="001C1827" w:rsidRDefault="001C1827" w:rsidP="00B75E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1827" w:rsidRPr="001C1827" w:rsidRDefault="001C1827" w:rsidP="00B75E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Julia Inés Barrios Rodríguez</w:t>
            </w:r>
          </w:p>
        </w:tc>
      </w:tr>
      <w:tr w:rsidR="001C1827" w:rsidRPr="001C1827" w:rsidTr="00B75EB7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1827" w:rsidRPr="001C1827" w:rsidRDefault="001C1827" w:rsidP="00B75E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1827" w:rsidRPr="001C1827" w:rsidRDefault="001C1827" w:rsidP="00B75E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Bluedemon_jb@yahoo.com</w:t>
            </w:r>
          </w:p>
        </w:tc>
      </w:tr>
      <w:tr w:rsidR="001C1827" w:rsidRPr="00DC0D19" w:rsidTr="00B75EB7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27" w:rsidRPr="001C1827" w:rsidRDefault="001C1827" w:rsidP="00B75E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27" w:rsidRPr="001C1827" w:rsidRDefault="001C1827" w:rsidP="00B75EB7">
            <w:pPr>
              <w:rPr>
                <w:rFonts w:cstheme="minorHAnsi"/>
                <w:b/>
                <w:bCs/>
                <w:sz w:val="20"/>
                <w:szCs w:val="20"/>
                <w:lang w:val="es-CO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  <w:lang w:val="es-CO"/>
              </w:rPr>
              <w:t xml:space="preserve">Colegio Técnico Industrial José Elías </w:t>
            </w:r>
            <w:proofErr w:type="spellStart"/>
            <w:r w:rsidRPr="001C1827">
              <w:rPr>
                <w:rFonts w:cstheme="minorHAnsi"/>
                <w:b/>
                <w:bCs/>
                <w:sz w:val="20"/>
                <w:szCs w:val="20"/>
                <w:lang w:val="es-CO"/>
              </w:rPr>
              <w:t>Puyana</w:t>
            </w:r>
            <w:proofErr w:type="spellEnd"/>
          </w:p>
        </w:tc>
      </w:tr>
    </w:tbl>
    <w:p w:rsidR="001C1827" w:rsidRPr="001C1827" w:rsidRDefault="001C1827" w:rsidP="001C1827">
      <w:pPr>
        <w:rPr>
          <w:rFonts w:cstheme="minorHAnsi"/>
          <w:i/>
          <w:color w:val="7F7F7F" w:themeColor="text1" w:themeTint="80"/>
          <w:sz w:val="20"/>
          <w:szCs w:val="20"/>
          <w:lang w:val="es-CO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1C1827" w:rsidRPr="001C1827" w:rsidTr="00B75EB7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Project plan</w:t>
            </w:r>
          </w:p>
        </w:tc>
      </w:tr>
      <w:tr w:rsidR="001C1827" w:rsidRPr="001C1827" w:rsidTr="00B75EB7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1C1827" w:rsidRPr="001C1827" w:rsidRDefault="001C1827" w:rsidP="001C1827">
      <w:pPr>
        <w:rPr>
          <w:rFonts w:cstheme="minorHAnsi"/>
          <w:color w:val="7F7F7F" w:themeColor="text1" w:themeTint="80"/>
          <w:sz w:val="20"/>
          <w:szCs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C1827" w:rsidRPr="001C1827" w:rsidTr="00B75EB7">
        <w:tc>
          <w:tcPr>
            <w:tcW w:w="10070" w:type="dxa"/>
            <w:shd w:val="clear" w:color="auto" w:fill="8EAADB" w:themeFill="accent5" w:themeFillTint="99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sz w:val="20"/>
                <w:szCs w:val="20"/>
                <w:lang w:val="es-ES"/>
              </w:rPr>
            </w:pPr>
            <w:proofErr w:type="spellStart"/>
            <w:r w:rsidRPr="001C1827">
              <w:rPr>
                <w:rFonts w:cstheme="minorHAnsi"/>
                <w:b/>
                <w:sz w:val="20"/>
                <w:szCs w:val="20"/>
                <w:lang w:val="es-ES"/>
              </w:rPr>
              <w:t>Author’s</w:t>
            </w:r>
            <w:proofErr w:type="spellEnd"/>
            <w:r w:rsidRPr="001C1827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C1827">
              <w:rPr>
                <w:rFonts w:cstheme="minorHAnsi"/>
                <w:b/>
                <w:sz w:val="20"/>
                <w:szCs w:val="20"/>
                <w:lang w:val="es-ES"/>
              </w:rPr>
              <w:t>remarks</w:t>
            </w:r>
            <w:proofErr w:type="spellEnd"/>
          </w:p>
        </w:tc>
      </w:tr>
      <w:tr w:rsidR="001C1827" w:rsidRPr="001C1827" w:rsidTr="00B75EB7">
        <w:trPr>
          <w:trHeight w:val="800"/>
        </w:trPr>
        <w:tc>
          <w:tcPr>
            <w:tcW w:w="10070" w:type="dxa"/>
          </w:tcPr>
          <w:p w:rsidR="001C1827" w:rsidRPr="001C1827" w:rsidRDefault="001C1827" w:rsidP="00DB2A9E">
            <w:pPr>
              <w:rPr>
                <w:rFonts w:cstheme="minorHAnsi"/>
                <w:b/>
                <w:color w:val="BFBFBF" w:themeColor="background1" w:themeShade="BF"/>
                <w:sz w:val="20"/>
                <w:szCs w:val="20"/>
                <w:lang w:val="en-US"/>
              </w:rPr>
            </w:pPr>
            <w:r w:rsidRPr="001C1827">
              <w:rPr>
                <w:rFonts w:cstheme="minorHAnsi"/>
                <w:sz w:val="20"/>
                <w:szCs w:val="20"/>
              </w:rPr>
              <w:t xml:space="preserve">This plan gives students the opportunity to talk about global problems in our community and the world. </w:t>
            </w:r>
            <w:r w:rsidR="00DB2A9E">
              <w:rPr>
                <w:rFonts w:cstheme="minorHAnsi"/>
                <w:sz w:val="20"/>
                <w:szCs w:val="20"/>
              </w:rPr>
              <w:t>Students are encouraged to</w:t>
            </w:r>
            <w:r w:rsidRPr="001C1827">
              <w:rPr>
                <w:rFonts w:cstheme="minorHAnsi"/>
                <w:sz w:val="20"/>
                <w:szCs w:val="20"/>
              </w:rPr>
              <w:t xml:space="preserve"> propose possible solutions to these global issues.</w:t>
            </w:r>
          </w:p>
        </w:tc>
      </w:tr>
    </w:tbl>
    <w:p w:rsidR="001C1827" w:rsidRPr="001C1827" w:rsidRDefault="001C1827" w:rsidP="001C1827">
      <w:pPr>
        <w:rPr>
          <w:rFonts w:cstheme="minorHAnsi"/>
          <w:i/>
          <w:color w:val="7F7F7F" w:themeColor="text1" w:themeTint="80"/>
          <w:sz w:val="20"/>
          <w:szCs w:val="2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1C1827" w:rsidRPr="001C1827" w:rsidTr="00B75EB7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Average age</w:t>
            </w:r>
          </w:p>
        </w:tc>
      </w:tr>
      <w:tr w:rsidR="001C1827" w:rsidRPr="001C1827" w:rsidTr="00B75EB7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27" w:rsidRPr="001C1827" w:rsidRDefault="005D2D24" w:rsidP="00B75EB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5D2D2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27" w:rsidRPr="001C1827" w:rsidRDefault="005D2D24" w:rsidP="00B75EB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90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27" w:rsidRPr="001C1827" w:rsidRDefault="005D2D24" w:rsidP="00B75E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27" w:rsidRPr="001C1827" w:rsidRDefault="00CE0DF8" w:rsidP="00B75E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1C1827" w:rsidRPr="001C1827" w:rsidTr="00B75EB7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1C1827" w:rsidRPr="001C1827" w:rsidRDefault="001C1827" w:rsidP="00B75E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English level</w:t>
            </w:r>
          </w:p>
        </w:tc>
      </w:tr>
      <w:tr w:rsidR="001C1827" w:rsidRPr="001C1827" w:rsidTr="00B75EB7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sz w:val="20"/>
                <w:szCs w:val="20"/>
              </w:rPr>
              <w:t xml:space="preserve">Rural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sz w:val="20"/>
                <w:szCs w:val="20"/>
              </w:rPr>
              <w:t>Urban   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sz w:val="20"/>
                <w:szCs w:val="20"/>
              </w:rPr>
              <w:t xml:space="preserve">A1   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sz w:val="20"/>
                <w:szCs w:val="20"/>
              </w:rPr>
              <w:t xml:space="preserve">A2   </w:t>
            </w:r>
            <w:r w:rsidR="00DC0D19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27" w:rsidRPr="001C1827" w:rsidRDefault="00DC0D19" w:rsidP="00B75E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B1  </w:t>
            </w:r>
          </w:p>
        </w:tc>
      </w:tr>
    </w:tbl>
    <w:p w:rsidR="001C1827" w:rsidRPr="001C1827" w:rsidRDefault="001C1827" w:rsidP="001C1827">
      <w:pPr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1C1827" w:rsidRPr="001C1827" w:rsidTr="00B75EB7">
        <w:tc>
          <w:tcPr>
            <w:tcW w:w="5000" w:type="pct"/>
            <w:gridSpan w:val="2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Curricular Focus / Axes</w:t>
            </w:r>
          </w:p>
        </w:tc>
      </w:tr>
      <w:tr w:rsidR="001C1827" w:rsidRPr="001C1827" w:rsidTr="00B75EB7">
        <w:tc>
          <w:tcPr>
            <w:tcW w:w="2768" w:type="pct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sz w:val="20"/>
                <w:szCs w:val="20"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1C1827" w:rsidRPr="001C1827" w:rsidTr="00B75EB7">
        <w:tc>
          <w:tcPr>
            <w:tcW w:w="2768" w:type="pct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1827" w:rsidRPr="001C1827" w:rsidTr="00B75EB7">
        <w:tc>
          <w:tcPr>
            <w:tcW w:w="2768" w:type="pct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Construction of Citizenship / Democracy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1827" w:rsidRPr="001C1827" w:rsidTr="00B75EB7">
        <w:tc>
          <w:tcPr>
            <w:tcW w:w="2768" w:type="pct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sz w:val="20"/>
                <w:szCs w:val="20"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C1827" w:rsidRPr="001C1827" w:rsidRDefault="001C1827" w:rsidP="001C1827">
      <w:pPr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2429"/>
        <w:gridCol w:w="2518"/>
        <w:gridCol w:w="2524"/>
      </w:tblGrid>
      <w:tr w:rsidR="001C1827" w:rsidRPr="001C1827" w:rsidTr="00B75EB7">
        <w:tc>
          <w:tcPr>
            <w:tcW w:w="1291" w:type="pct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:rsidR="001C1827" w:rsidRPr="00257BBC" w:rsidRDefault="001C1827" w:rsidP="00B75EB7">
            <w:pPr>
              <w:rPr>
                <w:rFonts w:cstheme="minorHAnsi"/>
                <w:sz w:val="20"/>
                <w:szCs w:val="20"/>
              </w:rPr>
            </w:pPr>
            <w:r w:rsidRPr="00257BBC">
              <w:rPr>
                <w:rFonts w:cstheme="minorHAnsi"/>
                <w:sz w:val="20"/>
                <w:szCs w:val="20"/>
              </w:rPr>
              <w:t>GLOBAL ISSUES</w:t>
            </w:r>
          </w:p>
        </w:tc>
      </w:tr>
      <w:tr w:rsidR="001C1827" w:rsidRPr="001C1827" w:rsidTr="00B75EB7">
        <w:tc>
          <w:tcPr>
            <w:tcW w:w="1291" w:type="pct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sz w:val="20"/>
                <w:szCs w:val="20"/>
              </w:rPr>
              <w:t>English Please 3 -Module 2 Unit 1 Lesson 3 (page 56-59)</w:t>
            </w:r>
          </w:p>
        </w:tc>
      </w:tr>
      <w:tr w:rsidR="001C1827" w:rsidRPr="001C1827" w:rsidTr="00B75EB7">
        <w:tc>
          <w:tcPr>
            <w:tcW w:w="1291" w:type="pct"/>
            <w:vMerge w:val="restart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Language focus</w:t>
            </w:r>
          </w:p>
        </w:tc>
        <w:tc>
          <w:tcPr>
            <w:tcW w:w="1206" w:type="pct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>Vocabulary</w:t>
            </w:r>
          </w:p>
        </w:tc>
      </w:tr>
      <w:tr w:rsidR="001C1827" w:rsidRPr="001C1827" w:rsidTr="00B75EB7">
        <w:trPr>
          <w:trHeight w:val="70"/>
        </w:trPr>
        <w:tc>
          <w:tcPr>
            <w:tcW w:w="1291" w:type="pct"/>
            <w:vMerge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:rsidR="001C1827" w:rsidRPr="001C1827" w:rsidRDefault="005D2D24" w:rsidP="00B75E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Exchanging ideas about possible solutions to global issues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C1827" w:rsidRPr="001C1827" w:rsidRDefault="005D2D24" w:rsidP="00B75E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Reading, writing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>Starvation, homelessness, pollution, poverty, drought, overpopulation, slums</w:t>
            </w:r>
          </w:p>
        </w:tc>
      </w:tr>
      <w:tr w:rsidR="001C1827" w:rsidRPr="001C1827" w:rsidTr="00B75EB7">
        <w:tc>
          <w:tcPr>
            <w:tcW w:w="1291" w:type="pct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sz w:val="20"/>
                <w:szCs w:val="20"/>
              </w:rPr>
              <w:t>Integration of Language Skills</w:t>
            </w:r>
          </w:p>
        </w:tc>
      </w:tr>
    </w:tbl>
    <w:p w:rsidR="001C1827" w:rsidRPr="001C1827" w:rsidRDefault="001C1827" w:rsidP="001C1827">
      <w:pPr>
        <w:rPr>
          <w:rFonts w:cstheme="minorHAnsi"/>
          <w:i/>
          <w:color w:val="7F7F7F" w:themeColor="text1" w:themeTint="80"/>
          <w:sz w:val="20"/>
          <w:szCs w:val="20"/>
          <w:lang w:val="en-GB"/>
        </w:rPr>
      </w:pPr>
      <w:r w:rsidRPr="001C1827">
        <w:rPr>
          <w:rFonts w:cstheme="minorHAnsi"/>
          <w:i/>
          <w:color w:val="7F7F7F" w:themeColor="text1" w:themeTint="80"/>
          <w:sz w:val="20"/>
          <w:szCs w:val="20"/>
          <w:lang w:val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1C1827" w:rsidRPr="001C1827" w:rsidTr="00B75EB7">
        <w:tc>
          <w:tcPr>
            <w:tcW w:w="5000" w:type="pct"/>
            <w:gridSpan w:val="2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Learning objectives</w:t>
            </w:r>
          </w:p>
        </w:tc>
      </w:tr>
      <w:tr w:rsidR="001C1827" w:rsidRPr="001C1827" w:rsidTr="00B75EB7">
        <w:tc>
          <w:tcPr>
            <w:tcW w:w="891" w:type="pct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:rsidR="001C1827" w:rsidRPr="00DC0D19" w:rsidRDefault="00DC0D19" w:rsidP="00DC0D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By the end of this lesson, </w:t>
            </w:r>
            <w:r w:rsidR="001C1827" w:rsidRPr="00DC0D19">
              <w:rPr>
                <w:rFonts w:cstheme="minorHAnsi"/>
                <w:sz w:val="20"/>
                <w:szCs w:val="20"/>
              </w:rPr>
              <w:t>Students will be able to describe hypothetical situations using second conditional sentences.</w:t>
            </w:r>
          </w:p>
        </w:tc>
      </w:tr>
      <w:tr w:rsidR="001C1827" w:rsidRPr="001C1827" w:rsidTr="00B75EB7">
        <w:tc>
          <w:tcPr>
            <w:tcW w:w="891" w:type="pct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:rsidR="001C1827" w:rsidRPr="001C1827" w:rsidRDefault="001C1827" w:rsidP="00B75EB7">
            <w:pPr>
              <w:jc w:val="both"/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sz w:val="20"/>
                <w:szCs w:val="20"/>
              </w:rPr>
              <w:t>By the end of this le</w:t>
            </w:r>
            <w:r w:rsidR="00DC0D19">
              <w:rPr>
                <w:rFonts w:cstheme="minorHAnsi"/>
                <w:sz w:val="20"/>
                <w:szCs w:val="20"/>
              </w:rPr>
              <w:t>sson, students will be able to</w:t>
            </w:r>
          </w:p>
          <w:p w:rsidR="001C1827" w:rsidRPr="001C1827" w:rsidRDefault="001C1827" w:rsidP="001C1827">
            <w:pPr>
              <w:pStyle w:val="Prrafodelista1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sz w:val="20"/>
                <w:szCs w:val="20"/>
              </w:rPr>
              <w:t>Talk about possible solutions to global issues.</w:t>
            </w:r>
          </w:p>
          <w:p w:rsidR="001C1827" w:rsidRPr="001C1827" w:rsidRDefault="001C1827" w:rsidP="001C1827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sz w:val="20"/>
                <w:szCs w:val="20"/>
              </w:rPr>
              <w:t>Describe hypothetical situations.</w:t>
            </w:r>
          </w:p>
        </w:tc>
      </w:tr>
    </w:tbl>
    <w:p w:rsidR="001C1827" w:rsidRPr="001C1827" w:rsidRDefault="001C1827" w:rsidP="001C1827">
      <w:pPr>
        <w:rPr>
          <w:rFonts w:cstheme="minorHAnsi"/>
          <w:sz w:val="20"/>
          <w:szCs w:val="20"/>
        </w:rPr>
      </w:pPr>
    </w:p>
    <w:p w:rsidR="001C1827" w:rsidRPr="001C1827" w:rsidRDefault="001C1827" w:rsidP="001C1827">
      <w:pPr>
        <w:rPr>
          <w:rFonts w:cstheme="minorHAnsi"/>
          <w:i/>
          <w:color w:val="7F7F7F" w:themeColor="text1" w:themeTint="80"/>
          <w:sz w:val="20"/>
          <w:szCs w:val="20"/>
          <w:lang w:val="en-GB"/>
        </w:rPr>
      </w:pPr>
      <w:r w:rsidRPr="001C1827">
        <w:rPr>
          <w:rFonts w:cstheme="minorHAnsi"/>
          <w:i/>
          <w:color w:val="7F7F7F" w:themeColor="text1" w:themeTint="80"/>
          <w:sz w:val="20"/>
          <w:szCs w:val="20"/>
          <w:lang w:val="en-GB"/>
        </w:rPr>
        <w:t>List all the materials needed for this plan.  Please, do not include any picture or photograph.</w:t>
      </w: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4"/>
      </w:tblGrid>
      <w:tr w:rsidR="001C1827" w:rsidRPr="001C1827" w:rsidTr="00257BBC">
        <w:tc>
          <w:tcPr>
            <w:tcW w:w="5000" w:type="pct"/>
            <w:shd w:val="clear" w:color="auto" w:fill="B4C6E7" w:themeFill="accent5" w:themeFillTint="66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  <w:lang w:val="en-GB"/>
              </w:rPr>
              <w:t>Materials needed</w:t>
            </w:r>
          </w:p>
        </w:tc>
      </w:tr>
      <w:tr w:rsidR="001C1827" w:rsidRPr="001C1827" w:rsidTr="00257BBC">
        <w:trPr>
          <w:trHeight w:val="1223"/>
        </w:trPr>
        <w:tc>
          <w:tcPr>
            <w:tcW w:w="5000" w:type="pct"/>
            <w:shd w:val="clear" w:color="auto" w:fill="auto"/>
          </w:tcPr>
          <w:p w:rsidR="005D2D24" w:rsidRPr="005D2D24" w:rsidRDefault="001C1827" w:rsidP="005D2D24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bCs/>
                <w:sz w:val="20"/>
                <w:szCs w:val="20"/>
                <w:lang w:val="en-GB"/>
              </w:rPr>
              <w:t>Book English Please 3 (or tablets)- Photocopy of page 58</w:t>
            </w:r>
            <w:r w:rsidR="005D2D24">
              <w:rPr>
                <w:rFonts w:cstheme="minorHAnsi"/>
                <w:bCs/>
                <w:sz w:val="20"/>
                <w:szCs w:val="20"/>
                <w:lang w:val="en-GB"/>
              </w:rPr>
              <w:t xml:space="preserve"> -</w:t>
            </w:r>
            <w:r w:rsidRPr="001C1827">
              <w:rPr>
                <w:rFonts w:cstheme="minorHAnsi"/>
                <w:bCs/>
                <w:sz w:val="20"/>
                <w:szCs w:val="20"/>
                <w:lang w:val="en-GB"/>
              </w:rPr>
              <w:t>board, markers.</w:t>
            </w:r>
          </w:p>
        </w:tc>
      </w:tr>
    </w:tbl>
    <w:p w:rsidR="001C1827" w:rsidRPr="001C1827" w:rsidRDefault="001C1827" w:rsidP="001C1827">
      <w:pPr>
        <w:rPr>
          <w:rFonts w:cstheme="minorHAnsi"/>
          <w:i/>
          <w:color w:val="7F7F7F" w:themeColor="text1" w:themeTint="80"/>
          <w:sz w:val="20"/>
          <w:szCs w:val="20"/>
        </w:rPr>
      </w:pP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7"/>
        <w:gridCol w:w="7470"/>
        <w:gridCol w:w="1489"/>
      </w:tblGrid>
      <w:tr w:rsidR="001C1827" w:rsidRPr="001C1827" w:rsidTr="00B75EB7">
        <w:trPr>
          <w:trHeight w:val="59"/>
        </w:trPr>
        <w:tc>
          <w:tcPr>
            <w:tcW w:w="679" w:type="pct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  <w:lang w:val="en-GB"/>
              </w:rPr>
              <w:t>Stage</w:t>
            </w:r>
          </w:p>
        </w:tc>
        <w:tc>
          <w:tcPr>
            <w:tcW w:w="3603" w:type="pct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  <w:lang w:val="en-GB"/>
              </w:rPr>
              <w:t>Procedure</w:t>
            </w:r>
          </w:p>
        </w:tc>
        <w:tc>
          <w:tcPr>
            <w:tcW w:w="718" w:type="pct"/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  <w:lang w:val="en-GB"/>
              </w:rPr>
              <w:t>Time and Patterns of interaction</w:t>
            </w:r>
          </w:p>
        </w:tc>
      </w:tr>
      <w:tr w:rsidR="001C1827" w:rsidRPr="001C1827" w:rsidTr="00B75EB7">
        <w:trPr>
          <w:trHeight w:val="1097"/>
        </w:trPr>
        <w:tc>
          <w:tcPr>
            <w:tcW w:w="679" w:type="pct"/>
            <w:shd w:val="clear" w:color="auto" w:fill="auto"/>
          </w:tcPr>
          <w:p w:rsidR="001C1827" w:rsidRPr="001C1827" w:rsidRDefault="001C1827" w:rsidP="00B75EB7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  <w:lang w:val="en-GB"/>
              </w:rPr>
              <w:t>Warm up:</w:t>
            </w:r>
          </w:p>
          <w:p w:rsidR="001C1827" w:rsidRPr="001C1827" w:rsidRDefault="001C1827" w:rsidP="00B75EB7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:rsidR="001C1827" w:rsidRPr="001C1827" w:rsidRDefault="001C1827" w:rsidP="00B75EB7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03" w:type="pct"/>
            <w:shd w:val="clear" w:color="auto" w:fill="auto"/>
          </w:tcPr>
          <w:p w:rsidR="00967A67" w:rsidRDefault="00967A67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B774B">
              <w:rPr>
                <w:rFonts w:cstheme="minorHAnsi"/>
                <w:b/>
                <w:sz w:val="20"/>
                <w:szCs w:val="20"/>
                <w:lang w:val="en-GB"/>
              </w:rPr>
              <w:t>Note: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To do this part of the lesson T needs to bring photos about global issues</w:t>
            </w:r>
            <w:r w:rsidR="00035BD3">
              <w:rPr>
                <w:rFonts w:cstheme="minorHAnsi"/>
                <w:sz w:val="20"/>
                <w:szCs w:val="20"/>
                <w:lang w:val="en-GB"/>
              </w:rPr>
              <w:t xml:space="preserve"> that will appear on a video in another stage of the class.</w:t>
            </w:r>
          </w:p>
          <w:p w:rsidR="00967A67" w:rsidRDefault="00967A67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b/>
                <w:sz w:val="20"/>
                <w:szCs w:val="20"/>
                <w:lang w:val="en-GB"/>
              </w:rPr>
              <w:t xml:space="preserve">Examples of images: </w:t>
            </w:r>
            <w:r w:rsidRPr="001C1827">
              <w:rPr>
                <w:rFonts w:cstheme="minorHAnsi"/>
                <w:sz w:val="20"/>
                <w:szCs w:val="20"/>
                <w:lang w:val="en-GB"/>
              </w:rPr>
              <w:t>Starvation, homelessness, pollution, poverty, drought, overpopulation, slums</w:t>
            </w:r>
          </w:p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 xml:space="preserve">T </w:t>
            </w:r>
            <w:r w:rsidR="00967A67">
              <w:rPr>
                <w:rFonts w:cstheme="minorHAnsi"/>
                <w:sz w:val="20"/>
                <w:szCs w:val="20"/>
                <w:lang w:val="en-GB"/>
              </w:rPr>
              <w:t xml:space="preserve">pastes on the board </w:t>
            </w:r>
            <w:r w:rsidR="00967A67" w:rsidRPr="001C1827">
              <w:rPr>
                <w:rFonts w:cstheme="minorHAnsi"/>
                <w:sz w:val="20"/>
                <w:szCs w:val="20"/>
                <w:lang w:val="en-GB"/>
              </w:rPr>
              <w:t>a sequence of photos</w:t>
            </w:r>
            <w:r w:rsidR="00967A67">
              <w:rPr>
                <w:rFonts w:cstheme="minorHAnsi"/>
                <w:sz w:val="20"/>
                <w:szCs w:val="20"/>
                <w:lang w:val="en-GB"/>
              </w:rPr>
              <w:t xml:space="preserve"> about global issues</w:t>
            </w:r>
            <w:r w:rsidRPr="001C1827">
              <w:rPr>
                <w:rFonts w:cstheme="minorHAnsi"/>
                <w:sz w:val="20"/>
                <w:szCs w:val="20"/>
                <w:lang w:val="en-GB"/>
              </w:rPr>
              <w:t xml:space="preserve">. T asks students to identify which global problems are reflected in the images. While students participate voluntarily T copies </w:t>
            </w:r>
            <w:r w:rsidR="00040062">
              <w:rPr>
                <w:rFonts w:cstheme="minorHAnsi"/>
                <w:sz w:val="20"/>
                <w:szCs w:val="20"/>
                <w:lang w:val="en-GB"/>
              </w:rPr>
              <w:t>under the photos</w:t>
            </w:r>
            <w:r w:rsidRPr="001C1827">
              <w:rPr>
                <w:rFonts w:cstheme="minorHAnsi"/>
                <w:sz w:val="20"/>
                <w:szCs w:val="20"/>
                <w:lang w:val="en-GB"/>
              </w:rPr>
              <w:t xml:space="preserve"> the words student</w:t>
            </w:r>
            <w:r w:rsidR="00040062">
              <w:rPr>
                <w:rFonts w:cstheme="minorHAnsi"/>
                <w:sz w:val="20"/>
                <w:szCs w:val="20"/>
                <w:lang w:val="en-GB"/>
              </w:rPr>
              <w:t>s</w:t>
            </w:r>
            <w:r w:rsidRPr="001C1827">
              <w:rPr>
                <w:rFonts w:cstheme="minorHAnsi"/>
                <w:sz w:val="20"/>
                <w:szCs w:val="20"/>
                <w:lang w:val="en-GB"/>
              </w:rPr>
              <w:t xml:space="preserve"> mention. </w:t>
            </w:r>
          </w:p>
          <w:p w:rsidR="001C1827" w:rsidRPr="0036654D" w:rsidRDefault="001C1827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>T asks students what the connection be</w:t>
            </w:r>
            <w:r w:rsidR="00035BD3">
              <w:rPr>
                <w:rFonts w:cstheme="minorHAnsi"/>
                <w:sz w:val="20"/>
                <w:szCs w:val="20"/>
                <w:lang w:val="en-GB"/>
              </w:rPr>
              <w:t>tween the word is to lead them conclude</w:t>
            </w:r>
            <w:r w:rsidRPr="001C1827">
              <w:rPr>
                <w:rFonts w:cstheme="minorHAnsi"/>
                <w:sz w:val="20"/>
                <w:szCs w:val="20"/>
                <w:lang w:val="en-GB"/>
              </w:rPr>
              <w:t xml:space="preserve"> that all of them are related to global issues</w:t>
            </w:r>
          </w:p>
        </w:tc>
        <w:tc>
          <w:tcPr>
            <w:tcW w:w="718" w:type="pct"/>
            <w:shd w:val="clear" w:color="auto" w:fill="auto"/>
          </w:tcPr>
          <w:p w:rsidR="001C1827" w:rsidRPr="001C1827" w:rsidRDefault="001C1827" w:rsidP="00B75EB7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>10 minutes</w:t>
            </w:r>
          </w:p>
          <w:p w:rsidR="001C1827" w:rsidRPr="001C1827" w:rsidRDefault="001C1827" w:rsidP="00B75EB7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>T-SS</w:t>
            </w:r>
          </w:p>
          <w:p w:rsidR="001C1827" w:rsidRPr="001C1827" w:rsidRDefault="001C1827" w:rsidP="00B75EB7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>Whole Class</w:t>
            </w:r>
          </w:p>
        </w:tc>
      </w:tr>
      <w:tr w:rsidR="001C1827" w:rsidRPr="001C1827" w:rsidTr="00B75EB7">
        <w:trPr>
          <w:trHeight w:val="1097"/>
        </w:trPr>
        <w:tc>
          <w:tcPr>
            <w:tcW w:w="679" w:type="pct"/>
            <w:shd w:val="clear" w:color="auto" w:fill="auto"/>
          </w:tcPr>
          <w:p w:rsidR="001C1827" w:rsidRPr="001C1827" w:rsidRDefault="001C1827" w:rsidP="0074571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Pre-</w:t>
            </w:r>
            <w:r w:rsidR="00745717">
              <w:rPr>
                <w:rFonts w:cstheme="minorHAnsi"/>
                <w:b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3603" w:type="pct"/>
            <w:shd w:val="clear" w:color="auto" w:fill="auto"/>
          </w:tcPr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>Then T says that about Global Issues she/he would like to go further into the information in the sequence of photos. T asks students some questions:</w:t>
            </w:r>
          </w:p>
          <w:p w:rsidR="001C1827" w:rsidRPr="001C1827" w:rsidRDefault="001C1827" w:rsidP="001C1827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 xml:space="preserve">Could you see children in the picture? </w:t>
            </w:r>
          </w:p>
          <w:p w:rsidR="001C1827" w:rsidRPr="001C1827" w:rsidRDefault="001C1827" w:rsidP="001C1827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 xml:space="preserve">What were they doing? </w:t>
            </w:r>
          </w:p>
          <w:p w:rsidR="001C1827" w:rsidRPr="001C1827" w:rsidRDefault="001C1827" w:rsidP="001C1827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>What did they look like?</w:t>
            </w:r>
          </w:p>
          <w:p w:rsidR="001C1827" w:rsidRPr="001C1827" w:rsidRDefault="001C1827" w:rsidP="001C1827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>What were different places like?</w:t>
            </w:r>
          </w:p>
          <w:p w:rsidR="001C1827" w:rsidRPr="001C1827" w:rsidRDefault="001C1827" w:rsidP="001C1827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>How did you see people´s lives?</w:t>
            </w:r>
          </w:p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1C1827">
              <w:rPr>
                <w:rFonts w:cstheme="minorHAnsi"/>
                <w:sz w:val="20"/>
                <w:szCs w:val="20"/>
                <w:lang w:val="en-GB"/>
              </w:rPr>
              <w:t>Ss</w:t>
            </w:r>
            <w:proofErr w:type="spellEnd"/>
            <w:r w:rsidRPr="001C1827">
              <w:rPr>
                <w:rFonts w:cstheme="minorHAnsi"/>
                <w:sz w:val="20"/>
                <w:szCs w:val="20"/>
                <w:lang w:val="en-GB"/>
              </w:rPr>
              <w:t xml:space="preserve"> answer the teacher’s questions. Then, T asks </w:t>
            </w:r>
            <w:proofErr w:type="spellStart"/>
            <w:r w:rsidRPr="001C1827">
              <w:rPr>
                <w:rFonts w:cstheme="minorHAnsi"/>
                <w:sz w:val="20"/>
                <w:szCs w:val="20"/>
                <w:lang w:val="en-GB"/>
              </w:rPr>
              <w:t>Ss</w:t>
            </w:r>
            <w:proofErr w:type="spellEnd"/>
            <w:r w:rsidRPr="001C1827">
              <w:rPr>
                <w:rFonts w:cstheme="minorHAnsi"/>
                <w:sz w:val="20"/>
                <w:szCs w:val="20"/>
                <w:lang w:val="en-GB"/>
              </w:rPr>
              <w:t xml:space="preserve"> to work individually and describe other images of global issues from page 56. </w:t>
            </w:r>
            <w:proofErr w:type="spellStart"/>
            <w:r w:rsidRPr="001C1827">
              <w:rPr>
                <w:rFonts w:cstheme="minorHAnsi"/>
                <w:sz w:val="20"/>
                <w:szCs w:val="20"/>
                <w:lang w:val="en-GB"/>
              </w:rPr>
              <w:t>Ss</w:t>
            </w:r>
            <w:proofErr w:type="spellEnd"/>
            <w:r w:rsidRPr="001C1827">
              <w:rPr>
                <w:rFonts w:cstheme="minorHAnsi"/>
                <w:sz w:val="20"/>
                <w:szCs w:val="20"/>
                <w:lang w:val="en-GB"/>
              </w:rPr>
              <w:t xml:space="preserve"> write sentences to describe what they can see. Then, </w:t>
            </w:r>
            <w:proofErr w:type="spellStart"/>
            <w:r w:rsidRPr="001C1827">
              <w:rPr>
                <w:rFonts w:cstheme="minorHAnsi"/>
                <w:sz w:val="20"/>
                <w:szCs w:val="20"/>
                <w:lang w:val="en-GB"/>
              </w:rPr>
              <w:t>Ss</w:t>
            </w:r>
            <w:proofErr w:type="spellEnd"/>
            <w:r w:rsidRPr="001C1827">
              <w:rPr>
                <w:rFonts w:cstheme="minorHAnsi"/>
                <w:sz w:val="20"/>
                <w:szCs w:val="20"/>
                <w:lang w:val="en-GB"/>
              </w:rPr>
              <w:t xml:space="preserve"> read out their descriptions and T copies their sentences on the board to get students get more familiar expressing their ideas.</w:t>
            </w:r>
          </w:p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1C1827">
              <w:rPr>
                <w:rFonts w:cstheme="minorHAnsi"/>
                <w:sz w:val="20"/>
                <w:szCs w:val="20"/>
                <w:lang w:val="en-GB"/>
              </w:rPr>
              <w:t>E.g</w:t>
            </w:r>
            <w:proofErr w:type="spellEnd"/>
            <w:r w:rsidRPr="001C1827">
              <w:rPr>
                <w:rFonts w:cstheme="minorHAnsi"/>
                <w:sz w:val="20"/>
                <w:szCs w:val="20"/>
                <w:lang w:val="en-GB"/>
              </w:rPr>
              <w:t>:  I can see a hungry boy asking for money on the street.</w:t>
            </w:r>
          </w:p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 xml:space="preserve">         I can see a boy sleeping on the street</w:t>
            </w:r>
          </w:p>
        </w:tc>
        <w:tc>
          <w:tcPr>
            <w:tcW w:w="718" w:type="pct"/>
            <w:shd w:val="clear" w:color="auto" w:fill="auto"/>
          </w:tcPr>
          <w:p w:rsidR="001C1827" w:rsidRPr="001C1827" w:rsidRDefault="001C1827" w:rsidP="00B75EB7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>15 minutes</w:t>
            </w:r>
          </w:p>
          <w:p w:rsidR="001C1827" w:rsidRPr="001C1827" w:rsidRDefault="001C1827" w:rsidP="00B75EB7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 xml:space="preserve">T-SS </w:t>
            </w:r>
          </w:p>
          <w:p w:rsidR="001C1827" w:rsidRPr="001C1827" w:rsidRDefault="001C1827" w:rsidP="00B75EB7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>Whole class</w:t>
            </w:r>
          </w:p>
          <w:p w:rsidR="001C1827" w:rsidRPr="001C1827" w:rsidRDefault="001C1827" w:rsidP="00B75EB7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sz w:val="20"/>
                <w:szCs w:val="20"/>
                <w:lang w:val="en-GB"/>
              </w:rPr>
              <w:t>Individual Work</w:t>
            </w:r>
          </w:p>
          <w:p w:rsidR="001C1827" w:rsidRPr="001C1827" w:rsidRDefault="001C1827" w:rsidP="00B75EB7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  <w:p w:rsidR="001C1827" w:rsidRPr="001C1827" w:rsidRDefault="001C1827" w:rsidP="00B75EB7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1C1827" w:rsidRPr="001C1827" w:rsidTr="00B75EB7">
        <w:trPr>
          <w:trHeight w:val="713"/>
        </w:trPr>
        <w:tc>
          <w:tcPr>
            <w:tcW w:w="679" w:type="pct"/>
            <w:shd w:val="clear" w:color="auto" w:fill="auto"/>
          </w:tcPr>
          <w:p w:rsidR="001C1827" w:rsidRPr="001C1827" w:rsidRDefault="008B774B" w:rsidP="0074571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While-</w:t>
            </w:r>
            <w:r w:rsidR="00745717">
              <w:rPr>
                <w:rFonts w:cstheme="minorHAnsi"/>
                <w:b/>
                <w:bCs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3603" w:type="pct"/>
            <w:shd w:val="clear" w:color="auto" w:fill="auto"/>
          </w:tcPr>
          <w:p w:rsidR="001C1827" w:rsidRPr="001C1827" w:rsidRDefault="001C1827" w:rsidP="00B75EB7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1C1827">
              <w:rPr>
                <w:rFonts w:eastAsia="Calibri" w:cstheme="minorHAnsi"/>
                <w:b/>
                <w:bCs/>
                <w:sz w:val="20"/>
                <w:szCs w:val="20"/>
              </w:rPr>
              <w:t>Note:</w:t>
            </w:r>
            <w:r w:rsidRPr="001C1827">
              <w:rPr>
                <w:rFonts w:eastAsia="Calibri" w:cstheme="minorHAnsi"/>
                <w:bCs/>
                <w:sz w:val="20"/>
                <w:szCs w:val="20"/>
              </w:rPr>
              <w:t xml:space="preserve"> To do this part of the lesson, T brings the tape script photocopy of the conversation from page 58 for students to read.</w:t>
            </w:r>
          </w:p>
          <w:p w:rsidR="001C1827" w:rsidRPr="001C1827" w:rsidRDefault="001C1827" w:rsidP="00B75EB7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bCs/>
                <w:sz w:val="20"/>
                <w:szCs w:val="20"/>
                <w:lang w:val="en-GB"/>
              </w:rPr>
              <w:t>T</w:t>
            </w: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asks students to read individually the 4 extracts of people speaking about what their ideal world would be without any global issues. T walks around the classroom and help</w:t>
            </w:r>
            <w:r w:rsidR="00BF039E">
              <w:rPr>
                <w:rFonts w:eastAsia="Calibri" w:cstheme="minorHAnsi"/>
                <w:sz w:val="20"/>
                <w:szCs w:val="20"/>
                <w:lang w:val="en-GB"/>
              </w:rPr>
              <w:t>s</w:t>
            </w: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students with vocabulary they may need to understand the conversation.</w:t>
            </w:r>
          </w:p>
          <w:p w:rsidR="001C1827" w:rsidRPr="001C1827" w:rsidRDefault="001C1827" w:rsidP="00B75EB7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Then T asks </w:t>
            </w:r>
            <w:proofErr w:type="spellStart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Ss</w:t>
            </w:r>
            <w:proofErr w:type="spellEnd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to work in pairs and decide if the statements about the conversation are T or F according to what the four speakers say. If students find false statements they should make sure to correct them accordingly.</w:t>
            </w:r>
          </w:p>
          <w:p w:rsidR="001C1827" w:rsidRPr="001C1827" w:rsidRDefault="001C1827" w:rsidP="00B75EB7">
            <w:pPr>
              <w:rPr>
                <w:rFonts w:eastAsia="Calibri" w:cstheme="minorHAnsi"/>
                <w:b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b/>
                <w:sz w:val="20"/>
                <w:szCs w:val="20"/>
                <w:lang w:val="en-GB"/>
              </w:rPr>
              <w:t>Statements:</w:t>
            </w:r>
          </w:p>
          <w:p w:rsidR="001C1827" w:rsidRPr="001C1827" w:rsidRDefault="001C1827" w:rsidP="00B75EB7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Speaker 1 - </w:t>
            </w:r>
            <w:r w:rsidRPr="001C1827">
              <w:rPr>
                <w:rFonts w:cstheme="minorHAnsi"/>
                <w:sz w:val="20"/>
                <w:szCs w:val="20"/>
              </w:rPr>
              <w:t>In my ideal world,</w:t>
            </w: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r w:rsidRPr="001C1827">
              <w:rPr>
                <w:rFonts w:cstheme="minorHAnsi"/>
                <w:sz w:val="20"/>
                <w:szCs w:val="20"/>
              </w:rPr>
              <w:t>nobody would suffer from starvation_____</w:t>
            </w:r>
          </w:p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sz w:val="20"/>
                <w:szCs w:val="20"/>
              </w:rPr>
              <w:t xml:space="preserve">Speaker 2: In my ideal world, there would be people living in peace_____ </w:t>
            </w:r>
          </w:p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sz w:val="20"/>
                <w:szCs w:val="20"/>
              </w:rPr>
              <w:t>Speaker 3 –In my ideal world, everybody would have housing________</w:t>
            </w:r>
          </w:p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sz w:val="20"/>
                <w:szCs w:val="20"/>
              </w:rPr>
              <w:t xml:space="preserve">Speaker 4: In my ideal world, all countries would be able to attend all sick people_______ </w:t>
            </w:r>
          </w:p>
          <w:p w:rsidR="001C1827" w:rsidRPr="001C1827" w:rsidRDefault="001C1827" w:rsidP="00B75EB7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</w:rPr>
              <w:t xml:space="preserve">Once they have marked T or F </w:t>
            </w:r>
            <w:proofErr w:type="spellStart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Ss</w:t>
            </w:r>
            <w:proofErr w:type="spellEnd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compare answers with other pairs.</w:t>
            </w:r>
          </w:p>
          <w:p w:rsidR="001C1827" w:rsidRPr="001C1827" w:rsidRDefault="001C1827" w:rsidP="00B75EB7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T asks </w:t>
            </w:r>
            <w:proofErr w:type="spellStart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Ss</w:t>
            </w:r>
            <w:proofErr w:type="spellEnd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to practice the conversation. Then, </w:t>
            </w:r>
            <w:proofErr w:type="spellStart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Ss</w:t>
            </w:r>
            <w:proofErr w:type="spellEnd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read out</w:t>
            </w:r>
            <w:r w:rsidR="00BF039E"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r w:rsidR="00BF039E" w:rsidRPr="001C1827">
              <w:rPr>
                <w:rFonts w:eastAsia="Calibri" w:cstheme="minorHAnsi"/>
                <w:sz w:val="20"/>
                <w:szCs w:val="20"/>
                <w:lang w:val="en-GB"/>
              </w:rPr>
              <w:t>the extracts</w:t>
            </w:r>
            <w:r w:rsidR="00745717">
              <w:rPr>
                <w:rFonts w:eastAsia="Calibri" w:cstheme="minorHAnsi"/>
                <w:sz w:val="20"/>
                <w:szCs w:val="20"/>
                <w:lang w:val="en-GB"/>
              </w:rPr>
              <w:t>.</w:t>
            </w:r>
          </w:p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718" w:type="pct"/>
            <w:shd w:val="clear" w:color="auto" w:fill="auto"/>
          </w:tcPr>
          <w:p w:rsidR="001C1827" w:rsidRPr="001C1827" w:rsidRDefault="001C1827" w:rsidP="00B75EB7">
            <w:pPr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20 minutes</w:t>
            </w:r>
          </w:p>
          <w:p w:rsidR="001C1827" w:rsidRPr="001C1827" w:rsidRDefault="001C1827" w:rsidP="00B75EB7">
            <w:pPr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T-SS </w:t>
            </w:r>
          </w:p>
          <w:p w:rsidR="001C1827" w:rsidRPr="001C1827" w:rsidRDefault="001C1827" w:rsidP="00B75EB7">
            <w:pPr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Individual work</w:t>
            </w:r>
          </w:p>
          <w:p w:rsidR="001C1827" w:rsidRPr="001C1827" w:rsidRDefault="001C1827" w:rsidP="00B75EB7">
            <w:pPr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Pair work</w:t>
            </w:r>
          </w:p>
          <w:p w:rsidR="001C1827" w:rsidRPr="001C1827" w:rsidRDefault="001C1827" w:rsidP="00B75EB7">
            <w:pPr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SS-SS</w:t>
            </w:r>
          </w:p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T-Ss</w:t>
            </w:r>
          </w:p>
        </w:tc>
      </w:tr>
      <w:tr w:rsidR="001C1827" w:rsidRPr="001C1827" w:rsidTr="00B75EB7">
        <w:trPr>
          <w:trHeight w:val="739"/>
        </w:trPr>
        <w:tc>
          <w:tcPr>
            <w:tcW w:w="679" w:type="pct"/>
            <w:shd w:val="clear" w:color="auto" w:fill="auto"/>
          </w:tcPr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  <w:lang w:val="en-GB"/>
              </w:rPr>
              <w:t>Post-reading</w:t>
            </w:r>
          </w:p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603" w:type="pct"/>
            <w:shd w:val="clear" w:color="auto" w:fill="auto"/>
          </w:tcPr>
          <w:p w:rsidR="001C1827" w:rsidRPr="001C1827" w:rsidRDefault="001C1827" w:rsidP="00B75EB7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T asks students that in order to bring solutions to global issues mentioned in the text and considering also the ones shown at the beginning of the class, T wants the class to propose real solutions to the problems. </w:t>
            </w:r>
          </w:p>
          <w:p w:rsidR="001C1827" w:rsidRPr="001C1827" w:rsidRDefault="001C1827" w:rsidP="00B75EB7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lastRenderedPageBreak/>
              <w:t>T gives students the initial part of a short conversation and they are to complete the second part. T copies it on the board for students to complete it and practise it with a partner. T encourages students to come wit</w:t>
            </w:r>
            <w:r w:rsidR="00441D55">
              <w:rPr>
                <w:rFonts w:eastAsia="Calibri" w:cstheme="minorHAnsi"/>
                <w:sz w:val="20"/>
                <w:szCs w:val="20"/>
                <w:lang w:val="en-GB"/>
              </w:rPr>
              <w:t>h</w:t>
            </w: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real solutions to the problems.</w:t>
            </w:r>
          </w:p>
          <w:p w:rsidR="001C1827" w:rsidRPr="001C1827" w:rsidRDefault="001C1827" w:rsidP="00B75EB7">
            <w:pPr>
              <w:ind w:left="720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Model </w:t>
            </w:r>
          </w:p>
          <w:p w:rsidR="001C1827" w:rsidRPr="001C1827" w:rsidRDefault="001C1827" w:rsidP="00B75EB7">
            <w:pPr>
              <w:ind w:left="720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S1: Hello, how are you?</w:t>
            </w:r>
          </w:p>
          <w:p w:rsidR="001C1827" w:rsidRPr="001C1827" w:rsidRDefault="001C1827" w:rsidP="00B75EB7">
            <w:pPr>
              <w:ind w:left="720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S2. Fine, what are you doing?</w:t>
            </w:r>
          </w:p>
          <w:p w:rsidR="001C1827" w:rsidRPr="001C1827" w:rsidRDefault="001C1827" w:rsidP="00B75EB7">
            <w:pPr>
              <w:ind w:left="720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S1. I am thinking about some global issues.</w:t>
            </w:r>
          </w:p>
          <w:p w:rsidR="001C1827" w:rsidRPr="001C1827" w:rsidRDefault="001C1827" w:rsidP="00B75EB7">
            <w:pPr>
              <w:ind w:left="720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S2. Really, </w:t>
            </w:r>
          </w:p>
          <w:p w:rsidR="001C1827" w:rsidRPr="001C1827" w:rsidRDefault="001C1827" w:rsidP="00B75EB7">
            <w:pPr>
              <w:ind w:left="720"/>
              <w:rPr>
                <w:rFonts w:eastAsia="Calibri" w:cstheme="minorHAnsi"/>
                <w:b/>
                <w:i/>
                <w:sz w:val="20"/>
                <w:szCs w:val="20"/>
                <w:u w:val="single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S1. For </w:t>
            </w:r>
            <w:proofErr w:type="gramStart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example</w:t>
            </w:r>
            <w:proofErr w:type="gramEnd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. What could we do </w:t>
            </w:r>
            <w:r w:rsidRPr="001C1827">
              <w:rPr>
                <w:rFonts w:eastAsia="Calibri" w:cstheme="minorHAnsi"/>
                <w:b/>
                <w:i/>
                <w:sz w:val="20"/>
                <w:szCs w:val="20"/>
                <w:u w:val="single"/>
                <w:lang w:val="en-GB"/>
              </w:rPr>
              <w:t>if we saw children asking for money in the street?</w:t>
            </w:r>
          </w:p>
          <w:p w:rsidR="001C1827" w:rsidRPr="008E76D2" w:rsidRDefault="001C1827" w:rsidP="008E76D2">
            <w:pPr>
              <w:ind w:left="720"/>
              <w:rPr>
                <w:rFonts w:eastAsia="Calibri" w:cstheme="minorHAnsi"/>
                <w:i/>
                <w:sz w:val="20"/>
                <w:szCs w:val="20"/>
                <w:u w:val="single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S2. </w:t>
            </w:r>
            <w:r w:rsidRPr="001C1827">
              <w:rPr>
                <w:rFonts w:eastAsia="Calibri" w:cstheme="minorHAnsi"/>
                <w:b/>
                <w:i/>
                <w:sz w:val="20"/>
                <w:szCs w:val="20"/>
                <w:u w:val="single"/>
                <w:lang w:val="en-GB"/>
              </w:rPr>
              <w:t>We could give them some food to feed them or some clothes to wear</w:t>
            </w:r>
          </w:p>
          <w:p w:rsidR="001C1827" w:rsidRPr="001C1827" w:rsidRDefault="001C1827" w:rsidP="00B75EB7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Exercise 2:</w:t>
            </w:r>
          </w:p>
          <w:p w:rsidR="001C1827" w:rsidRPr="001C1827" w:rsidRDefault="001C1827" w:rsidP="00B75EB7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In this exercise T gives the students the half of the </w:t>
            </w:r>
            <w:r w:rsidR="00441D55">
              <w:rPr>
                <w:rFonts w:eastAsia="Calibri" w:cstheme="minorHAnsi"/>
                <w:sz w:val="20"/>
                <w:szCs w:val="20"/>
                <w:lang w:val="en-GB"/>
              </w:rPr>
              <w:t>statements</w:t>
            </w:r>
          </w:p>
          <w:p w:rsidR="001C1827" w:rsidRPr="001C1827" w:rsidRDefault="001C1827" w:rsidP="00B75EB7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T gives examples to students and write them on the board </w:t>
            </w:r>
          </w:p>
          <w:p w:rsidR="001C1827" w:rsidRPr="001C1827" w:rsidRDefault="001C1827" w:rsidP="001C1827">
            <w:pPr>
              <w:pStyle w:val="Prrafodelista"/>
              <w:numPr>
                <w:ilvl w:val="0"/>
                <w:numId w:val="4"/>
              </w:num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If the government gave more money to education, children wouldn´t be in the street.</w:t>
            </w:r>
          </w:p>
          <w:p w:rsidR="001C1827" w:rsidRPr="001C1827" w:rsidRDefault="001C1827" w:rsidP="001C1827">
            <w:pPr>
              <w:pStyle w:val="Prrafodelista"/>
              <w:numPr>
                <w:ilvl w:val="0"/>
                <w:numId w:val="4"/>
              </w:num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If we saved more resources, many people around the wouldn´t suffer from starvation</w:t>
            </w:r>
          </w:p>
          <w:p w:rsidR="001C1827" w:rsidRPr="001C1827" w:rsidRDefault="001C1827" w:rsidP="001C1827">
            <w:pPr>
              <w:pStyle w:val="Prrafodelista"/>
              <w:numPr>
                <w:ilvl w:val="0"/>
                <w:numId w:val="4"/>
              </w:num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If we cared more about other people, we would help them to solve any of their problems</w:t>
            </w:r>
          </w:p>
          <w:p w:rsidR="001C1827" w:rsidRPr="001C1827" w:rsidRDefault="001C1827" w:rsidP="00B75EB7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T models some examples.</w:t>
            </w:r>
          </w:p>
          <w:p w:rsidR="001C1827" w:rsidRPr="001C1827" w:rsidRDefault="001C1827" w:rsidP="00B75EB7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proofErr w:type="spellStart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Ss</w:t>
            </w:r>
            <w:proofErr w:type="spellEnd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work in pairs and write sentences using the model. T monitors checking the use of grammar, word order and spelling. Once students have finished T checks answers on the board.</w:t>
            </w:r>
          </w:p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T thanks students for having provided real solutions to the problem</w:t>
            </w:r>
          </w:p>
        </w:tc>
        <w:tc>
          <w:tcPr>
            <w:tcW w:w="718" w:type="pct"/>
            <w:shd w:val="clear" w:color="auto" w:fill="auto"/>
          </w:tcPr>
          <w:p w:rsidR="001C1827" w:rsidRPr="001C1827" w:rsidRDefault="001C1827" w:rsidP="00B75EB7">
            <w:pPr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lastRenderedPageBreak/>
              <w:t>20 minutes</w:t>
            </w:r>
          </w:p>
          <w:p w:rsidR="001C1827" w:rsidRPr="001C1827" w:rsidRDefault="001C1827" w:rsidP="00B75EB7">
            <w:pPr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T-Ss</w:t>
            </w:r>
          </w:p>
          <w:p w:rsidR="001C1827" w:rsidRPr="001C1827" w:rsidRDefault="001C1827" w:rsidP="00B75EB7">
            <w:pPr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Individual work</w:t>
            </w:r>
          </w:p>
          <w:p w:rsidR="001C1827" w:rsidRPr="001C1827" w:rsidRDefault="001C1827" w:rsidP="00B75EB7">
            <w:pPr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</w:p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lastRenderedPageBreak/>
              <w:t>T-Ss</w:t>
            </w:r>
          </w:p>
        </w:tc>
      </w:tr>
      <w:tr w:rsidR="001C1827" w:rsidRPr="001C1827" w:rsidTr="00B75EB7">
        <w:trPr>
          <w:trHeight w:val="130"/>
        </w:trPr>
        <w:tc>
          <w:tcPr>
            <w:tcW w:w="679" w:type="pct"/>
            <w:shd w:val="clear" w:color="auto" w:fill="auto"/>
          </w:tcPr>
          <w:p w:rsidR="001C1827" w:rsidRPr="001C1827" w:rsidRDefault="00AE109F" w:rsidP="00B75EB7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lastRenderedPageBreak/>
              <w:t>Production</w:t>
            </w:r>
          </w:p>
        </w:tc>
        <w:tc>
          <w:tcPr>
            <w:tcW w:w="3603" w:type="pct"/>
            <w:shd w:val="clear" w:color="auto" w:fill="auto"/>
          </w:tcPr>
          <w:p w:rsidR="00AE109F" w:rsidRDefault="00AE109F" w:rsidP="00B75EB7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5F2346">
              <w:rPr>
                <w:rFonts w:eastAsia="Calibri" w:cstheme="minorHAnsi"/>
                <w:b/>
                <w:sz w:val="20"/>
                <w:szCs w:val="20"/>
                <w:lang w:val="en-GB"/>
              </w:rPr>
              <w:t>Note:</w:t>
            </w:r>
            <w:r>
              <w:rPr>
                <w:rFonts w:eastAsia="Calibri" w:cstheme="minorHAnsi"/>
                <w:sz w:val="20"/>
                <w:szCs w:val="20"/>
                <w:lang w:val="en-GB"/>
              </w:rPr>
              <w:t xml:space="preserve"> To do this part of the lesson </w:t>
            </w:r>
            <w:r w:rsidR="005F2346">
              <w:rPr>
                <w:rFonts w:eastAsia="Calibri" w:cstheme="minorHAnsi"/>
                <w:sz w:val="20"/>
                <w:szCs w:val="20"/>
                <w:lang w:val="en-GB"/>
              </w:rPr>
              <w:t xml:space="preserve">T asks students to bring photos </w:t>
            </w:r>
            <w:r w:rsidR="005F2346">
              <w:rPr>
                <w:rFonts w:eastAsia="Calibri" w:cstheme="minorHAnsi"/>
                <w:sz w:val="20"/>
                <w:szCs w:val="20"/>
              </w:rPr>
              <w:t xml:space="preserve">from </w:t>
            </w:r>
            <w:r w:rsidRPr="001C1827">
              <w:rPr>
                <w:rFonts w:eastAsia="Calibri" w:cstheme="minorHAnsi"/>
                <w:sz w:val="20"/>
                <w:szCs w:val="20"/>
              </w:rPr>
              <w:t>internet, newspapers or magazines.</w:t>
            </w:r>
          </w:p>
          <w:p w:rsidR="001C1827" w:rsidRPr="005D2D24" w:rsidRDefault="001C1827" w:rsidP="00B75EB7">
            <w:pPr>
              <w:rPr>
                <w:rFonts w:eastAsia="Calibri" w:cstheme="minorHAnsi"/>
                <w:bCs/>
                <w:sz w:val="20"/>
                <w:szCs w:val="20"/>
                <w:lang w:val="en-GB"/>
              </w:rPr>
            </w:pPr>
            <w:proofErr w:type="spellStart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Ss</w:t>
            </w:r>
            <w:proofErr w:type="spellEnd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r w:rsidR="005E65D4">
              <w:rPr>
                <w:rFonts w:eastAsia="Calibri" w:cstheme="minorHAnsi"/>
                <w:sz w:val="20"/>
                <w:szCs w:val="20"/>
                <w:lang w:val="en-GB"/>
              </w:rPr>
              <w:t xml:space="preserve">take out their images and </w:t>
            </w: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work individually and write possible solutions to the</w:t>
            </w:r>
            <w:r w:rsidRPr="001C1827">
              <w:rPr>
                <w:rFonts w:eastAsia="Calibri" w:cstheme="minorHAnsi"/>
                <w:sz w:val="20"/>
                <w:szCs w:val="20"/>
              </w:rPr>
              <w:t>se</w:t>
            </w: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social problems</w:t>
            </w:r>
            <w:r w:rsidRPr="001C1827">
              <w:rPr>
                <w:rFonts w:eastAsia="Calibri" w:cstheme="minorHAnsi"/>
                <w:sz w:val="20"/>
                <w:szCs w:val="20"/>
              </w:rPr>
              <w:t xml:space="preserve">: </w:t>
            </w:r>
            <w:r w:rsidRPr="00AE109F">
              <w:rPr>
                <w:rFonts w:eastAsia="Calibri" w:cstheme="minorHAnsi"/>
                <w:bCs/>
                <w:sz w:val="20"/>
                <w:szCs w:val="20"/>
              </w:rPr>
              <w:t xml:space="preserve">Domestic violence, </w:t>
            </w:r>
            <w:r w:rsidR="00AE109F" w:rsidRPr="00AE109F">
              <w:rPr>
                <w:rFonts w:eastAsia="Calibri" w:cstheme="minorHAnsi"/>
                <w:bCs/>
                <w:sz w:val="20"/>
                <w:szCs w:val="20"/>
              </w:rPr>
              <w:t>gangsters</w:t>
            </w:r>
            <w:r w:rsidRPr="00AE109F">
              <w:rPr>
                <w:rFonts w:eastAsia="Calibri" w:cstheme="minorHAnsi"/>
                <w:bCs/>
                <w:sz w:val="20"/>
                <w:szCs w:val="20"/>
              </w:rPr>
              <w:t>, police brutality, traffic facilities, social stratification, social inequality, and gender equality.</w:t>
            </w:r>
            <w:r w:rsidR="004411F7">
              <w:rPr>
                <w:rFonts w:eastAsia="Calibri" w:cstheme="minorHAnsi"/>
                <w:bCs/>
                <w:sz w:val="20"/>
                <w:szCs w:val="20"/>
              </w:rPr>
              <w:t xml:space="preserve"> Then students stand up and find someone they have never worked with </w:t>
            </w:r>
            <w:r w:rsidR="004411F7">
              <w:rPr>
                <w:rFonts w:eastAsia="Calibri" w:cstheme="minorHAnsi"/>
                <w:sz w:val="20"/>
                <w:szCs w:val="20"/>
                <w:lang w:val="en-GB"/>
              </w:rPr>
              <w:t>and share their photos and solutions to the problems.</w:t>
            </w:r>
          </w:p>
        </w:tc>
        <w:tc>
          <w:tcPr>
            <w:tcW w:w="718" w:type="pct"/>
            <w:shd w:val="clear" w:color="auto" w:fill="auto"/>
          </w:tcPr>
          <w:p w:rsidR="001C1827" w:rsidRPr="001C1827" w:rsidRDefault="00441D55" w:rsidP="00B75EB7">
            <w:pPr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t>15 minutes</w:t>
            </w:r>
          </w:p>
          <w:p w:rsidR="00441D55" w:rsidRDefault="001C1827" w:rsidP="00B75EB7">
            <w:pPr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Individual work</w:t>
            </w:r>
          </w:p>
          <w:p w:rsidR="004411F7" w:rsidRDefault="001C1827" w:rsidP="00B75EB7">
            <w:pPr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Pair work</w:t>
            </w:r>
          </w:p>
          <w:p w:rsidR="004411F7" w:rsidRDefault="001C1827" w:rsidP="00B75EB7">
            <w:pPr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T-Ss</w:t>
            </w:r>
          </w:p>
          <w:p w:rsidR="001C1827" w:rsidRPr="004411F7" w:rsidRDefault="004411F7" w:rsidP="004411F7">
            <w:pPr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t>Individual work</w:t>
            </w:r>
          </w:p>
        </w:tc>
      </w:tr>
      <w:tr w:rsidR="004411F7" w:rsidRPr="001C1827" w:rsidTr="00B75EB7">
        <w:trPr>
          <w:trHeight w:val="130"/>
        </w:trPr>
        <w:tc>
          <w:tcPr>
            <w:tcW w:w="679" w:type="pct"/>
            <w:shd w:val="clear" w:color="auto" w:fill="auto"/>
          </w:tcPr>
          <w:p w:rsidR="004411F7" w:rsidRPr="001C1827" w:rsidRDefault="004411F7" w:rsidP="004411F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C1827">
              <w:rPr>
                <w:rFonts w:eastAsia="Calibri" w:cstheme="minorHAnsi"/>
                <w:b/>
                <w:sz w:val="20"/>
                <w:szCs w:val="20"/>
              </w:rPr>
              <w:t>Homework</w:t>
            </w:r>
          </w:p>
          <w:p w:rsidR="004411F7" w:rsidRDefault="004411F7" w:rsidP="00B75EB7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Assessment</w:t>
            </w:r>
          </w:p>
        </w:tc>
        <w:tc>
          <w:tcPr>
            <w:tcW w:w="3603" w:type="pct"/>
            <w:shd w:val="clear" w:color="auto" w:fill="auto"/>
          </w:tcPr>
          <w:p w:rsidR="00E00491" w:rsidRPr="00485FFF" w:rsidRDefault="00E00491" w:rsidP="00E0049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85FF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After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students’ participation, Teacher selects any concurrent </w:t>
            </w:r>
            <w:r w:rsidRPr="00485FFF">
              <w:rPr>
                <w:rFonts w:ascii="Calibri" w:hAnsi="Calibri" w:cs="Calibri"/>
                <w:sz w:val="20"/>
                <w:szCs w:val="20"/>
                <w:lang w:val="en-GB"/>
              </w:rPr>
              <w:t>mistakes and</w:t>
            </w:r>
            <w:r w:rsidR="0036654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485FFF">
              <w:rPr>
                <w:rFonts w:ascii="Calibri" w:hAnsi="Calibri" w:cs="Calibri"/>
                <w:sz w:val="20"/>
                <w:szCs w:val="20"/>
                <w:lang w:val="en-GB"/>
              </w:rPr>
              <w:t>asks SS to make corrections. T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eacher</w:t>
            </w:r>
            <w:r w:rsidRPr="00485FF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helps SS with language difficulties as needed.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In order to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 xml:space="preserve">know how students, felt about the class. </w:t>
            </w:r>
            <w:r w:rsidRPr="00485FFF">
              <w:rPr>
                <w:rFonts w:ascii="Calibri" w:hAnsi="Calibri" w:cs="Calibri"/>
                <w:sz w:val="20"/>
                <w:szCs w:val="20"/>
                <w:lang w:val="en-GB"/>
              </w:rPr>
              <w:t>T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eacher</w:t>
            </w:r>
            <w:r w:rsidRPr="00485FF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asks students to think about the activities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they did </w:t>
            </w:r>
            <w:r w:rsidRPr="00485FF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in the class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of daily routines </w:t>
            </w:r>
            <w:r w:rsidRPr="00485FFF">
              <w:rPr>
                <w:rFonts w:ascii="Calibri" w:hAnsi="Calibri" w:cs="Calibri"/>
                <w:sz w:val="20"/>
                <w:szCs w:val="20"/>
                <w:lang w:val="en-GB"/>
              </w:rPr>
              <w:t>and write three things about</w:t>
            </w:r>
            <w:r w:rsidR="0036654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it:</w:t>
            </w:r>
          </w:p>
          <w:p w:rsidR="00E00491" w:rsidRPr="00485FFF" w:rsidRDefault="00E00491" w:rsidP="00E0049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85FFF">
              <w:rPr>
                <w:rFonts w:ascii="Calibri" w:hAnsi="Calibri" w:cs="Calibri"/>
                <w:sz w:val="20"/>
                <w:szCs w:val="20"/>
                <w:lang w:val="en-GB"/>
              </w:rPr>
              <w:t>1. I felt___________________ in the class today.</w:t>
            </w:r>
          </w:p>
          <w:p w:rsidR="00E00491" w:rsidRPr="00485FFF" w:rsidRDefault="00E00491" w:rsidP="00E0049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85FFF">
              <w:rPr>
                <w:rFonts w:ascii="Calibri" w:hAnsi="Calibri" w:cs="Calibri"/>
                <w:sz w:val="20"/>
                <w:szCs w:val="20"/>
                <w:lang w:val="en-GB"/>
              </w:rPr>
              <w:t>2. I learned ________________today</w:t>
            </w:r>
          </w:p>
          <w:p w:rsidR="00E00491" w:rsidRPr="00485FFF" w:rsidRDefault="00E00491" w:rsidP="00E0049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85FFF">
              <w:rPr>
                <w:rFonts w:ascii="Calibri" w:hAnsi="Calibri" w:cs="Calibri"/>
                <w:sz w:val="20"/>
                <w:szCs w:val="20"/>
                <w:lang w:val="en-GB"/>
              </w:rPr>
              <w:t>3. My favourite activity was____________________</w:t>
            </w:r>
          </w:p>
          <w:p w:rsidR="004411F7" w:rsidRPr="0036654D" w:rsidRDefault="00E00491" w:rsidP="004411F7"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Finally, Teacher invites the students </w:t>
            </w:r>
            <w:r w:rsidRPr="00485FF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to share some of their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insights about the topic, considering positive aspects</w:t>
            </w:r>
            <w:r w:rsidRPr="00485FF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in the class and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if they feel they need to know more about the subject. </w:t>
            </w:r>
            <w:r w:rsidRPr="00485FFF">
              <w:rPr>
                <w:rFonts w:ascii="Calibri" w:hAnsi="Calibri" w:cs="Calibri"/>
                <w:sz w:val="20"/>
                <w:szCs w:val="20"/>
                <w:lang w:val="en-GB"/>
              </w:rPr>
              <w:t>He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/she takes notes </w:t>
            </w:r>
            <w:r w:rsidRPr="00485FF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to plan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the next class.</w:t>
            </w:r>
          </w:p>
        </w:tc>
        <w:tc>
          <w:tcPr>
            <w:tcW w:w="718" w:type="pct"/>
            <w:shd w:val="clear" w:color="auto" w:fill="auto"/>
          </w:tcPr>
          <w:p w:rsidR="004411F7" w:rsidRDefault="00E00491" w:rsidP="00B75EB7">
            <w:pPr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lastRenderedPageBreak/>
              <w:t>10 minutes</w:t>
            </w:r>
          </w:p>
          <w:p w:rsidR="00E00491" w:rsidRDefault="00E00491" w:rsidP="00B75EB7">
            <w:pPr>
              <w:jc w:val="both"/>
              <w:rPr>
                <w:rFonts w:eastAsia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theme="minorHAnsi"/>
                <w:sz w:val="20"/>
                <w:szCs w:val="20"/>
                <w:lang w:val="en-GB"/>
              </w:rPr>
              <w:t>T-</w:t>
            </w:r>
            <w:proofErr w:type="spellStart"/>
            <w:r>
              <w:rPr>
                <w:rFonts w:eastAsia="Calibri" w:cstheme="minorHAnsi"/>
                <w:sz w:val="20"/>
                <w:szCs w:val="20"/>
                <w:lang w:val="en-GB"/>
              </w:rPr>
              <w:t>ss</w:t>
            </w:r>
            <w:proofErr w:type="spellEnd"/>
          </w:p>
        </w:tc>
      </w:tr>
    </w:tbl>
    <w:p w:rsidR="001C1827" w:rsidRPr="001C1827" w:rsidRDefault="001C1827" w:rsidP="001C1827">
      <w:pPr>
        <w:rPr>
          <w:rFonts w:cstheme="minorHAnsi"/>
          <w:sz w:val="20"/>
          <w:szCs w:val="20"/>
        </w:rPr>
      </w:pPr>
    </w:p>
    <w:p w:rsidR="001C1827" w:rsidRPr="001C1827" w:rsidRDefault="001C1827" w:rsidP="001C1827">
      <w:pPr>
        <w:rPr>
          <w:rFonts w:cstheme="minorHAnsi"/>
          <w:i/>
          <w:color w:val="7F7F7F" w:themeColor="text1" w:themeTint="80"/>
          <w:sz w:val="20"/>
          <w:szCs w:val="20"/>
          <w:lang w:val="en-GB"/>
        </w:rPr>
      </w:pPr>
      <w:r w:rsidRPr="001C1827">
        <w:rPr>
          <w:rFonts w:cstheme="minorHAnsi"/>
          <w:i/>
          <w:color w:val="7F7F7F" w:themeColor="text1" w:themeTint="80"/>
          <w:sz w:val="20"/>
          <w:szCs w:val="20"/>
          <w:lang w:val="en-GB"/>
        </w:rPr>
        <w:t>List a series of ideas of how this plan can be methodologically adapted so other teachers can implement it in their own educational context.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1C1827" w:rsidRPr="001C1827" w:rsidTr="00B75EB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  <w:lang w:val="en-GB"/>
              </w:rPr>
              <w:t>Implementation alternatives</w:t>
            </w:r>
          </w:p>
        </w:tc>
      </w:tr>
      <w:tr w:rsidR="001C1827" w:rsidRPr="001C1827" w:rsidTr="00A344CB">
        <w:trPr>
          <w:trHeight w:val="1692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27" w:rsidRDefault="0036654D" w:rsidP="00B75EB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  <w:lang w:val="en-GB"/>
              </w:rPr>
              <w:t>arm-up:</w:t>
            </w:r>
            <w:r w:rsidR="00A344CB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1C1827" w:rsidRPr="001C1827">
              <w:rPr>
                <w:rFonts w:cstheme="minorHAnsi"/>
                <w:sz w:val="20"/>
                <w:szCs w:val="20"/>
                <w:lang w:val="en-GB"/>
              </w:rPr>
              <w:t xml:space="preserve">Teachers can adapt the material on the wrap-up according to the social problems </w:t>
            </w:r>
            <w:proofErr w:type="spellStart"/>
            <w:r w:rsidR="001C1827" w:rsidRPr="001C1827">
              <w:rPr>
                <w:rFonts w:cstheme="minorHAnsi"/>
                <w:sz w:val="20"/>
                <w:szCs w:val="20"/>
                <w:lang w:val="en-GB"/>
              </w:rPr>
              <w:t>Ss</w:t>
            </w:r>
            <w:proofErr w:type="spellEnd"/>
            <w:r w:rsidR="001C1827" w:rsidRPr="001C1827">
              <w:rPr>
                <w:rFonts w:cstheme="minorHAnsi"/>
                <w:sz w:val="20"/>
                <w:szCs w:val="20"/>
                <w:lang w:val="en-GB"/>
              </w:rPr>
              <w:t xml:space="preserve"> have in their community.</w:t>
            </w:r>
          </w:p>
          <w:p w:rsidR="00A344CB" w:rsidRPr="001C1827" w:rsidRDefault="004411F7" w:rsidP="00A344CB">
            <w:pPr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1C1827"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Assessment:</w:t>
            </w:r>
            <w:r w:rsidR="00A344CB"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A344CB"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T </w:t>
            </w:r>
            <w:r w:rsidR="00A344CB">
              <w:rPr>
                <w:rFonts w:eastAsia="Calibri" w:cstheme="minorHAnsi"/>
                <w:sz w:val="20"/>
                <w:szCs w:val="20"/>
                <w:lang w:val="en-GB"/>
              </w:rPr>
              <w:t>has already included</w:t>
            </w:r>
            <w:r w:rsidR="00A344CB"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some questions to check self-assessment in the </w:t>
            </w:r>
            <w:proofErr w:type="spellStart"/>
            <w:r w:rsidR="00A344CB" w:rsidRPr="001C1827">
              <w:rPr>
                <w:rFonts w:eastAsia="Calibri" w:cstheme="minorHAnsi"/>
                <w:sz w:val="20"/>
                <w:szCs w:val="20"/>
                <w:lang w:val="en-GB"/>
              </w:rPr>
              <w:t>Kahoot</w:t>
            </w:r>
            <w:proofErr w:type="spellEnd"/>
            <w:r w:rsidR="00A344CB" w:rsidRPr="001C1827">
              <w:rPr>
                <w:rFonts w:eastAsia="Calibri" w:cstheme="minorHAnsi"/>
                <w:sz w:val="20"/>
                <w:szCs w:val="20"/>
                <w:lang w:val="en-GB"/>
              </w:rPr>
              <w:t>.</w:t>
            </w:r>
          </w:p>
          <w:p w:rsidR="004411F7" w:rsidRPr="00A344CB" w:rsidRDefault="004411F7" w:rsidP="00A344CB">
            <w:pP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T asks </w:t>
            </w:r>
            <w:proofErr w:type="spellStart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Ss</w:t>
            </w:r>
            <w:proofErr w:type="spellEnd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to take out their mobile telephone and click on the </w:t>
            </w:r>
            <w:proofErr w:type="spellStart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Kahoot</w:t>
            </w:r>
            <w:proofErr w:type="spellEnd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app</w:t>
            </w:r>
            <w:r w:rsidR="00A344CB">
              <w:rPr>
                <w:rFonts w:eastAsia="Calibri" w:cstheme="minorHAnsi"/>
                <w:sz w:val="20"/>
                <w:szCs w:val="20"/>
                <w:lang w:val="en-GB"/>
              </w:rPr>
              <w:t xml:space="preserve"> or the website </w:t>
            </w:r>
            <w:hyperlink r:id="rId7" w:history="1">
              <w:r w:rsidR="00A344CB" w:rsidRPr="001C1827">
                <w:rPr>
                  <w:rFonts w:eastAsia="Calibri" w:cstheme="minorHAnsi"/>
                  <w:color w:val="0563C1"/>
                  <w:sz w:val="20"/>
                  <w:szCs w:val="20"/>
                  <w:u w:val="single"/>
                  <w:lang w:val="en-GB"/>
                </w:rPr>
                <w:t>www.kahoot.com</w:t>
              </w:r>
            </w:hyperlink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.</w:t>
            </w:r>
            <w:r w:rsidR="00A344CB"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T gives </w:t>
            </w:r>
            <w:proofErr w:type="spellStart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Ss</w:t>
            </w:r>
            <w:proofErr w:type="spellEnd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the code to access the test. </w:t>
            </w:r>
            <w:proofErr w:type="spellStart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Ss</w:t>
            </w:r>
            <w:proofErr w:type="spellEnd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 solve individual test on </w:t>
            </w:r>
            <w:proofErr w:type="spellStart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>Kahoot</w:t>
            </w:r>
            <w:proofErr w:type="spellEnd"/>
            <w:r w:rsidRPr="001C1827">
              <w:rPr>
                <w:rFonts w:eastAsia="Calibri" w:cstheme="minorHAnsi"/>
                <w:sz w:val="20"/>
                <w:szCs w:val="20"/>
                <w:lang w:val="en-GB"/>
              </w:rPr>
              <w:t xml:space="preserve">: </w:t>
            </w:r>
            <w:r w:rsidRPr="001C1827">
              <w:rPr>
                <w:rFonts w:eastAsia="Calibri" w:cstheme="minorHAnsi"/>
                <w:color w:val="0000FF"/>
                <w:sz w:val="20"/>
                <w:szCs w:val="20"/>
                <w:u w:val="single"/>
              </w:rPr>
              <w:t>https://create.kahoot.it/details/695eb092-3b47-4504-9c55-53d149d8a528</w:t>
            </w:r>
          </w:p>
        </w:tc>
      </w:tr>
    </w:tbl>
    <w:p w:rsidR="001C1827" w:rsidRPr="001C1827" w:rsidRDefault="001C1827" w:rsidP="001C1827">
      <w:pPr>
        <w:rPr>
          <w:rFonts w:cstheme="minorHAnsi"/>
          <w:sz w:val="20"/>
          <w:szCs w:val="20"/>
        </w:rPr>
      </w:pPr>
    </w:p>
    <w:p w:rsidR="001C1827" w:rsidRPr="001C1827" w:rsidRDefault="001C1827" w:rsidP="001C1827">
      <w:pPr>
        <w:rPr>
          <w:rFonts w:cstheme="minorHAnsi"/>
          <w:i/>
          <w:color w:val="7F7F7F" w:themeColor="text1" w:themeTint="80"/>
          <w:sz w:val="20"/>
          <w:szCs w:val="20"/>
          <w:lang w:val="en-GB"/>
        </w:rPr>
      </w:pPr>
      <w:r w:rsidRPr="001C1827">
        <w:rPr>
          <w:rFonts w:cstheme="minorHAnsi"/>
          <w:i/>
          <w:color w:val="7F7F7F" w:themeColor="text1" w:themeTint="80"/>
          <w:sz w:val="20"/>
          <w:szCs w:val="20"/>
          <w:lang w:val="en-GB"/>
        </w:rPr>
        <w:t>Write the key word for each category based on the content of this plan. For example:</w:t>
      </w:r>
    </w:p>
    <w:p w:rsidR="001C1827" w:rsidRPr="001C1827" w:rsidRDefault="001C1827" w:rsidP="001C1827">
      <w:pPr>
        <w:rPr>
          <w:rFonts w:cstheme="minorHAnsi"/>
          <w:i/>
          <w:color w:val="7F7F7F" w:themeColor="text1" w:themeTint="80"/>
          <w:sz w:val="20"/>
          <w:szCs w:val="20"/>
          <w:lang w:val="en-GB"/>
        </w:rPr>
      </w:pPr>
      <w:r w:rsidRPr="001C1827">
        <w:rPr>
          <w:rFonts w:cstheme="minorHAnsi"/>
          <w:i/>
          <w:color w:val="7F7F7F" w:themeColor="text1" w:themeTint="80"/>
          <w:sz w:val="20"/>
          <w:szCs w:val="20"/>
          <w:lang w:val="en-GB"/>
        </w:rPr>
        <w:t>Topic: environment</w:t>
      </w:r>
      <w:r w:rsidRPr="001C1827">
        <w:rPr>
          <w:rFonts w:cstheme="minorHAnsi"/>
          <w:i/>
          <w:color w:val="7F7F7F" w:themeColor="text1" w:themeTint="80"/>
          <w:sz w:val="20"/>
          <w:szCs w:val="20"/>
          <w:lang w:val="en-GB"/>
        </w:rPr>
        <w:tab/>
        <w:t>Skill: reading</w:t>
      </w:r>
      <w:r w:rsidRPr="001C1827">
        <w:rPr>
          <w:rFonts w:cstheme="minorHAnsi"/>
          <w:i/>
          <w:color w:val="7F7F7F" w:themeColor="text1" w:themeTint="80"/>
          <w:sz w:val="20"/>
          <w:szCs w:val="20"/>
          <w:lang w:val="en-GB"/>
        </w:rPr>
        <w:tab/>
      </w:r>
      <w:r w:rsidRPr="001C1827">
        <w:rPr>
          <w:rFonts w:cstheme="minorHAnsi"/>
          <w:i/>
          <w:color w:val="7F7F7F" w:themeColor="text1" w:themeTint="80"/>
          <w:sz w:val="20"/>
          <w:szCs w:val="20"/>
          <w:lang w:val="en-GB"/>
        </w:rPr>
        <w:tab/>
        <w:t>Linguistic: should</w:t>
      </w:r>
      <w:r w:rsidRPr="001C1827">
        <w:rPr>
          <w:rFonts w:cstheme="minorHAnsi"/>
          <w:i/>
          <w:color w:val="7F7F7F" w:themeColor="text1" w:themeTint="80"/>
          <w:sz w:val="20"/>
          <w:szCs w:val="20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1C1827" w:rsidRPr="001C1827" w:rsidTr="00B75EB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Key words</w:t>
            </w:r>
          </w:p>
        </w:tc>
      </w:tr>
      <w:tr w:rsidR="001C1827" w:rsidRPr="001C1827" w:rsidTr="00B75EB7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C1827" w:rsidRPr="001C1827" w:rsidRDefault="001C1827" w:rsidP="00B75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C1827">
              <w:rPr>
                <w:rFonts w:cstheme="minorHAnsi"/>
                <w:b/>
                <w:bCs/>
                <w:sz w:val="20"/>
                <w:szCs w:val="20"/>
              </w:rPr>
              <w:t>grade</w:t>
            </w:r>
          </w:p>
        </w:tc>
      </w:tr>
      <w:tr w:rsidR="001C1827" w:rsidRPr="001C1827" w:rsidTr="00B75EB7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27" w:rsidRPr="001C1827" w:rsidRDefault="001C1827" w:rsidP="00B75EB7">
            <w:pPr>
              <w:rPr>
                <w:rFonts w:cstheme="minorHAnsi"/>
                <w:bCs/>
                <w:sz w:val="20"/>
                <w:szCs w:val="20"/>
              </w:rPr>
            </w:pPr>
            <w:r w:rsidRPr="001C1827">
              <w:rPr>
                <w:rFonts w:cstheme="minorHAnsi"/>
                <w:bCs/>
                <w:sz w:val="20"/>
                <w:szCs w:val="20"/>
              </w:rPr>
              <w:t>Global Issues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27" w:rsidRPr="001C1827" w:rsidRDefault="001C1827" w:rsidP="00DC0D19">
            <w:pPr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sz w:val="20"/>
                <w:szCs w:val="20"/>
              </w:rPr>
              <w:t xml:space="preserve">Reading and listening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sz w:val="20"/>
                <w:szCs w:val="20"/>
              </w:rPr>
              <w:t>Second conditional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</w:rPr>
            </w:pPr>
          </w:p>
          <w:p w:rsidR="001C1827" w:rsidRPr="001C1827" w:rsidRDefault="001C1827" w:rsidP="00B75EB7">
            <w:pPr>
              <w:rPr>
                <w:rFonts w:cstheme="minorHAnsi"/>
                <w:sz w:val="20"/>
                <w:szCs w:val="20"/>
              </w:rPr>
            </w:pPr>
            <w:r w:rsidRPr="001C1827">
              <w:rPr>
                <w:rFonts w:cstheme="minorHAnsi"/>
                <w:sz w:val="20"/>
                <w:szCs w:val="20"/>
              </w:rPr>
              <w:t>Social and environmental problems around the</w:t>
            </w:r>
            <w:r w:rsidR="00A344CB">
              <w:rPr>
                <w:rFonts w:cstheme="minorHAnsi"/>
                <w:sz w:val="20"/>
                <w:szCs w:val="20"/>
              </w:rPr>
              <w:t xml:space="preserve"> world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27" w:rsidRPr="001C1827" w:rsidRDefault="00A344CB" w:rsidP="00B75E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A344C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192C45" w:rsidRPr="001C1827" w:rsidRDefault="00192C45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192C45" w:rsidRPr="001C1827" w:rsidSect="007F1F1B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F7B" w:rsidRDefault="004F3F7B">
      <w:pPr>
        <w:spacing w:after="0" w:line="240" w:lineRule="auto"/>
      </w:pPr>
      <w:r>
        <w:separator/>
      </w:r>
    </w:p>
  </w:endnote>
  <w:endnote w:type="continuationSeparator" w:id="0">
    <w:p w:rsidR="004F3F7B" w:rsidRDefault="004F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F7B" w:rsidRDefault="004F3F7B">
      <w:pPr>
        <w:spacing w:after="0" w:line="240" w:lineRule="auto"/>
      </w:pPr>
      <w:r>
        <w:separator/>
      </w:r>
    </w:p>
  </w:footnote>
  <w:footnote w:type="continuationSeparator" w:id="0">
    <w:p w:rsidR="004F3F7B" w:rsidRDefault="004F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:rsidTr="00EF5B22">
      <w:trPr>
        <w:jc w:val="center"/>
      </w:trPr>
      <w:tc>
        <w:tcPr>
          <w:tcW w:w="2500" w:type="pct"/>
        </w:tcPr>
        <w:p w:rsidR="00EF5B22" w:rsidRDefault="00CE0DF8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4B52289F" wp14:editId="29ED3946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:rsidR="00EF5B22" w:rsidRDefault="00CE0DF8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CBB0049" wp14:editId="7D06996D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DC0D19" w:rsidTr="00EF5B22">
      <w:trPr>
        <w:jc w:val="center"/>
      </w:trPr>
      <w:tc>
        <w:tcPr>
          <w:tcW w:w="5000" w:type="pct"/>
          <w:gridSpan w:val="2"/>
          <w:vAlign w:val="center"/>
        </w:tcPr>
        <w:p w:rsidR="00EF5B22" w:rsidRPr="00403493" w:rsidRDefault="00CE0DF8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:rsidR="00EF5B22" w:rsidRDefault="00CE0DF8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:rsidR="00EF5B22" w:rsidRPr="00EF5B22" w:rsidRDefault="004F3F7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323D"/>
    <w:multiLevelType w:val="hybridMultilevel"/>
    <w:tmpl w:val="3914FEE6"/>
    <w:lvl w:ilvl="0" w:tplc="08B0B6C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073FE"/>
    <w:multiLevelType w:val="hybridMultilevel"/>
    <w:tmpl w:val="59128F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35387"/>
    <w:multiLevelType w:val="hybridMultilevel"/>
    <w:tmpl w:val="65B2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527D3"/>
    <w:multiLevelType w:val="multilevel"/>
    <w:tmpl w:val="40F527D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27"/>
    <w:rsid w:val="00035BD3"/>
    <w:rsid w:val="00040062"/>
    <w:rsid w:val="00192C45"/>
    <w:rsid w:val="001C1827"/>
    <w:rsid w:val="00257BBC"/>
    <w:rsid w:val="0036654D"/>
    <w:rsid w:val="004411F7"/>
    <w:rsid w:val="00441D55"/>
    <w:rsid w:val="004F3F7B"/>
    <w:rsid w:val="005D2D24"/>
    <w:rsid w:val="005E65D4"/>
    <w:rsid w:val="005F2346"/>
    <w:rsid w:val="00745717"/>
    <w:rsid w:val="008065AA"/>
    <w:rsid w:val="00873593"/>
    <w:rsid w:val="008B774B"/>
    <w:rsid w:val="008E76D2"/>
    <w:rsid w:val="00967A67"/>
    <w:rsid w:val="00A344CB"/>
    <w:rsid w:val="00AE109F"/>
    <w:rsid w:val="00BB3ACC"/>
    <w:rsid w:val="00BF039E"/>
    <w:rsid w:val="00CE0DF8"/>
    <w:rsid w:val="00CE40C7"/>
    <w:rsid w:val="00DB2A9E"/>
    <w:rsid w:val="00DC0D19"/>
    <w:rsid w:val="00E0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63EC"/>
  <w15:chartTrackingRefBased/>
  <w15:docId w15:val="{2789B2C8-4CC2-49B4-847B-DEFE6C54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C182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C182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1C1827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C1827"/>
    <w:pPr>
      <w:spacing w:after="0" w:line="240" w:lineRule="auto"/>
      <w:ind w:left="720"/>
      <w:contextualSpacing/>
    </w:pPr>
    <w:rPr>
      <w:sz w:val="24"/>
      <w:szCs w:val="24"/>
    </w:rPr>
  </w:style>
  <w:style w:type="paragraph" w:styleId="Sinespaciado">
    <w:name w:val="No Spacing"/>
    <w:uiPriority w:val="1"/>
    <w:qFormat/>
    <w:rsid w:val="001C1827"/>
    <w:pPr>
      <w:spacing w:after="0" w:line="240" w:lineRule="auto"/>
    </w:pPr>
    <w:rPr>
      <w:sz w:val="24"/>
      <w:szCs w:val="24"/>
    </w:rPr>
  </w:style>
  <w:style w:type="paragraph" w:customStyle="1" w:styleId="Prrafodelista1">
    <w:name w:val="Párrafo de lista1"/>
    <w:basedOn w:val="Normal"/>
    <w:uiPriority w:val="34"/>
    <w:qFormat/>
    <w:rsid w:val="001C182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ho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30</cp:revision>
  <dcterms:created xsi:type="dcterms:W3CDTF">2019-12-03T22:53:00Z</dcterms:created>
  <dcterms:modified xsi:type="dcterms:W3CDTF">2019-12-19T01:46:00Z</dcterms:modified>
</cp:coreProperties>
</file>