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76965" w14:textId="77777777" w:rsidR="00046CD7" w:rsidRDefault="00872758">
      <w:pPr>
        <w:jc w:val="center"/>
        <w:rPr>
          <w:color w:val="2E75B5"/>
        </w:rPr>
      </w:pPr>
      <w:r>
        <w:rPr>
          <w:color w:val="2E75B5"/>
        </w:rPr>
        <w:t>INSPIRING TEACHERS</w:t>
      </w:r>
    </w:p>
    <w:p w14:paraId="69A31F94" w14:textId="77777777" w:rsidR="00046CD7" w:rsidRDefault="00872758">
      <w:pPr>
        <w:jc w:val="center"/>
        <w:rPr>
          <w:color w:val="2E75B5"/>
        </w:rPr>
      </w:pPr>
      <w:r>
        <w:rPr>
          <w:color w:val="2E75B5"/>
        </w:rPr>
        <w:t>ELT PLAN TEMPLATE</w:t>
      </w:r>
    </w:p>
    <w:p w14:paraId="31FF7371" w14:textId="77777777" w:rsidR="00046CD7" w:rsidRDefault="00046CD7"/>
    <w:p w14:paraId="2FFC8780" w14:textId="77777777" w:rsidR="00046CD7" w:rsidRDefault="00872758">
      <w:pPr>
        <w:rPr>
          <w:i/>
          <w:color w:val="7F7F7F"/>
        </w:rPr>
      </w:pPr>
      <w:r>
        <w:rPr>
          <w:i/>
          <w:color w:val="7F7F7F"/>
        </w:rPr>
        <w:t>Complete with the information about you</w:t>
      </w:r>
    </w:p>
    <w:tbl>
      <w:tblPr>
        <w:tblStyle w:val="a"/>
        <w:tblW w:w="10070" w:type="dxa"/>
        <w:tblLayout w:type="fixed"/>
        <w:tblLook w:val="0000" w:firstRow="0" w:lastRow="0" w:firstColumn="0" w:lastColumn="0" w:noHBand="0" w:noVBand="0"/>
      </w:tblPr>
      <w:tblGrid>
        <w:gridCol w:w="2405"/>
        <w:gridCol w:w="7665"/>
      </w:tblGrid>
      <w:tr w:rsidR="00046CD7" w14:paraId="09AA8724" w14:textId="77777777">
        <w:tc>
          <w:tcPr>
            <w:tcW w:w="10070" w:type="dxa"/>
            <w:gridSpan w:val="2"/>
            <w:tcBorders>
              <w:top w:val="single" w:sz="4" w:space="0" w:color="000000"/>
              <w:left w:val="single" w:sz="4" w:space="0" w:color="000000"/>
              <w:right w:val="single" w:sz="4" w:space="0" w:color="000000"/>
            </w:tcBorders>
            <w:shd w:val="clear" w:color="auto" w:fill="BDD7EE"/>
            <w:vAlign w:val="center"/>
          </w:tcPr>
          <w:p w14:paraId="05E6FDFD" w14:textId="77777777" w:rsidR="00046CD7" w:rsidRDefault="00872758">
            <w:pPr>
              <w:jc w:val="center"/>
              <w:rPr>
                <w:b/>
              </w:rPr>
            </w:pPr>
            <w:r>
              <w:rPr>
                <w:b/>
              </w:rPr>
              <w:t>Author</w:t>
            </w:r>
          </w:p>
        </w:tc>
      </w:tr>
      <w:tr w:rsidR="00046CD7" w14:paraId="481355A3" w14:textId="77777777">
        <w:tc>
          <w:tcPr>
            <w:tcW w:w="2405" w:type="dxa"/>
            <w:tcBorders>
              <w:top w:val="single" w:sz="4" w:space="0" w:color="000000"/>
              <w:left w:val="single" w:sz="4" w:space="0" w:color="000000"/>
              <w:right w:val="single" w:sz="4" w:space="0" w:color="000000"/>
            </w:tcBorders>
            <w:shd w:val="clear" w:color="auto" w:fill="FFFFFF"/>
          </w:tcPr>
          <w:p w14:paraId="6E0F1457" w14:textId="77777777" w:rsidR="00046CD7" w:rsidRDefault="00872758">
            <w:pPr>
              <w:rPr>
                <w:b/>
              </w:rPr>
            </w:pPr>
            <w:bookmarkStart w:id="0" w:name="_heading=h.gjdgxs" w:colFirst="0" w:colLast="0"/>
            <w:bookmarkEnd w:id="0"/>
            <w:r>
              <w:rPr>
                <w:b/>
              </w:rPr>
              <w:t>Teacher´s name</w:t>
            </w:r>
          </w:p>
        </w:tc>
        <w:tc>
          <w:tcPr>
            <w:tcW w:w="7665" w:type="dxa"/>
            <w:tcBorders>
              <w:top w:val="single" w:sz="4" w:space="0" w:color="000000"/>
              <w:left w:val="single" w:sz="4" w:space="0" w:color="000000"/>
              <w:right w:val="single" w:sz="4" w:space="0" w:color="000000"/>
            </w:tcBorders>
            <w:shd w:val="clear" w:color="auto" w:fill="FFFFFF"/>
          </w:tcPr>
          <w:p w14:paraId="538C4A83" w14:textId="77777777" w:rsidR="00046CD7" w:rsidRDefault="00872758">
            <w:pPr>
              <w:rPr>
                <w:b/>
              </w:rPr>
            </w:pPr>
            <w:r>
              <w:rPr>
                <w:b/>
              </w:rPr>
              <w:t>Hernan Solarte Ramirez</w:t>
            </w:r>
          </w:p>
        </w:tc>
      </w:tr>
      <w:tr w:rsidR="00046CD7" w14:paraId="323569A9" w14:textId="77777777">
        <w:tc>
          <w:tcPr>
            <w:tcW w:w="2405" w:type="dxa"/>
            <w:tcBorders>
              <w:top w:val="single" w:sz="4" w:space="0" w:color="000000"/>
              <w:left w:val="single" w:sz="4" w:space="0" w:color="000000"/>
              <w:bottom w:val="single" w:sz="4" w:space="0" w:color="000000"/>
              <w:right w:val="single" w:sz="4" w:space="0" w:color="000000"/>
            </w:tcBorders>
            <w:shd w:val="clear" w:color="auto" w:fill="FFFFFF"/>
          </w:tcPr>
          <w:p w14:paraId="28C92416" w14:textId="77777777" w:rsidR="00046CD7" w:rsidRDefault="00872758">
            <w:pPr>
              <w:rPr>
                <w:b/>
              </w:rPr>
            </w:pPr>
            <w:r>
              <w:rPr>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14:paraId="477A199D" w14:textId="77777777" w:rsidR="00046CD7" w:rsidRDefault="00872758">
            <w:pPr>
              <w:rPr>
                <w:b/>
              </w:rPr>
            </w:pPr>
            <w:r>
              <w:rPr>
                <w:b/>
              </w:rPr>
              <w:t>hsolarte@hotmail.com</w:t>
            </w:r>
          </w:p>
        </w:tc>
      </w:tr>
      <w:tr w:rsidR="00046CD7" w:rsidRPr="009679E1" w14:paraId="235877ED"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46235920" w14:textId="77777777" w:rsidR="00046CD7" w:rsidRDefault="00872758">
            <w:pPr>
              <w:rPr>
                <w:b/>
                <w:sz w:val="21"/>
                <w:szCs w:val="21"/>
              </w:rPr>
            </w:pPr>
            <w:r>
              <w:rPr>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14:paraId="551F0D92" w14:textId="77777777" w:rsidR="00046CD7" w:rsidRPr="00404E5F" w:rsidRDefault="00872758">
            <w:pPr>
              <w:rPr>
                <w:b/>
                <w:sz w:val="21"/>
                <w:szCs w:val="21"/>
                <w:lang w:val="pt-BR"/>
              </w:rPr>
            </w:pPr>
            <w:r w:rsidRPr="00404E5F">
              <w:rPr>
                <w:b/>
                <w:sz w:val="21"/>
                <w:szCs w:val="21"/>
                <w:lang w:val="pt-BR"/>
              </w:rPr>
              <w:t>I.E. Jose Maria Cordoba</w:t>
            </w:r>
          </w:p>
        </w:tc>
      </w:tr>
    </w:tbl>
    <w:p w14:paraId="13FD896E" w14:textId="77777777" w:rsidR="00046CD7" w:rsidRPr="00404E5F" w:rsidRDefault="00046CD7">
      <w:pPr>
        <w:rPr>
          <w:lang w:val="pt-BR"/>
        </w:rPr>
      </w:pPr>
    </w:p>
    <w:p w14:paraId="008DFBA2" w14:textId="77777777" w:rsidR="00046CD7" w:rsidRDefault="00872758">
      <w:pPr>
        <w:rPr>
          <w:i/>
          <w:color w:val="7F7F7F"/>
        </w:rPr>
      </w:pPr>
      <w:r>
        <w:rPr>
          <w:i/>
          <w:color w:val="7F7F7F"/>
        </w:rPr>
        <w:t>Select the type of plan</w:t>
      </w:r>
    </w:p>
    <w:tbl>
      <w:tblPr>
        <w:tblStyle w:val="a0"/>
        <w:tblW w:w="10070" w:type="dxa"/>
        <w:tblLayout w:type="fixed"/>
        <w:tblLook w:val="0000" w:firstRow="0" w:lastRow="0" w:firstColumn="0" w:lastColumn="0" w:noHBand="0" w:noVBand="0"/>
      </w:tblPr>
      <w:tblGrid>
        <w:gridCol w:w="2517"/>
        <w:gridCol w:w="2517"/>
        <w:gridCol w:w="2518"/>
        <w:gridCol w:w="2518"/>
      </w:tblGrid>
      <w:tr w:rsidR="00046CD7" w14:paraId="42DAC0DA" w14:textId="77777777">
        <w:tc>
          <w:tcPr>
            <w:tcW w:w="2517" w:type="dxa"/>
            <w:tcBorders>
              <w:top w:val="single" w:sz="4" w:space="0" w:color="000000"/>
              <w:left w:val="single" w:sz="4" w:space="0" w:color="000000"/>
              <w:right w:val="single" w:sz="4" w:space="0" w:color="000000"/>
            </w:tcBorders>
            <w:shd w:val="clear" w:color="auto" w:fill="BDD7EE"/>
            <w:vAlign w:val="center"/>
          </w:tcPr>
          <w:p w14:paraId="61FB31F1" w14:textId="77777777" w:rsidR="00046CD7" w:rsidRDefault="00872758">
            <w:pPr>
              <w:jc w:val="center"/>
              <w:rPr>
                <w:b/>
              </w:rPr>
            </w:pPr>
            <w:r>
              <w:rPr>
                <w:b/>
              </w:rPr>
              <w:t>Lesson plan</w:t>
            </w:r>
          </w:p>
        </w:tc>
        <w:tc>
          <w:tcPr>
            <w:tcW w:w="2517" w:type="dxa"/>
            <w:tcBorders>
              <w:top w:val="single" w:sz="4" w:space="0" w:color="000000"/>
              <w:left w:val="single" w:sz="4" w:space="0" w:color="000000"/>
              <w:right w:val="single" w:sz="4" w:space="0" w:color="000000"/>
            </w:tcBorders>
            <w:shd w:val="clear" w:color="auto" w:fill="BDD7EE"/>
            <w:vAlign w:val="center"/>
          </w:tcPr>
          <w:p w14:paraId="7CB7DE50" w14:textId="77777777" w:rsidR="00046CD7" w:rsidRDefault="00872758">
            <w:pPr>
              <w:jc w:val="center"/>
              <w:rPr>
                <w:b/>
              </w:rPr>
            </w:pPr>
            <w:r>
              <w:rPr>
                <w:b/>
              </w:rPr>
              <w:t>Activity plan</w:t>
            </w:r>
          </w:p>
        </w:tc>
        <w:tc>
          <w:tcPr>
            <w:tcW w:w="2518" w:type="dxa"/>
            <w:tcBorders>
              <w:top w:val="single" w:sz="4" w:space="0" w:color="000000"/>
              <w:left w:val="single" w:sz="4" w:space="0" w:color="000000"/>
              <w:right w:val="single" w:sz="4" w:space="0" w:color="000000"/>
            </w:tcBorders>
            <w:shd w:val="clear" w:color="auto" w:fill="BDD7EE"/>
            <w:vAlign w:val="center"/>
          </w:tcPr>
          <w:p w14:paraId="34D8A0B8" w14:textId="77777777" w:rsidR="00046CD7" w:rsidRDefault="00872758">
            <w:pPr>
              <w:jc w:val="center"/>
              <w:rPr>
                <w:b/>
              </w:rPr>
            </w:pPr>
            <w:r>
              <w:rPr>
                <w:b/>
              </w:rPr>
              <w:t>Task plan</w:t>
            </w:r>
          </w:p>
        </w:tc>
        <w:tc>
          <w:tcPr>
            <w:tcW w:w="2518" w:type="dxa"/>
            <w:tcBorders>
              <w:top w:val="single" w:sz="4" w:space="0" w:color="000000"/>
              <w:left w:val="single" w:sz="4" w:space="0" w:color="000000"/>
              <w:right w:val="single" w:sz="4" w:space="0" w:color="000000"/>
            </w:tcBorders>
            <w:shd w:val="clear" w:color="auto" w:fill="BDD7EE"/>
            <w:vAlign w:val="center"/>
          </w:tcPr>
          <w:p w14:paraId="759A7DD8" w14:textId="77777777" w:rsidR="00046CD7" w:rsidRDefault="00872758">
            <w:pPr>
              <w:jc w:val="center"/>
              <w:rPr>
                <w:b/>
              </w:rPr>
            </w:pPr>
            <w:r>
              <w:rPr>
                <w:b/>
              </w:rPr>
              <w:t>Project plan</w:t>
            </w:r>
          </w:p>
        </w:tc>
      </w:tr>
      <w:tr w:rsidR="00046CD7" w14:paraId="131A36A0" w14:textId="77777777">
        <w:tc>
          <w:tcPr>
            <w:tcW w:w="2517" w:type="dxa"/>
            <w:tcBorders>
              <w:left w:val="single" w:sz="4" w:space="0" w:color="000000"/>
              <w:bottom w:val="single" w:sz="4" w:space="0" w:color="000000"/>
              <w:right w:val="single" w:sz="4" w:space="0" w:color="000000"/>
            </w:tcBorders>
            <w:shd w:val="clear" w:color="auto" w:fill="auto"/>
            <w:vAlign w:val="center"/>
          </w:tcPr>
          <w:p w14:paraId="5D254EEC" w14:textId="77777777" w:rsidR="00046CD7" w:rsidRDefault="00872758">
            <w:pPr>
              <w:jc w:val="center"/>
              <w:rPr>
                <w:b/>
                <w:sz w:val="21"/>
                <w:szCs w:val="21"/>
              </w:rPr>
            </w:pPr>
            <w:r>
              <w:rPr>
                <w:b/>
                <w:sz w:val="21"/>
                <w:szCs w:val="21"/>
              </w:rPr>
              <w:t>X</w:t>
            </w:r>
          </w:p>
        </w:tc>
        <w:tc>
          <w:tcPr>
            <w:tcW w:w="2517" w:type="dxa"/>
            <w:tcBorders>
              <w:left w:val="single" w:sz="4" w:space="0" w:color="000000"/>
              <w:bottom w:val="single" w:sz="4" w:space="0" w:color="000000"/>
              <w:right w:val="single" w:sz="4" w:space="0" w:color="000000"/>
            </w:tcBorders>
            <w:shd w:val="clear" w:color="auto" w:fill="auto"/>
            <w:vAlign w:val="center"/>
          </w:tcPr>
          <w:p w14:paraId="7B51AADE" w14:textId="77777777" w:rsidR="00046CD7" w:rsidRDefault="00046CD7">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14:paraId="0714FF83" w14:textId="77777777" w:rsidR="00046CD7" w:rsidRDefault="00046CD7">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14:paraId="4B9AF79E" w14:textId="77777777" w:rsidR="00046CD7" w:rsidRDefault="00046CD7">
            <w:pPr>
              <w:jc w:val="center"/>
              <w:rPr>
                <w:sz w:val="21"/>
                <w:szCs w:val="21"/>
              </w:rPr>
            </w:pPr>
          </w:p>
        </w:tc>
      </w:tr>
    </w:tbl>
    <w:p w14:paraId="6FAE63E0" w14:textId="77777777" w:rsidR="00046CD7" w:rsidRDefault="00046CD7">
      <w:pPr>
        <w:rPr>
          <w:i/>
          <w:color w:val="7F7F7F"/>
        </w:rPr>
      </w:pPr>
    </w:p>
    <w:p w14:paraId="103A7AB8" w14:textId="77777777" w:rsidR="00046CD7" w:rsidRDefault="00872758">
      <w:pPr>
        <w:rPr>
          <w:i/>
          <w:color w:val="7F7F7F"/>
        </w:rPr>
      </w:pPr>
      <w:r>
        <w:rPr>
          <w:i/>
          <w:color w:val="7F7F7F"/>
        </w:rPr>
        <w:t xml:space="preserve">Write a few lines about the usefulness of this plan for the Colombian English Ts </w:t>
      </w:r>
    </w:p>
    <w:p w14:paraId="2E829F84" w14:textId="77777777" w:rsidR="00046CD7" w:rsidRDefault="00872758">
      <w:pPr>
        <w:rPr>
          <w:color w:val="7F7F7F"/>
          <w:sz w:val="20"/>
          <w:szCs w:val="20"/>
        </w:rPr>
      </w:pPr>
      <w:r>
        <w:rPr>
          <w:color w:val="7F7F7F"/>
          <w:sz w:val="20"/>
          <w:szCs w:val="20"/>
        </w:rPr>
        <w:t>Example: This lesson plan gives SS a chance to know about you, their new T, and it also gives you a valuable opportunity to assess your SS' level. It can also be a useful and productive class if you ever find yourself substituting a class at short notice.</w:t>
      </w:r>
    </w:p>
    <w:tbl>
      <w:tblPr>
        <w:tblStyle w:val="a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046CD7" w14:paraId="5E6864C2" w14:textId="77777777">
        <w:tc>
          <w:tcPr>
            <w:tcW w:w="10070" w:type="dxa"/>
            <w:shd w:val="clear" w:color="auto" w:fill="9CC3E5"/>
          </w:tcPr>
          <w:p w14:paraId="642E470B" w14:textId="77777777" w:rsidR="00046CD7" w:rsidRDefault="00872758">
            <w:pPr>
              <w:jc w:val="center"/>
              <w:rPr>
                <w:b/>
              </w:rPr>
            </w:pPr>
            <w:r>
              <w:rPr>
                <w:b/>
              </w:rPr>
              <w:t>Author’s remarks</w:t>
            </w:r>
          </w:p>
        </w:tc>
      </w:tr>
      <w:tr w:rsidR="00046CD7" w14:paraId="03CC6B12" w14:textId="77777777">
        <w:trPr>
          <w:trHeight w:val="800"/>
        </w:trPr>
        <w:tc>
          <w:tcPr>
            <w:tcW w:w="10070" w:type="dxa"/>
          </w:tcPr>
          <w:p w14:paraId="65EE58AA" w14:textId="77777777" w:rsidR="00046CD7" w:rsidRDefault="00872758">
            <w:pPr>
              <w:jc w:val="both"/>
              <w:rPr>
                <w:b/>
                <w:color w:val="BFBFBF"/>
              </w:rPr>
            </w:pPr>
            <w:r>
              <w:t xml:space="preserve">This plan gives students the possibility of practicing the vocabulary about daily routines and doing different types of interactions according their level, needs and interest to express the different activities they do in the morning, afternoon and evening. </w:t>
            </w:r>
          </w:p>
        </w:tc>
      </w:tr>
    </w:tbl>
    <w:p w14:paraId="543447F0" w14:textId="77777777" w:rsidR="00046CD7" w:rsidRDefault="00046CD7"/>
    <w:p w14:paraId="74B89714" w14:textId="77777777" w:rsidR="00046CD7" w:rsidRDefault="00872758">
      <w:pPr>
        <w:rPr>
          <w:i/>
          <w:color w:val="7F7F7F"/>
        </w:rPr>
      </w:pPr>
      <w:r>
        <w:rPr>
          <w:i/>
          <w:color w:val="7F7F7F"/>
        </w:rPr>
        <w:t>Complete with the information about your SS</w:t>
      </w:r>
    </w:p>
    <w:tbl>
      <w:tblPr>
        <w:tblStyle w:val="a2"/>
        <w:tblW w:w="10070" w:type="dxa"/>
        <w:tblLayout w:type="fixed"/>
        <w:tblLook w:val="0000" w:firstRow="0" w:lastRow="0" w:firstColumn="0" w:lastColumn="0" w:noHBand="0" w:noVBand="0"/>
      </w:tblPr>
      <w:tblGrid>
        <w:gridCol w:w="2517"/>
        <w:gridCol w:w="2517"/>
        <w:gridCol w:w="1678"/>
        <w:gridCol w:w="840"/>
        <w:gridCol w:w="840"/>
        <w:gridCol w:w="1678"/>
      </w:tblGrid>
      <w:tr w:rsidR="00046CD7" w14:paraId="283E4BBD" w14:textId="77777777">
        <w:tc>
          <w:tcPr>
            <w:tcW w:w="2517" w:type="dxa"/>
            <w:tcBorders>
              <w:top w:val="single" w:sz="4" w:space="0" w:color="000000"/>
              <w:left w:val="single" w:sz="4" w:space="0" w:color="000000"/>
              <w:right w:val="single" w:sz="4" w:space="0" w:color="000000"/>
            </w:tcBorders>
            <w:shd w:val="clear" w:color="auto" w:fill="BDD7EE"/>
          </w:tcPr>
          <w:p w14:paraId="6888D2C0" w14:textId="77777777" w:rsidR="00046CD7" w:rsidRDefault="00872758">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BDD7EE"/>
          </w:tcPr>
          <w:p w14:paraId="6409EC96" w14:textId="77777777" w:rsidR="00046CD7" w:rsidRDefault="00872758">
            <w:pPr>
              <w:jc w:val="center"/>
              <w:rPr>
                <w:b/>
              </w:rPr>
            </w:pPr>
            <w:r>
              <w:rPr>
                <w:b/>
              </w:rPr>
              <w:t>Length of lesson</w:t>
            </w:r>
          </w:p>
        </w:tc>
        <w:tc>
          <w:tcPr>
            <w:tcW w:w="2518" w:type="dxa"/>
            <w:gridSpan w:val="2"/>
            <w:tcBorders>
              <w:top w:val="single" w:sz="4" w:space="0" w:color="000000"/>
              <w:left w:val="single" w:sz="4" w:space="0" w:color="000000"/>
              <w:right w:val="single" w:sz="4" w:space="0" w:color="000000"/>
            </w:tcBorders>
            <w:shd w:val="clear" w:color="auto" w:fill="BDD7EE"/>
          </w:tcPr>
          <w:p w14:paraId="6BC6125A" w14:textId="77777777" w:rsidR="00046CD7" w:rsidRDefault="00872758">
            <w:pPr>
              <w:jc w:val="center"/>
              <w:rPr>
                <w:b/>
              </w:rPr>
            </w:pPr>
            <w:r>
              <w:rPr>
                <w:b/>
              </w:rPr>
              <w:t>Number of SS</w:t>
            </w:r>
          </w:p>
        </w:tc>
        <w:tc>
          <w:tcPr>
            <w:tcW w:w="2518" w:type="dxa"/>
            <w:gridSpan w:val="2"/>
            <w:tcBorders>
              <w:top w:val="single" w:sz="4" w:space="0" w:color="000000"/>
              <w:left w:val="single" w:sz="4" w:space="0" w:color="000000"/>
              <w:right w:val="single" w:sz="4" w:space="0" w:color="000000"/>
            </w:tcBorders>
            <w:shd w:val="clear" w:color="auto" w:fill="BDD7EE"/>
          </w:tcPr>
          <w:p w14:paraId="28BAFB10" w14:textId="77777777" w:rsidR="00046CD7" w:rsidRDefault="00872758">
            <w:pPr>
              <w:jc w:val="center"/>
              <w:rPr>
                <w:b/>
              </w:rPr>
            </w:pPr>
            <w:r>
              <w:rPr>
                <w:b/>
              </w:rPr>
              <w:t>Average age</w:t>
            </w:r>
          </w:p>
        </w:tc>
      </w:tr>
      <w:tr w:rsidR="00046CD7" w14:paraId="390DA940" w14:textId="77777777">
        <w:tc>
          <w:tcPr>
            <w:tcW w:w="2517" w:type="dxa"/>
            <w:tcBorders>
              <w:left w:val="single" w:sz="4" w:space="0" w:color="000000"/>
              <w:bottom w:val="single" w:sz="4" w:space="0" w:color="000000"/>
              <w:right w:val="single" w:sz="4" w:space="0" w:color="000000"/>
            </w:tcBorders>
            <w:shd w:val="clear" w:color="auto" w:fill="auto"/>
          </w:tcPr>
          <w:p w14:paraId="78EC4A9A" w14:textId="77777777" w:rsidR="00046CD7" w:rsidRDefault="00872758">
            <w:pPr>
              <w:rPr>
                <w:b/>
                <w:sz w:val="20"/>
                <w:szCs w:val="20"/>
              </w:rPr>
            </w:pPr>
            <w:r>
              <w:rPr>
                <w:b/>
                <w:sz w:val="20"/>
                <w:szCs w:val="20"/>
              </w:rPr>
              <w:t>Sixth</w:t>
            </w:r>
          </w:p>
        </w:tc>
        <w:tc>
          <w:tcPr>
            <w:tcW w:w="2517" w:type="dxa"/>
            <w:tcBorders>
              <w:left w:val="single" w:sz="4" w:space="0" w:color="000000"/>
              <w:bottom w:val="single" w:sz="4" w:space="0" w:color="000000"/>
              <w:right w:val="single" w:sz="4" w:space="0" w:color="000000"/>
            </w:tcBorders>
            <w:shd w:val="clear" w:color="auto" w:fill="auto"/>
          </w:tcPr>
          <w:p w14:paraId="1BF6F7F3" w14:textId="77777777" w:rsidR="00046CD7" w:rsidRDefault="00872758">
            <w:pPr>
              <w:rPr>
                <w:b/>
                <w:sz w:val="20"/>
                <w:szCs w:val="20"/>
              </w:rPr>
            </w:pPr>
            <w:r>
              <w:rPr>
                <w:b/>
                <w:sz w:val="20"/>
                <w:szCs w:val="20"/>
              </w:rPr>
              <w:t>2 hours</w:t>
            </w:r>
          </w:p>
        </w:tc>
        <w:tc>
          <w:tcPr>
            <w:tcW w:w="2518" w:type="dxa"/>
            <w:gridSpan w:val="2"/>
            <w:tcBorders>
              <w:left w:val="single" w:sz="4" w:space="0" w:color="000000"/>
              <w:bottom w:val="single" w:sz="4" w:space="0" w:color="000000"/>
              <w:right w:val="single" w:sz="4" w:space="0" w:color="000000"/>
            </w:tcBorders>
            <w:shd w:val="clear" w:color="auto" w:fill="auto"/>
          </w:tcPr>
          <w:p w14:paraId="6C92DE72" w14:textId="77777777" w:rsidR="00046CD7" w:rsidRDefault="00872758">
            <w:pPr>
              <w:rPr>
                <w:sz w:val="20"/>
                <w:szCs w:val="20"/>
              </w:rPr>
            </w:pPr>
            <w:r>
              <w:rPr>
                <w:sz w:val="20"/>
                <w:szCs w:val="20"/>
              </w:rPr>
              <w:t>40</w:t>
            </w:r>
          </w:p>
        </w:tc>
        <w:tc>
          <w:tcPr>
            <w:tcW w:w="2518" w:type="dxa"/>
            <w:gridSpan w:val="2"/>
            <w:tcBorders>
              <w:left w:val="single" w:sz="4" w:space="0" w:color="000000"/>
              <w:bottom w:val="single" w:sz="4" w:space="0" w:color="000000"/>
              <w:right w:val="single" w:sz="4" w:space="0" w:color="000000"/>
            </w:tcBorders>
            <w:shd w:val="clear" w:color="auto" w:fill="auto"/>
          </w:tcPr>
          <w:p w14:paraId="596CABF5" w14:textId="77777777" w:rsidR="00046CD7" w:rsidRDefault="00872758">
            <w:pPr>
              <w:rPr>
                <w:sz w:val="20"/>
                <w:szCs w:val="20"/>
              </w:rPr>
            </w:pPr>
            <w:r>
              <w:rPr>
                <w:sz w:val="20"/>
                <w:szCs w:val="20"/>
              </w:rPr>
              <w:t>11 -12</w:t>
            </w:r>
          </w:p>
        </w:tc>
      </w:tr>
      <w:tr w:rsidR="00046CD7" w14:paraId="119ED8FB" w14:textId="77777777">
        <w:tc>
          <w:tcPr>
            <w:tcW w:w="5034" w:type="dxa"/>
            <w:gridSpan w:val="2"/>
            <w:tcBorders>
              <w:top w:val="single" w:sz="4" w:space="0" w:color="000000"/>
              <w:left w:val="single" w:sz="4" w:space="0" w:color="000000"/>
              <w:right w:val="single" w:sz="4" w:space="0" w:color="000000"/>
            </w:tcBorders>
            <w:shd w:val="clear" w:color="auto" w:fill="BDD7EE"/>
          </w:tcPr>
          <w:p w14:paraId="5C22CE85" w14:textId="77777777" w:rsidR="00046CD7" w:rsidRDefault="00872758">
            <w:pPr>
              <w:jc w:val="center"/>
            </w:pPr>
            <w:r>
              <w:rPr>
                <w:b/>
              </w:rPr>
              <w:t>Area</w:t>
            </w:r>
          </w:p>
        </w:tc>
        <w:tc>
          <w:tcPr>
            <w:tcW w:w="5036" w:type="dxa"/>
            <w:gridSpan w:val="4"/>
            <w:tcBorders>
              <w:top w:val="single" w:sz="4" w:space="0" w:color="000000"/>
              <w:left w:val="single" w:sz="4" w:space="0" w:color="000000"/>
              <w:right w:val="single" w:sz="4" w:space="0" w:color="000000"/>
            </w:tcBorders>
            <w:shd w:val="clear" w:color="auto" w:fill="BDD7EE"/>
          </w:tcPr>
          <w:p w14:paraId="3E59AF17" w14:textId="77777777" w:rsidR="00046CD7" w:rsidRDefault="00872758">
            <w:pPr>
              <w:jc w:val="center"/>
              <w:rPr>
                <w:b/>
              </w:rPr>
            </w:pPr>
            <w:r>
              <w:rPr>
                <w:b/>
              </w:rPr>
              <w:t>English level</w:t>
            </w:r>
          </w:p>
        </w:tc>
      </w:tr>
      <w:tr w:rsidR="00046CD7" w14:paraId="5EEF2762" w14:textId="77777777">
        <w:tc>
          <w:tcPr>
            <w:tcW w:w="2517" w:type="dxa"/>
            <w:tcBorders>
              <w:left w:val="single" w:sz="4" w:space="0" w:color="000000"/>
              <w:bottom w:val="single" w:sz="4" w:space="0" w:color="000000"/>
              <w:right w:val="single" w:sz="4" w:space="0" w:color="000000"/>
            </w:tcBorders>
            <w:shd w:val="clear" w:color="auto" w:fill="auto"/>
          </w:tcPr>
          <w:p w14:paraId="15F6BD93" w14:textId="77777777" w:rsidR="00046CD7" w:rsidRDefault="00872758">
            <w:r>
              <w:t xml:space="preserve">Rural   </w:t>
            </w:r>
          </w:p>
        </w:tc>
        <w:tc>
          <w:tcPr>
            <w:tcW w:w="2517" w:type="dxa"/>
            <w:tcBorders>
              <w:left w:val="single" w:sz="4" w:space="0" w:color="000000"/>
              <w:bottom w:val="single" w:sz="4" w:space="0" w:color="000000"/>
              <w:right w:val="single" w:sz="4" w:space="0" w:color="000000"/>
            </w:tcBorders>
            <w:shd w:val="clear" w:color="auto" w:fill="auto"/>
          </w:tcPr>
          <w:p w14:paraId="35D36035" w14:textId="77777777" w:rsidR="00046CD7" w:rsidRDefault="00872758">
            <w:r>
              <w:t>Urban   X</w:t>
            </w:r>
          </w:p>
        </w:tc>
        <w:tc>
          <w:tcPr>
            <w:tcW w:w="1678" w:type="dxa"/>
            <w:tcBorders>
              <w:left w:val="single" w:sz="4" w:space="0" w:color="000000"/>
              <w:bottom w:val="single" w:sz="4" w:space="0" w:color="000000"/>
              <w:right w:val="single" w:sz="4" w:space="0" w:color="000000"/>
            </w:tcBorders>
            <w:shd w:val="clear" w:color="auto" w:fill="auto"/>
          </w:tcPr>
          <w:p w14:paraId="091EA6C0" w14:textId="77777777" w:rsidR="00046CD7" w:rsidRDefault="00872758">
            <w:r>
              <w:t>A1   X</w:t>
            </w:r>
          </w:p>
        </w:tc>
        <w:tc>
          <w:tcPr>
            <w:tcW w:w="1680" w:type="dxa"/>
            <w:gridSpan w:val="2"/>
            <w:tcBorders>
              <w:left w:val="single" w:sz="4" w:space="0" w:color="000000"/>
              <w:bottom w:val="single" w:sz="4" w:space="0" w:color="000000"/>
              <w:right w:val="single" w:sz="4" w:space="0" w:color="000000"/>
            </w:tcBorders>
            <w:shd w:val="clear" w:color="auto" w:fill="auto"/>
          </w:tcPr>
          <w:p w14:paraId="77EFD0E3" w14:textId="77777777" w:rsidR="00046CD7" w:rsidRDefault="00872758">
            <w:r>
              <w:t xml:space="preserve">A2   </w:t>
            </w:r>
          </w:p>
        </w:tc>
        <w:tc>
          <w:tcPr>
            <w:tcW w:w="1678" w:type="dxa"/>
            <w:tcBorders>
              <w:left w:val="single" w:sz="4" w:space="0" w:color="000000"/>
              <w:bottom w:val="single" w:sz="4" w:space="0" w:color="000000"/>
              <w:right w:val="single" w:sz="4" w:space="0" w:color="000000"/>
            </w:tcBorders>
            <w:shd w:val="clear" w:color="auto" w:fill="auto"/>
          </w:tcPr>
          <w:p w14:paraId="462D9D0F" w14:textId="77777777" w:rsidR="00046CD7" w:rsidRDefault="00872758">
            <w:r>
              <w:t xml:space="preserve">B1  </w:t>
            </w:r>
          </w:p>
        </w:tc>
      </w:tr>
    </w:tbl>
    <w:p w14:paraId="17C6B9C3" w14:textId="77777777" w:rsidR="00046CD7" w:rsidRDefault="00046CD7"/>
    <w:p w14:paraId="3DD13B8A" w14:textId="77777777" w:rsidR="00046CD7" w:rsidRDefault="00872758">
      <w:r>
        <w:rPr>
          <w:i/>
          <w:color w:val="7F7F7F"/>
        </w:rPr>
        <w:t>Select the curricular axe or focus</w:t>
      </w:r>
    </w:p>
    <w:tbl>
      <w:tblPr>
        <w:tblStyle w:val="a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046CD7" w14:paraId="79544833" w14:textId="77777777">
        <w:tc>
          <w:tcPr>
            <w:tcW w:w="10070" w:type="dxa"/>
            <w:gridSpan w:val="2"/>
            <w:shd w:val="clear" w:color="auto" w:fill="BDD7EE"/>
            <w:vAlign w:val="center"/>
          </w:tcPr>
          <w:p w14:paraId="1EE604D6" w14:textId="77777777" w:rsidR="00046CD7" w:rsidRDefault="00872758">
            <w:pPr>
              <w:jc w:val="center"/>
              <w:rPr>
                <w:sz w:val="21"/>
                <w:szCs w:val="21"/>
              </w:rPr>
            </w:pPr>
            <w:r>
              <w:rPr>
                <w:b/>
              </w:rPr>
              <w:t>Curricular Focus / Axes</w:t>
            </w:r>
          </w:p>
        </w:tc>
      </w:tr>
      <w:tr w:rsidR="00046CD7" w14:paraId="5E5281FD" w14:textId="77777777">
        <w:tc>
          <w:tcPr>
            <w:tcW w:w="5575" w:type="dxa"/>
            <w:shd w:val="clear" w:color="auto" w:fill="BDD7EE"/>
            <w:vAlign w:val="center"/>
          </w:tcPr>
          <w:p w14:paraId="3162D127" w14:textId="77777777" w:rsidR="00046CD7" w:rsidRDefault="00872758">
            <w:pPr>
              <w:rPr>
                <w:b/>
              </w:rPr>
            </w:pPr>
            <w:r>
              <w:rPr>
                <w:b/>
              </w:rPr>
              <w:t>Environmental / Sustainability Education</w:t>
            </w:r>
          </w:p>
        </w:tc>
        <w:tc>
          <w:tcPr>
            <w:tcW w:w="4495" w:type="dxa"/>
            <w:shd w:val="clear" w:color="auto" w:fill="auto"/>
            <w:vAlign w:val="center"/>
          </w:tcPr>
          <w:p w14:paraId="36FE8C20" w14:textId="77777777" w:rsidR="00046CD7" w:rsidRDefault="00046CD7">
            <w:pPr>
              <w:rPr>
                <w:sz w:val="21"/>
                <w:szCs w:val="21"/>
              </w:rPr>
            </w:pPr>
          </w:p>
        </w:tc>
      </w:tr>
      <w:tr w:rsidR="00046CD7" w14:paraId="0319EC59" w14:textId="77777777">
        <w:tc>
          <w:tcPr>
            <w:tcW w:w="5575" w:type="dxa"/>
            <w:shd w:val="clear" w:color="auto" w:fill="BDD7EE"/>
            <w:vAlign w:val="center"/>
          </w:tcPr>
          <w:p w14:paraId="1E51A300" w14:textId="77777777" w:rsidR="00046CD7" w:rsidRDefault="00872758">
            <w:pPr>
              <w:rPr>
                <w:b/>
              </w:rPr>
            </w:pPr>
            <w:r>
              <w:rPr>
                <w:b/>
              </w:rPr>
              <w:t>Sexual / Health Education</w:t>
            </w:r>
          </w:p>
        </w:tc>
        <w:tc>
          <w:tcPr>
            <w:tcW w:w="4495" w:type="dxa"/>
            <w:shd w:val="clear" w:color="auto" w:fill="auto"/>
            <w:vAlign w:val="center"/>
          </w:tcPr>
          <w:p w14:paraId="3CE6F38B" w14:textId="57894F6B" w:rsidR="00046CD7" w:rsidRDefault="009679E1">
            <w:pPr>
              <w:rPr>
                <w:sz w:val="21"/>
                <w:szCs w:val="21"/>
              </w:rPr>
            </w:pPr>
            <w:r>
              <w:rPr>
                <w:sz w:val="21"/>
                <w:szCs w:val="21"/>
              </w:rPr>
              <w:t>x</w:t>
            </w:r>
          </w:p>
        </w:tc>
      </w:tr>
      <w:tr w:rsidR="00046CD7" w14:paraId="5F76B4F3" w14:textId="77777777">
        <w:tc>
          <w:tcPr>
            <w:tcW w:w="5575" w:type="dxa"/>
            <w:shd w:val="clear" w:color="auto" w:fill="BDD7EE"/>
            <w:vAlign w:val="center"/>
          </w:tcPr>
          <w:p w14:paraId="148CC570" w14:textId="77777777" w:rsidR="00046CD7" w:rsidRDefault="00872758">
            <w:pPr>
              <w:rPr>
                <w:b/>
              </w:rPr>
            </w:pPr>
            <w:r>
              <w:rPr>
                <w:b/>
              </w:rPr>
              <w:t>Construction of Citizenship / Democracy / Teenagers</w:t>
            </w:r>
          </w:p>
        </w:tc>
        <w:tc>
          <w:tcPr>
            <w:tcW w:w="4495" w:type="dxa"/>
            <w:shd w:val="clear" w:color="auto" w:fill="auto"/>
            <w:vAlign w:val="center"/>
          </w:tcPr>
          <w:p w14:paraId="777F0884" w14:textId="77777777" w:rsidR="00046CD7" w:rsidRDefault="00046CD7">
            <w:pPr>
              <w:rPr>
                <w:sz w:val="21"/>
                <w:szCs w:val="21"/>
              </w:rPr>
            </w:pPr>
          </w:p>
        </w:tc>
      </w:tr>
      <w:tr w:rsidR="00046CD7" w14:paraId="3F706340" w14:textId="77777777">
        <w:tc>
          <w:tcPr>
            <w:tcW w:w="5575" w:type="dxa"/>
            <w:shd w:val="clear" w:color="auto" w:fill="BDD7EE"/>
            <w:vAlign w:val="center"/>
          </w:tcPr>
          <w:p w14:paraId="6808B800" w14:textId="77777777" w:rsidR="00046CD7" w:rsidRDefault="00872758">
            <w:pPr>
              <w:rPr>
                <w:b/>
              </w:rPr>
            </w:pPr>
            <w:r>
              <w:rPr>
                <w:b/>
              </w:rPr>
              <w:t>Globalization</w:t>
            </w:r>
          </w:p>
        </w:tc>
        <w:tc>
          <w:tcPr>
            <w:tcW w:w="4495" w:type="dxa"/>
            <w:shd w:val="clear" w:color="auto" w:fill="auto"/>
            <w:vAlign w:val="center"/>
          </w:tcPr>
          <w:p w14:paraId="3187BD28" w14:textId="28AEDE0D" w:rsidR="00046CD7" w:rsidRDefault="00046CD7">
            <w:pPr>
              <w:rPr>
                <w:sz w:val="21"/>
                <w:szCs w:val="21"/>
              </w:rPr>
            </w:pPr>
          </w:p>
        </w:tc>
      </w:tr>
    </w:tbl>
    <w:p w14:paraId="559C5F2C" w14:textId="77777777" w:rsidR="00046CD7" w:rsidRDefault="00046CD7">
      <w:pPr>
        <w:rPr>
          <w:i/>
          <w:color w:val="7F7F7F"/>
        </w:rPr>
      </w:pPr>
    </w:p>
    <w:p w14:paraId="6AFBFB6A" w14:textId="77777777" w:rsidR="00046CD7" w:rsidRDefault="00872758">
      <w:r>
        <w:rPr>
          <w:i/>
          <w:color w:val="7F7F7F"/>
        </w:rPr>
        <w:t>Complete with information about the content and methodological approach of the plan</w:t>
      </w:r>
    </w:p>
    <w:tbl>
      <w:tblPr>
        <w:tblStyle w:val="a4"/>
        <w:tblW w:w="10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8"/>
        <w:gridCol w:w="2429"/>
        <w:gridCol w:w="2518"/>
        <w:gridCol w:w="2524"/>
      </w:tblGrid>
      <w:tr w:rsidR="00046CD7" w14:paraId="14882D4F" w14:textId="77777777">
        <w:tc>
          <w:tcPr>
            <w:tcW w:w="2599" w:type="dxa"/>
            <w:shd w:val="clear" w:color="auto" w:fill="BDD7EE"/>
            <w:vAlign w:val="center"/>
          </w:tcPr>
          <w:p w14:paraId="5FE908F1" w14:textId="77777777" w:rsidR="00046CD7" w:rsidRDefault="00872758">
            <w:pPr>
              <w:jc w:val="right"/>
              <w:rPr>
                <w:b/>
              </w:rPr>
            </w:pPr>
            <w:r>
              <w:rPr>
                <w:b/>
              </w:rPr>
              <w:t>Topic</w:t>
            </w:r>
          </w:p>
        </w:tc>
        <w:tc>
          <w:tcPr>
            <w:tcW w:w="7471" w:type="dxa"/>
            <w:gridSpan w:val="3"/>
            <w:shd w:val="clear" w:color="auto" w:fill="auto"/>
            <w:vAlign w:val="center"/>
          </w:tcPr>
          <w:p w14:paraId="0A08F413" w14:textId="77777777" w:rsidR="00046CD7" w:rsidRDefault="00872758">
            <w:pPr>
              <w:rPr>
                <w:sz w:val="21"/>
                <w:szCs w:val="21"/>
              </w:rPr>
            </w:pPr>
            <w:r>
              <w:rPr>
                <w:sz w:val="21"/>
                <w:szCs w:val="21"/>
              </w:rPr>
              <w:t>Daily Routines</w:t>
            </w:r>
          </w:p>
        </w:tc>
      </w:tr>
      <w:tr w:rsidR="00046CD7" w14:paraId="075C1D2F" w14:textId="77777777">
        <w:tc>
          <w:tcPr>
            <w:tcW w:w="2599" w:type="dxa"/>
            <w:shd w:val="clear" w:color="auto" w:fill="BDD7EE"/>
            <w:vAlign w:val="center"/>
          </w:tcPr>
          <w:p w14:paraId="473EF036" w14:textId="77777777" w:rsidR="00046CD7" w:rsidRDefault="00872758">
            <w:pPr>
              <w:jc w:val="right"/>
              <w:rPr>
                <w:b/>
              </w:rPr>
            </w:pPr>
            <w:r>
              <w:rPr>
                <w:b/>
              </w:rPr>
              <w:t>Module / Unit</w:t>
            </w:r>
          </w:p>
        </w:tc>
        <w:tc>
          <w:tcPr>
            <w:tcW w:w="7471" w:type="dxa"/>
            <w:gridSpan w:val="3"/>
            <w:shd w:val="clear" w:color="auto" w:fill="auto"/>
            <w:vAlign w:val="center"/>
          </w:tcPr>
          <w:p w14:paraId="54923084" w14:textId="77777777" w:rsidR="00046CD7" w:rsidRDefault="00872758">
            <w:pPr>
              <w:rPr>
                <w:sz w:val="21"/>
                <w:szCs w:val="21"/>
              </w:rPr>
            </w:pPr>
            <w:r>
              <w:rPr>
                <w:sz w:val="21"/>
                <w:szCs w:val="21"/>
              </w:rPr>
              <w:t>First Module SEC</w:t>
            </w:r>
          </w:p>
        </w:tc>
      </w:tr>
      <w:tr w:rsidR="00046CD7" w14:paraId="58A1A59B" w14:textId="77777777">
        <w:tc>
          <w:tcPr>
            <w:tcW w:w="2599" w:type="dxa"/>
            <w:vMerge w:val="restart"/>
            <w:shd w:val="clear" w:color="auto" w:fill="BDD7EE"/>
            <w:vAlign w:val="center"/>
          </w:tcPr>
          <w:p w14:paraId="73D856C2" w14:textId="77777777" w:rsidR="00046CD7" w:rsidRDefault="00872758">
            <w:pPr>
              <w:jc w:val="right"/>
              <w:rPr>
                <w:b/>
              </w:rPr>
            </w:pPr>
            <w:r>
              <w:rPr>
                <w:b/>
              </w:rPr>
              <w:t>Language focus</w:t>
            </w:r>
          </w:p>
        </w:tc>
        <w:tc>
          <w:tcPr>
            <w:tcW w:w="2429" w:type="dxa"/>
            <w:shd w:val="clear" w:color="auto" w:fill="BDD7EE"/>
            <w:vAlign w:val="center"/>
          </w:tcPr>
          <w:p w14:paraId="4D8543A4" w14:textId="77777777" w:rsidR="00046CD7" w:rsidRDefault="00872758">
            <w:pPr>
              <w:jc w:val="center"/>
              <w:rPr>
                <w:sz w:val="22"/>
                <w:szCs w:val="22"/>
              </w:rPr>
            </w:pPr>
            <w:r>
              <w:rPr>
                <w:sz w:val="22"/>
                <w:szCs w:val="22"/>
              </w:rPr>
              <w:t>Language Function</w:t>
            </w:r>
          </w:p>
        </w:tc>
        <w:tc>
          <w:tcPr>
            <w:tcW w:w="2518" w:type="dxa"/>
            <w:shd w:val="clear" w:color="auto" w:fill="BDD7EE"/>
            <w:vAlign w:val="center"/>
          </w:tcPr>
          <w:p w14:paraId="0C80CB77" w14:textId="77777777" w:rsidR="00046CD7" w:rsidRDefault="00872758">
            <w:pPr>
              <w:jc w:val="center"/>
              <w:rPr>
                <w:sz w:val="22"/>
                <w:szCs w:val="22"/>
              </w:rPr>
            </w:pPr>
            <w:r>
              <w:rPr>
                <w:sz w:val="22"/>
                <w:szCs w:val="22"/>
              </w:rPr>
              <w:t>Language skills</w:t>
            </w:r>
          </w:p>
        </w:tc>
        <w:tc>
          <w:tcPr>
            <w:tcW w:w="2524" w:type="dxa"/>
            <w:shd w:val="clear" w:color="auto" w:fill="BDD7EE"/>
            <w:vAlign w:val="center"/>
          </w:tcPr>
          <w:p w14:paraId="440A4263" w14:textId="77777777" w:rsidR="00046CD7" w:rsidRDefault="00872758">
            <w:pPr>
              <w:jc w:val="center"/>
              <w:rPr>
                <w:sz w:val="22"/>
                <w:szCs w:val="22"/>
              </w:rPr>
            </w:pPr>
            <w:r>
              <w:rPr>
                <w:sz w:val="22"/>
                <w:szCs w:val="22"/>
              </w:rPr>
              <w:t>Vocabulary</w:t>
            </w:r>
          </w:p>
        </w:tc>
      </w:tr>
      <w:tr w:rsidR="00046CD7" w14:paraId="055ECDF5" w14:textId="77777777">
        <w:trPr>
          <w:trHeight w:val="60"/>
        </w:trPr>
        <w:tc>
          <w:tcPr>
            <w:tcW w:w="2599" w:type="dxa"/>
            <w:vMerge/>
            <w:shd w:val="clear" w:color="auto" w:fill="BDD7EE"/>
            <w:vAlign w:val="center"/>
          </w:tcPr>
          <w:p w14:paraId="4C5B1CC0" w14:textId="77777777" w:rsidR="00046CD7" w:rsidRDefault="00046CD7">
            <w:pPr>
              <w:widowControl w:val="0"/>
              <w:pBdr>
                <w:top w:val="nil"/>
                <w:left w:val="nil"/>
                <w:bottom w:val="nil"/>
                <w:right w:val="nil"/>
                <w:between w:val="nil"/>
              </w:pBdr>
              <w:spacing w:line="276" w:lineRule="auto"/>
              <w:rPr>
                <w:sz w:val="22"/>
                <w:szCs w:val="22"/>
              </w:rPr>
            </w:pPr>
          </w:p>
        </w:tc>
        <w:tc>
          <w:tcPr>
            <w:tcW w:w="2429" w:type="dxa"/>
            <w:shd w:val="clear" w:color="auto" w:fill="auto"/>
            <w:vAlign w:val="center"/>
          </w:tcPr>
          <w:p w14:paraId="5E6ACBBD" w14:textId="77777777" w:rsidR="00046CD7" w:rsidRDefault="00872758">
            <w:pPr>
              <w:rPr>
                <w:sz w:val="21"/>
                <w:szCs w:val="21"/>
              </w:rPr>
            </w:pPr>
            <w:r>
              <w:rPr>
                <w:sz w:val="21"/>
                <w:szCs w:val="21"/>
              </w:rPr>
              <w:t>Answer questions about daily routines.</w:t>
            </w:r>
          </w:p>
        </w:tc>
        <w:tc>
          <w:tcPr>
            <w:tcW w:w="2518" w:type="dxa"/>
            <w:shd w:val="clear" w:color="auto" w:fill="auto"/>
            <w:vAlign w:val="center"/>
          </w:tcPr>
          <w:p w14:paraId="4216F145" w14:textId="77777777" w:rsidR="00046CD7" w:rsidRDefault="00872758">
            <w:pPr>
              <w:rPr>
                <w:sz w:val="21"/>
                <w:szCs w:val="21"/>
              </w:rPr>
            </w:pPr>
            <w:r>
              <w:rPr>
                <w:sz w:val="21"/>
                <w:szCs w:val="21"/>
              </w:rPr>
              <w:t>Speaking, writing</w:t>
            </w:r>
          </w:p>
        </w:tc>
        <w:tc>
          <w:tcPr>
            <w:tcW w:w="2524" w:type="dxa"/>
            <w:shd w:val="clear" w:color="auto" w:fill="auto"/>
            <w:vAlign w:val="center"/>
          </w:tcPr>
          <w:p w14:paraId="0532B538" w14:textId="77777777" w:rsidR="00046CD7" w:rsidRDefault="00872758">
            <w:pPr>
              <w:rPr>
                <w:sz w:val="21"/>
                <w:szCs w:val="21"/>
              </w:rPr>
            </w:pPr>
            <w:r>
              <w:rPr>
                <w:sz w:val="21"/>
                <w:szCs w:val="21"/>
              </w:rPr>
              <w:t xml:space="preserve">Get up, have breakfast, brush my teeth, wash my </w:t>
            </w:r>
            <w:r>
              <w:rPr>
                <w:sz w:val="21"/>
                <w:szCs w:val="21"/>
              </w:rPr>
              <w:lastRenderedPageBreak/>
              <w:t>face, get dressed, go to school, take classes. have lunch, play with friends, come home, do my homework, have dinner, take a shower, go to bed.</w:t>
            </w:r>
          </w:p>
        </w:tc>
      </w:tr>
      <w:tr w:rsidR="00046CD7" w14:paraId="39481A4D" w14:textId="77777777">
        <w:tc>
          <w:tcPr>
            <w:tcW w:w="2599" w:type="dxa"/>
            <w:shd w:val="clear" w:color="auto" w:fill="BDD7EE"/>
            <w:vAlign w:val="center"/>
          </w:tcPr>
          <w:p w14:paraId="210FF4B7" w14:textId="77777777" w:rsidR="00046CD7" w:rsidRDefault="00872758">
            <w:pPr>
              <w:jc w:val="right"/>
              <w:rPr>
                <w:b/>
              </w:rPr>
            </w:pPr>
            <w:r>
              <w:rPr>
                <w:b/>
              </w:rPr>
              <w:lastRenderedPageBreak/>
              <w:t>Principles / approach</w:t>
            </w:r>
          </w:p>
        </w:tc>
        <w:tc>
          <w:tcPr>
            <w:tcW w:w="7471" w:type="dxa"/>
            <w:gridSpan w:val="3"/>
            <w:shd w:val="clear" w:color="auto" w:fill="auto"/>
            <w:vAlign w:val="center"/>
          </w:tcPr>
          <w:p w14:paraId="7C2BD99B" w14:textId="77777777" w:rsidR="00046CD7" w:rsidRDefault="00872758">
            <w:pPr>
              <w:rPr>
                <w:sz w:val="21"/>
                <w:szCs w:val="21"/>
              </w:rPr>
            </w:pPr>
            <w:r>
              <w:rPr>
                <w:sz w:val="21"/>
                <w:szCs w:val="21"/>
              </w:rPr>
              <w:t>Communicative and Linguistic</w:t>
            </w:r>
          </w:p>
        </w:tc>
      </w:tr>
    </w:tbl>
    <w:p w14:paraId="1E25D3B7" w14:textId="77777777" w:rsidR="00046CD7" w:rsidRDefault="00046CD7"/>
    <w:p w14:paraId="2C37E1DB" w14:textId="77777777" w:rsidR="00046CD7" w:rsidRDefault="00872758">
      <w:pPr>
        <w:rPr>
          <w:i/>
          <w:color w:val="7F7F7F"/>
        </w:rPr>
      </w:pPr>
      <w:r>
        <w:rPr>
          <w:i/>
          <w:color w:val="7F7F7F"/>
        </w:rPr>
        <w:t xml:space="preserve">In “Aim”, state what the learning goal is, in other words, what you want your SS to achieve by the end of the session. </w:t>
      </w:r>
    </w:p>
    <w:p w14:paraId="76E0683F" w14:textId="77777777" w:rsidR="00046CD7" w:rsidRDefault="00872758">
      <w:pPr>
        <w:rPr>
          <w:i/>
          <w:color w:val="7F7F7F"/>
        </w:rPr>
      </w:pPr>
      <w:r>
        <w:rPr>
          <w:i/>
          <w:color w:val="7F7F7F"/>
        </w:rPr>
        <w:t xml:space="preserve">In “Subsidiary aims”, relate the language skills (communicative and </w:t>
      </w:r>
      <w:r>
        <w:rPr>
          <w:i/>
          <w:color w:val="7F7F7F"/>
          <w:u w:val="single"/>
        </w:rPr>
        <w:t>linguistic</w:t>
      </w:r>
      <w:r>
        <w:rPr>
          <w:i/>
          <w:color w:val="7F7F7F"/>
        </w:rPr>
        <w:t xml:space="preserve">) SS need to master in order to achieve the main aim of the lesson. Make sure the aims are learner-centred, specific, measurable, achievable, realistic, and action oriented. </w:t>
      </w:r>
    </w:p>
    <w:tbl>
      <w:tblPr>
        <w:tblStyle w:val="a5"/>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4"/>
        <w:gridCol w:w="8276"/>
      </w:tblGrid>
      <w:tr w:rsidR="00046CD7" w14:paraId="5EA6FF2D" w14:textId="77777777">
        <w:tc>
          <w:tcPr>
            <w:tcW w:w="10070" w:type="dxa"/>
            <w:gridSpan w:val="2"/>
            <w:shd w:val="clear" w:color="auto" w:fill="BDD7EE"/>
            <w:vAlign w:val="center"/>
          </w:tcPr>
          <w:p w14:paraId="1A0C22FD" w14:textId="77777777" w:rsidR="00046CD7" w:rsidRDefault="00872758">
            <w:pPr>
              <w:jc w:val="center"/>
              <w:rPr>
                <w:sz w:val="21"/>
                <w:szCs w:val="21"/>
              </w:rPr>
            </w:pPr>
            <w:r>
              <w:rPr>
                <w:b/>
              </w:rPr>
              <w:t>Learning objectives</w:t>
            </w:r>
          </w:p>
        </w:tc>
      </w:tr>
      <w:tr w:rsidR="00046CD7" w14:paraId="2B6499E6" w14:textId="77777777">
        <w:tc>
          <w:tcPr>
            <w:tcW w:w="1794" w:type="dxa"/>
            <w:shd w:val="clear" w:color="auto" w:fill="BDD7EE"/>
            <w:vAlign w:val="center"/>
          </w:tcPr>
          <w:p w14:paraId="47985530" w14:textId="77777777" w:rsidR="00046CD7" w:rsidRDefault="00872758">
            <w:pPr>
              <w:jc w:val="right"/>
              <w:rPr>
                <w:b/>
              </w:rPr>
            </w:pPr>
            <w:r>
              <w:rPr>
                <w:b/>
              </w:rPr>
              <w:t>Aim</w:t>
            </w:r>
          </w:p>
        </w:tc>
        <w:tc>
          <w:tcPr>
            <w:tcW w:w="8276" w:type="dxa"/>
            <w:shd w:val="clear" w:color="auto" w:fill="auto"/>
            <w:vAlign w:val="center"/>
          </w:tcPr>
          <w:p w14:paraId="3A08E53C" w14:textId="4CC3D137" w:rsidR="00046CD7" w:rsidRDefault="00872758">
            <w:pPr>
              <w:rPr>
                <w:sz w:val="21"/>
                <w:szCs w:val="21"/>
              </w:rPr>
            </w:pPr>
            <w:r>
              <w:rPr>
                <w:sz w:val="21"/>
                <w:szCs w:val="21"/>
              </w:rPr>
              <w:t>By the end of this lesson, SS will be able to answer questions about</w:t>
            </w:r>
            <w:r w:rsidR="009679E1">
              <w:rPr>
                <w:sz w:val="21"/>
                <w:szCs w:val="21"/>
              </w:rPr>
              <w:t xml:space="preserve"> a</w:t>
            </w:r>
            <w:r>
              <w:rPr>
                <w:sz w:val="21"/>
                <w:szCs w:val="21"/>
              </w:rPr>
              <w:t xml:space="preserve"> daily routine according to the pronoun, verb and adverb that they have.</w:t>
            </w:r>
          </w:p>
          <w:p w14:paraId="024EFDA0" w14:textId="77777777" w:rsidR="00046CD7" w:rsidRDefault="00046CD7">
            <w:pPr>
              <w:rPr>
                <w:sz w:val="21"/>
                <w:szCs w:val="21"/>
              </w:rPr>
            </w:pPr>
          </w:p>
        </w:tc>
      </w:tr>
      <w:tr w:rsidR="00046CD7" w14:paraId="21BE9468" w14:textId="77777777">
        <w:tc>
          <w:tcPr>
            <w:tcW w:w="1794" w:type="dxa"/>
            <w:shd w:val="clear" w:color="auto" w:fill="BDD7EE"/>
            <w:vAlign w:val="center"/>
          </w:tcPr>
          <w:p w14:paraId="4D70DDEE" w14:textId="77777777" w:rsidR="00046CD7" w:rsidRDefault="00872758">
            <w:pPr>
              <w:jc w:val="right"/>
              <w:rPr>
                <w:b/>
              </w:rPr>
            </w:pPr>
            <w:r>
              <w:rPr>
                <w:b/>
              </w:rPr>
              <w:t>Subsidiary aims</w:t>
            </w:r>
          </w:p>
        </w:tc>
        <w:tc>
          <w:tcPr>
            <w:tcW w:w="8276" w:type="dxa"/>
            <w:shd w:val="clear" w:color="auto" w:fill="auto"/>
            <w:vAlign w:val="center"/>
          </w:tcPr>
          <w:p w14:paraId="7DFEC7FA" w14:textId="77777777" w:rsidR="00046CD7" w:rsidRDefault="00872758">
            <w:pPr>
              <w:rPr>
                <w:sz w:val="21"/>
                <w:szCs w:val="21"/>
              </w:rPr>
            </w:pPr>
            <w:r>
              <w:rPr>
                <w:sz w:val="21"/>
                <w:szCs w:val="21"/>
              </w:rPr>
              <w:t>By the end of this lesson, SS will be able to …</w:t>
            </w:r>
          </w:p>
          <w:p w14:paraId="324ABDD4" w14:textId="77777777" w:rsidR="00046CD7" w:rsidRDefault="00872758">
            <w:pPr>
              <w:numPr>
                <w:ilvl w:val="0"/>
                <w:numId w:val="1"/>
              </w:numPr>
              <w:pBdr>
                <w:top w:val="nil"/>
                <w:left w:val="nil"/>
                <w:bottom w:val="nil"/>
                <w:right w:val="nil"/>
                <w:between w:val="nil"/>
              </w:pBdr>
              <w:rPr>
                <w:color w:val="000000"/>
                <w:sz w:val="21"/>
                <w:szCs w:val="21"/>
              </w:rPr>
            </w:pPr>
            <w:r>
              <w:rPr>
                <w:color w:val="000000"/>
                <w:sz w:val="21"/>
                <w:szCs w:val="21"/>
              </w:rPr>
              <w:t>Locate and name the daily routine of some people at a moment of the day (morning, afternoon and evening).</w:t>
            </w:r>
          </w:p>
          <w:p w14:paraId="7861392A" w14:textId="77777777" w:rsidR="00046CD7" w:rsidRDefault="00872758">
            <w:pPr>
              <w:numPr>
                <w:ilvl w:val="0"/>
                <w:numId w:val="1"/>
              </w:numPr>
              <w:pBdr>
                <w:top w:val="nil"/>
                <w:left w:val="nil"/>
                <w:bottom w:val="nil"/>
                <w:right w:val="nil"/>
                <w:between w:val="nil"/>
              </w:pBdr>
              <w:rPr>
                <w:color w:val="000000"/>
                <w:sz w:val="21"/>
                <w:szCs w:val="21"/>
              </w:rPr>
            </w:pPr>
            <w:r>
              <w:rPr>
                <w:color w:val="000000"/>
                <w:sz w:val="21"/>
                <w:szCs w:val="21"/>
              </w:rPr>
              <w:t>Answer in the right way the question: What do you/she/he/they/we do in the morning/afternoon/evening?</w:t>
            </w:r>
          </w:p>
          <w:p w14:paraId="44DB0794" w14:textId="77777777" w:rsidR="00046CD7" w:rsidRDefault="00046CD7">
            <w:pPr>
              <w:pBdr>
                <w:top w:val="nil"/>
                <w:left w:val="nil"/>
                <w:bottom w:val="nil"/>
                <w:right w:val="nil"/>
                <w:between w:val="nil"/>
              </w:pBdr>
              <w:ind w:left="720" w:hanging="720"/>
              <w:rPr>
                <w:color w:val="000000"/>
                <w:sz w:val="21"/>
                <w:szCs w:val="21"/>
              </w:rPr>
            </w:pPr>
          </w:p>
        </w:tc>
      </w:tr>
    </w:tbl>
    <w:p w14:paraId="275012E1" w14:textId="77777777" w:rsidR="00046CD7" w:rsidRDefault="00046CD7"/>
    <w:p w14:paraId="45F104F3" w14:textId="77777777" w:rsidR="00046CD7" w:rsidRDefault="00872758">
      <w:pPr>
        <w:rPr>
          <w:i/>
          <w:color w:val="7F7F7F"/>
        </w:rPr>
      </w:pPr>
      <w:r>
        <w:rPr>
          <w:i/>
          <w:color w:val="7F7F7F"/>
        </w:rPr>
        <w:t>List all the materials needed for this plan.  Please, do not include any picture or photograph.</w:t>
      </w: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046CD7" w14:paraId="21DA8D19" w14:textId="77777777">
        <w:tc>
          <w:tcPr>
            <w:tcW w:w="10070" w:type="dxa"/>
            <w:shd w:val="clear" w:color="auto" w:fill="BDD7EE"/>
          </w:tcPr>
          <w:p w14:paraId="4A57B57E" w14:textId="77777777" w:rsidR="00046CD7" w:rsidRDefault="00872758">
            <w:pPr>
              <w:jc w:val="center"/>
              <w:rPr>
                <w:b/>
              </w:rPr>
            </w:pPr>
            <w:r>
              <w:rPr>
                <w:b/>
              </w:rPr>
              <w:t>Materials needed</w:t>
            </w:r>
          </w:p>
        </w:tc>
      </w:tr>
      <w:tr w:rsidR="00046CD7" w14:paraId="78304B0D" w14:textId="77777777">
        <w:trPr>
          <w:trHeight w:val="1220"/>
        </w:trPr>
        <w:tc>
          <w:tcPr>
            <w:tcW w:w="10070" w:type="dxa"/>
            <w:shd w:val="clear" w:color="auto" w:fill="auto"/>
          </w:tcPr>
          <w:p w14:paraId="5863C841" w14:textId="77777777" w:rsidR="00046CD7" w:rsidRDefault="00872758">
            <w:pPr>
              <w:rPr>
                <w:b/>
              </w:rPr>
            </w:pPr>
            <w:r>
              <w:rPr>
                <w:b/>
              </w:rPr>
              <w:t xml:space="preserve">projector, video “Kids Vocabulary, My day-Daily Routine, Learn English for Kids” </w:t>
            </w:r>
            <w:hyperlink r:id="rId8">
              <w:r>
                <w:rPr>
                  <w:color w:val="0000FF"/>
                  <w:u w:val="single"/>
                </w:rPr>
                <w:t>https://www.youtube.com/watch?v=qD1pnquN_DM</w:t>
              </w:r>
            </w:hyperlink>
            <w:r>
              <w:t>,</w:t>
            </w:r>
            <w:r>
              <w:rPr>
                <w:b/>
              </w:rPr>
              <w:t>Flashcards, bag, board, markers</w:t>
            </w:r>
          </w:p>
          <w:p w14:paraId="07064D18" w14:textId="77777777" w:rsidR="00046CD7" w:rsidRDefault="00046CD7">
            <w:pPr>
              <w:rPr>
                <w:sz w:val="20"/>
                <w:szCs w:val="20"/>
              </w:rPr>
            </w:pPr>
          </w:p>
          <w:p w14:paraId="17C83F47" w14:textId="77777777" w:rsidR="00046CD7" w:rsidRDefault="00046CD7">
            <w:pPr>
              <w:rPr>
                <w:b/>
              </w:rPr>
            </w:pPr>
          </w:p>
        </w:tc>
      </w:tr>
    </w:tbl>
    <w:p w14:paraId="6FBC1DC4" w14:textId="77777777" w:rsidR="00046CD7" w:rsidRDefault="00046CD7"/>
    <w:p w14:paraId="1ECEE5B6" w14:textId="77777777" w:rsidR="00046CD7" w:rsidRDefault="00872758">
      <w:pPr>
        <w:rPr>
          <w:i/>
          <w:color w:val="7F7F7F"/>
        </w:rPr>
      </w:pPr>
      <w:r>
        <w:rPr>
          <w:i/>
          <w:color w:val="7F7F7F"/>
        </w:rPr>
        <w:t>Write the name for each state of the plan. Then in the “Procedure”, write a detailed description of what T and SS do at each stage of the session.</w:t>
      </w:r>
    </w:p>
    <w:p w14:paraId="024F3430" w14:textId="77777777" w:rsidR="00046CD7" w:rsidRDefault="00872758">
      <w:pPr>
        <w:rPr>
          <w:i/>
          <w:color w:val="7F7F7F"/>
        </w:rPr>
      </w:pPr>
      <w:r>
        <w:rPr>
          <w:i/>
          <w:color w:val="7F7F7F"/>
        </w:rPr>
        <w:t>Be sure to be thorough so any T can follow this plan. Write the procedure in third person and present tense.</w:t>
      </w:r>
    </w:p>
    <w:p w14:paraId="3391CA57" w14:textId="77777777" w:rsidR="00046CD7" w:rsidRDefault="00872758">
      <w:pPr>
        <w:rPr>
          <w:i/>
          <w:color w:val="7F7F7F"/>
        </w:rPr>
      </w:pPr>
      <w:r>
        <w:rPr>
          <w:i/>
          <w:color w:val="7F7F7F"/>
        </w:rPr>
        <w:t xml:space="preserve">Use these conventions: </w:t>
      </w:r>
      <w:r>
        <w:rPr>
          <w:i/>
          <w:color w:val="7F7F7F"/>
        </w:rPr>
        <w:tab/>
        <w:t>T= T</w:t>
      </w:r>
      <w:r>
        <w:rPr>
          <w:i/>
          <w:color w:val="7F7F7F"/>
        </w:rPr>
        <w:tab/>
        <w:t>S= SS</w:t>
      </w:r>
      <w:r>
        <w:rPr>
          <w:i/>
          <w:color w:val="7F7F7F"/>
        </w:rPr>
        <w:tab/>
        <w:t>Ss= SS</w:t>
      </w:r>
    </w:p>
    <w:tbl>
      <w:tblPr>
        <w:tblStyle w:val="a7"/>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8"/>
        <w:gridCol w:w="7126"/>
        <w:gridCol w:w="1416"/>
      </w:tblGrid>
      <w:tr w:rsidR="00046CD7" w14:paraId="20D3540E" w14:textId="77777777">
        <w:trPr>
          <w:trHeight w:val="40"/>
        </w:trPr>
        <w:tc>
          <w:tcPr>
            <w:tcW w:w="1528" w:type="dxa"/>
            <w:shd w:val="clear" w:color="auto" w:fill="BDD7EE"/>
            <w:vAlign w:val="center"/>
          </w:tcPr>
          <w:p w14:paraId="7B0C2839" w14:textId="77777777" w:rsidR="00046CD7" w:rsidRDefault="00872758">
            <w:pPr>
              <w:jc w:val="center"/>
              <w:rPr>
                <w:b/>
              </w:rPr>
            </w:pPr>
            <w:r>
              <w:rPr>
                <w:b/>
              </w:rPr>
              <w:t>Stage</w:t>
            </w:r>
          </w:p>
        </w:tc>
        <w:tc>
          <w:tcPr>
            <w:tcW w:w="7126" w:type="dxa"/>
            <w:shd w:val="clear" w:color="auto" w:fill="BDD7EE"/>
            <w:vAlign w:val="center"/>
          </w:tcPr>
          <w:p w14:paraId="1C700187" w14:textId="77777777" w:rsidR="00046CD7" w:rsidRDefault="00872758">
            <w:pPr>
              <w:jc w:val="center"/>
              <w:rPr>
                <w:b/>
              </w:rPr>
            </w:pPr>
            <w:r>
              <w:rPr>
                <w:b/>
              </w:rPr>
              <w:t>Procedure</w:t>
            </w:r>
          </w:p>
        </w:tc>
        <w:tc>
          <w:tcPr>
            <w:tcW w:w="1416" w:type="dxa"/>
            <w:shd w:val="clear" w:color="auto" w:fill="BDD7EE"/>
            <w:vAlign w:val="center"/>
          </w:tcPr>
          <w:p w14:paraId="0FF76466" w14:textId="77777777" w:rsidR="00046CD7" w:rsidRDefault="00872758">
            <w:pPr>
              <w:jc w:val="center"/>
              <w:rPr>
                <w:b/>
              </w:rPr>
            </w:pPr>
            <w:r>
              <w:rPr>
                <w:b/>
                <w:sz w:val="22"/>
                <w:szCs w:val="22"/>
              </w:rPr>
              <w:t>Time and Patterns of interaction</w:t>
            </w:r>
          </w:p>
        </w:tc>
      </w:tr>
      <w:tr w:rsidR="00046CD7" w14:paraId="2E419F3B" w14:textId="77777777">
        <w:trPr>
          <w:trHeight w:val="1080"/>
        </w:trPr>
        <w:tc>
          <w:tcPr>
            <w:tcW w:w="1528" w:type="dxa"/>
            <w:vMerge w:val="restart"/>
            <w:shd w:val="clear" w:color="auto" w:fill="auto"/>
          </w:tcPr>
          <w:p w14:paraId="664C5CFF" w14:textId="77777777" w:rsidR="00046CD7" w:rsidRDefault="00872758">
            <w:pPr>
              <w:rPr>
                <w:b/>
                <w:sz w:val="20"/>
                <w:szCs w:val="20"/>
              </w:rPr>
            </w:pPr>
            <w:r>
              <w:rPr>
                <w:b/>
                <w:sz w:val="20"/>
                <w:szCs w:val="20"/>
              </w:rPr>
              <w:lastRenderedPageBreak/>
              <w:t>Warm up:</w:t>
            </w:r>
          </w:p>
          <w:p w14:paraId="1A98A085" w14:textId="77777777" w:rsidR="00046CD7" w:rsidRDefault="00872758">
            <w:pPr>
              <w:rPr>
                <w:sz w:val="20"/>
                <w:szCs w:val="20"/>
              </w:rPr>
            </w:pPr>
            <w:r>
              <w:rPr>
                <w:sz w:val="20"/>
                <w:szCs w:val="20"/>
              </w:rPr>
              <w:t>Ice-breaker</w:t>
            </w:r>
          </w:p>
        </w:tc>
        <w:tc>
          <w:tcPr>
            <w:tcW w:w="7126" w:type="dxa"/>
            <w:shd w:val="clear" w:color="auto" w:fill="auto"/>
          </w:tcPr>
          <w:p w14:paraId="6C52C7C9" w14:textId="77777777" w:rsidR="00046CD7" w:rsidRDefault="00872758">
            <w:pPr>
              <w:rPr>
                <w:sz w:val="21"/>
                <w:szCs w:val="21"/>
              </w:rPr>
            </w:pPr>
            <w:r>
              <w:rPr>
                <w:sz w:val="21"/>
                <w:szCs w:val="21"/>
              </w:rPr>
              <w:t xml:space="preserve">SS do a pray with T and then they greet each other using this short dialogue: </w:t>
            </w:r>
          </w:p>
          <w:p w14:paraId="3EC75013" w14:textId="77777777" w:rsidR="00046CD7" w:rsidRDefault="00872758">
            <w:pPr>
              <w:rPr>
                <w:sz w:val="21"/>
                <w:szCs w:val="21"/>
              </w:rPr>
            </w:pPr>
            <w:r>
              <w:rPr>
                <w:sz w:val="21"/>
                <w:szCs w:val="21"/>
              </w:rPr>
              <w:t xml:space="preserve">. Good afternoon SS </w:t>
            </w:r>
          </w:p>
          <w:p w14:paraId="7F57ABA9" w14:textId="77777777" w:rsidR="00046CD7" w:rsidRDefault="00872758">
            <w:pPr>
              <w:rPr>
                <w:sz w:val="21"/>
                <w:szCs w:val="21"/>
              </w:rPr>
            </w:pPr>
            <w:r>
              <w:rPr>
                <w:sz w:val="21"/>
                <w:szCs w:val="21"/>
              </w:rPr>
              <w:t xml:space="preserve">. Good afternoon T </w:t>
            </w:r>
          </w:p>
          <w:p w14:paraId="61616C87" w14:textId="77777777" w:rsidR="00046CD7" w:rsidRDefault="00872758">
            <w:pPr>
              <w:rPr>
                <w:sz w:val="21"/>
                <w:szCs w:val="21"/>
              </w:rPr>
            </w:pPr>
            <w:r>
              <w:rPr>
                <w:sz w:val="21"/>
                <w:szCs w:val="21"/>
              </w:rPr>
              <w:t>. How are you today?</w:t>
            </w:r>
          </w:p>
          <w:p w14:paraId="718D53E0" w14:textId="77777777" w:rsidR="00046CD7" w:rsidRDefault="00872758">
            <w:pPr>
              <w:rPr>
                <w:sz w:val="21"/>
                <w:szCs w:val="21"/>
              </w:rPr>
            </w:pPr>
            <w:r>
              <w:rPr>
                <w:sz w:val="21"/>
                <w:szCs w:val="21"/>
              </w:rPr>
              <w:t>. Fine thank you T and you?</w:t>
            </w:r>
          </w:p>
          <w:p w14:paraId="55D7BA99" w14:textId="77777777" w:rsidR="00046CD7" w:rsidRDefault="00872758">
            <w:pPr>
              <w:rPr>
                <w:sz w:val="21"/>
                <w:szCs w:val="21"/>
              </w:rPr>
            </w:pPr>
            <w:r>
              <w:rPr>
                <w:sz w:val="21"/>
                <w:szCs w:val="21"/>
              </w:rPr>
              <w:t>. Fine thank you</w:t>
            </w:r>
          </w:p>
          <w:p w14:paraId="501E7418" w14:textId="77777777" w:rsidR="00046CD7" w:rsidRDefault="00872758">
            <w:pPr>
              <w:rPr>
                <w:sz w:val="21"/>
                <w:szCs w:val="21"/>
              </w:rPr>
            </w:pPr>
            <w:r>
              <w:rPr>
                <w:sz w:val="21"/>
                <w:szCs w:val="21"/>
              </w:rPr>
              <w:t>. Ok very good</w:t>
            </w:r>
          </w:p>
          <w:p w14:paraId="3B58A7DE" w14:textId="77777777" w:rsidR="00046CD7" w:rsidRDefault="00046CD7">
            <w:pPr>
              <w:rPr>
                <w:sz w:val="21"/>
                <w:szCs w:val="21"/>
              </w:rPr>
            </w:pPr>
          </w:p>
          <w:p w14:paraId="532CBFBF" w14:textId="7282F502" w:rsidR="00046CD7" w:rsidRDefault="00872758">
            <w:pPr>
              <w:jc w:val="both"/>
              <w:rPr>
                <w:sz w:val="21"/>
                <w:szCs w:val="21"/>
              </w:rPr>
            </w:pPr>
            <w:r>
              <w:rPr>
                <w:sz w:val="21"/>
                <w:szCs w:val="21"/>
              </w:rPr>
              <w:t xml:space="preserve">SS unscramble the word “Daily Routine”, they need to organize the phrase and say it. After that, </w:t>
            </w:r>
            <w:r w:rsidR="00404E5F">
              <w:rPr>
                <w:sz w:val="21"/>
                <w:szCs w:val="21"/>
              </w:rPr>
              <w:t>t</w:t>
            </w:r>
            <w:r>
              <w:rPr>
                <w:sz w:val="21"/>
                <w:szCs w:val="21"/>
              </w:rPr>
              <w:t xml:space="preserve">hey say the daily routine vocabulary they remember in English while doing the mimic. Finally, T shows a video (“Kids Vocabulary, My day-Daily Routine, Learn English for Kids” https://www.youtube.com/watch?v=qD1pnquN_DM). SS see it and repeat the vocabulary and the short sentences that appear in the video. </w:t>
            </w:r>
          </w:p>
          <w:p w14:paraId="76C4E2E4" w14:textId="77777777" w:rsidR="00046CD7" w:rsidRDefault="00046CD7">
            <w:pPr>
              <w:jc w:val="both"/>
              <w:rPr>
                <w:sz w:val="21"/>
                <w:szCs w:val="21"/>
              </w:rPr>
            </w:pPr>
          </w:p>
          <w:p w14:paraId="7A41433B" w14:textId="7A245ECD" w:rsidR="00046CD7" w:rsidRDefault="00872758">
            <w:pPr>
              <w:jc w:val="both"/>
              <w:rPr>
                <w:sz w:val="20"/>
                <w:szCs w:val="20"/>
              </w:rPr>
            </w:pPr>
            <w:r>
              <w:rPr>
                <w:sz w:val="21"/>
                <w:szCs w:val="21"/>
              </w:rPr>
              <w:t xml:space="preserve">T plays the video again stopping it, from time to time, to ask the question: What does he do in the morning? </w:t>
            </w:r>
            <w:r w:rsidR="009679E1">
              <w:rPr>
                <w:sz w:val="21"/>
                <w:szCs w:val="21"/>
              </w:rPr>
              <w:t xml:space="preserve">In order to answer the question, </w:t>
            </w:r>
            <w:r>
              <w:rPr>
                <w:sz w:val="21"/>
                <w:szCs w:val="21"/>
              </w:rPr>
              <w:t>SS have to rais</w:t>
            </w:r>
            <w:r w:rsidR="009679E1">
              <w:rPr>
                <w:sz w:val="21"/>
                <w:szCs w:val="21"/>
              </w:rPr>
              <w:t>e</w:t>
            </w:r>
            <w:r>
              <w:rPr>
                <w:sz w:val="21"/>
                <w:szCs w:val="21"/>
              </w:rPr>
              <w:t xml:space="preserve"> their hands. T does the same </w:t>
            </w:r>
            <w:r w:rsidR="009679E1">
              <w:rPr>
                <w:sz w:val="21"/>
                <w:szCs w:val="21"/>
              </w:rPr>
              <w:t>question,</w:t>
            </w:r>
            <w:r>
              <w:rPr>
                <w:sz w:val="21"/>
                <w:szCs w:val="21"/>
              </w:rPr>
              <w:t xml:space="preserve"> but he/she uses new pronouns </w:t>
            </w:r>
            <w:r w:rsidR="009679E1">
              <w:rPr>
                <w:sz w:val="21"/>
                <w:szCs w:val="21"/>
              </w:rPr>
              <w:t>like</w:t>
            </w:r>
            <w:r>
              <w:rPr>
                <w:sz w:val="21"/>
                <w:szCs w:val="21"/>
              </w:rPr>
              <w:t xml:space="preserve"> </w:t>
            </w:r>
            <w:r w:rsidRPr="009679E1">
              <w:rPr>
                <w:i/>
                <w:iCs/>
                <w:sz w:val="21"/>
                <w:szCs w:val="21"/>
              </w:rPr>
              <w:t>she, they, you, we</w:t>
            </w:r>
            <w:r w:rsidR="009679E1">
              <w:rPr>
                <w:sz w:val="21"/>
                <w:szCs w:val="21"/>
              </w:rPr>
              <w:t>,</w:t>
            </w:r>
            <w:r>
              <w:rPr>
                <w:sz w:val="21"/>
                <w:szCs w:val="21"/>
              </w:rPr>
              <w:t xml:space="preserve"> and time adverbs like: </w:t>
            </w:r>
            <w:r w:rsidRPr="009679E1">
              <w:rPr>
                <w:i/>
                <w:iCs/>
                <w:sz w:val="21"/>
                <w:szCs w:val="21"/>
              </w:rPr>
              <w:t>afternoon and evening</w:t>
            </w:r>
            <w:r>
              <w:rPr>
                <w:sz w:val="21"/>
                <w:szCs w:val="21"/>
              </w:rPr>
              <w:t xml:space="preserve">. SS answer the questions paying attention to the changes in the pronouns, verbs with third person in simple present (singular) and the time adverbs. </w:t>
            </w:r>
          </w:p>
        </w:tc>
        <w:tc>
          <w:tcPr>
            <w:tcW w:w="1416" w:type="dxa"/>
            <w:vMerge w:val="restart"/>
            <w:shd w:val="clear" w:color="auto" w:fill="auto"/>
          </w:tcPr>
          <w:p w14:paraId="34BD18C2" w14:textId="77777777" w:rsidR="00046CD7" w:rsidRDefault="00872758">
            <w:pPr>
              <w:rPr>
                <w:sz w:val="21"/>
                <w:szCs w:val="21"/>
              </w:rPr>
            </w:pPr>
            <w:r>
              <w:rPr>
                <w:sz w:val="21"/>
                <w:szCs w:val="21"/>
              </w:rPr>
              <w:t>15 minutes</w:t>
            </w:r>
          </w:p>
          <w:p w14:paraId="556B9AB9" w14:textId="77777777" w:rsidR="00046CD7" w:rsidRDefault="00872758">
            <w:pPr>
              <w:rPr>
                <w:sz w:val="21"/>
                <w:szCs w:val="21"/>
              </w:rPr>
            </w:pPr>
            <w:r>
              <w:rPr>
                <w:sz w:val="21"/>
                <w:szCs w:val="21"/>
              </w:rPr>
              <w:t>T-SS</w:t>
            </w:r>
          </w:p>
          <w:p w14:paraId="1C1B99A7" w14:textId="77777777" w:rsidR="00046CD7" w:rsidRDefault="00872758">
            <w:pPr>
              <w:rPr>
                <w:sz w:val="21"/>
                <w:szCs w:val="21"/>
              </w:rPr>
            </w:pPr>
            <w:r>
              <w:rPr>
                <w:sz w:val="21"/>
                <w:szCs w:val="21"/>
              </w:rPr>
              <w:t>Group work</w:t>
            </w:r>
          </w:p>
          <w:p w14:paraId="69E26B77" w14:textId="77777777" w:rsidR="00046CD7" w:rsidRDefault="00046CD7">
            <w:pPr>
              <w:rPr>
                <w:sz w:val="20"/>
                <w:szCs w:val="20"/>
              </w:rPr>
            </w:pPr>
          </w:p>
        </w:tc>
      </w:tr>
      <w:tr w:rsidR="00046CD7" w14:paraId="2D2330E5" w14:textId="77777777">
        <w:trPr>
          <w:trHeight w:val="260"/>
        </w:trPr>
        <w:tc>
          <w:tcPr>
            <w:tcW w:w="1528" w:type="dxa"/>
            <w:vMerge/>
            <w:shd w:val="clear" w:color="auto" w:fill="auto"/>
          </w:tcPr>
          <w:p w14:paraId="26865C99" w14:textId="77777777" w:rsidR="00046CD7" w:rsidRDefault="00046CD7">
            <w:pPr>
              <w:widowControl w:val="0"/>
              <w:pBdr>
                <w:top w:val="nil"/>
                <w:left w:val="nil"/>
                <w:bottom w:val="nil"/>
                <w:right w:val="nil"/>
                <w:between w:val="nil"/>
              </w:pBdr>
              <w:spacing w:line="276" w:lineRule="auto"/>
              <w:rPr>
                <w:sz w:val="20"/>
                <w:szCs w:val="20"/>
              </w:rPr>
            </w:pPr>
          </w:p>
        </w:tc>
        <w:tc>
          <w:tcPr>
            <w:tcW w:w="7126" w:type="dxa"/>
            <w:shd w:val="clear" w:color="auto" w:fill="auto"/>
            <w:vAlign w:val="bottom"/>
          </w:tcPr>
          <w:p w14:paraId="0B9B1BF9" w14:textId="77777777" w:rsidR="00046CD7" w:rsidRDefault="00872758">
            <w:pPr>
              <w:jc w:val="both"/>
              <w:rPr>
                <w:sz w:val="20"/>
                <w:szCs w:val="20"/>
              </w:rPr>
            </w:pPr>
            <w:r>
              <w:rPr>
                <w:i/>
                <w:color w:val="000000"/>
                <w:sz w:val="21"/>
                <w:szCs w:val="21"/>
              </w:rPr>
              <w:t>Assessment: Participation and following instructions. T provides feedback correcting SS' mistakes when answering the questions “What does he do in the morning?” and gives some explanations to build the answer in right way</w:t>
            </w:r>
            <w:r>
              <w:rPr>
                <w:i/>
                <w:color w:val="7F7F7F"/>
                <w:sz w:val="21"/>
                <w:szCs w:val="21"/>
              </w:rPr>
              <w:t>.</w:t>
            </w:r>
          </w:p>
        </w:tc>
        <w:tc>
          <w:tcPr>
            <w:tcW w:w="1416" w:type="dxa"/>
            <w:vMerge/>
            <w:shd w:val="clear" w:color="auto" w:fill="auto"/>
          </w:tcPr>
          <w:p w14:paraId="588CD062" w14:textId="77777777" w:rsidR="00046CD7" w:rsidRDefault="00046CD7">
            <w:pPr>
              <w:widowControl w:val="0"/>
              <w:pBdr>
                <w:top w:val="nil"/>
                <w:left w:val="nil"/>
                <w:bottom w:val="nil"/>
                <w:right w:val="nil"/>
                <w:between w:val="nil"/>
              </w:pBdr>
              <w:spacing w:line="276" w:lineRule="auto"/>
              <w:rPr>
                <w:sz w:val="20"/>
                <w:szCs w:val="20"/>
              </w:rPr>
            </w:pPr>
          </w:p>
        </w:tc>
      </w:tr>
      <w:tr w:rsidR="00046CD7" w14:paraId="1941AD97" w14:textId="77777777">
        <w:trPr>
          <w:trHeight w:val="700"/>
        </w:trPr>
        <w:tc>
          <w:tcPr>
            <w:tcW w:w="1528" w:type="dxa"/>
            <w:vMerge w:val="restart"/>
            <w:shd w:val="clear" w:color="auto" w:fill="auto"/>
          </w:tcPr>
          <w:p w14:paraId="3A178D3F" w14:textId="77777777" w:rsidR="00046CD7" w:rsidRDefault="00872758">
            <w:pPr>
              <w:rPr>
                <w:b/>
                <w:sz w:val="20"/>
                <w:szCs w:val="20"/>
              </w:rPr>
            </w:pPr>
            <w:r>
              <w:rPr>
                <w:b/>
                <w:sz w:val="20"/>
                <w:szCs w:val="20"/>
              </w:rPr>
              <w:t>Introduction:</w:t>
            </w:r>
          </w:p>
          <w:p w14:paraId="34926B60" w14:textId="77777777" w:rsidR="00046CD7" w:rsidRDefault="00872758">
            <w:pPr>
              <w:rPr>
                <w:sz w:val="20"/>
                <w:szCs w:val="20"/>
              </w:rPr>
            </w:pPr>
            <w:r>
              <w:rPr>
                <w:sz w:val="20"/>
                <w:szCs w:val="20"/>
              </w:rPr>
              <w:t>Introducing language</w:t>
            </w:r>
          </w:p>
          <w:p w14:paraId="702E1245" w14:textId="77777777" w:rsidR="00046CD7" w:rsidRDefault="00046CD7">
            <w:pPr>
              <w:rPr>
                <w:sz w:val="20"/>
                <w:szCs w:val="20"/>
              </w:rPr>
            </w:pPr>
          </w:p>
        </w:tc>
        <w:tc>
          <w:tcPr>
            <w:tcW w:w="7126" w:type="dxa"/>
            <w:shd w:val="clear" w:color="auto" w:fill="auto"/>
          </w:tcPr>
          <w:p w14:paraId="327FDD73" w14:textId="4DF29EDF" w:rsidR="00046CD7" w:rsidRDefault="00872758">
            <w:pPr>
              <w:jc w:val="both"/>
              <w:rPr>
                <w:sz w:val="21"/>
                <w:szCs w:val="21"/>
              </w:rPr>
            </w:pPr>
            <w:r>
              <w:rPr>
                <w:sz w:val="21"/>
                <w:szCs w:val="21"/>
              </w:rPr>
              <w:t xml:space="preserve">T uses the projector to </w:t>
            </w:r>
            <w:r w:rsidR="009679E1">
              <w:rPr>
                <w:sz w:val="21"/>
                <w:szCs w:val="21"/>
              </w:rPr>
              <w:t>show</w:t>
            </w:r>
            <w:r>
              <w:rPr>
                <w:sz w:val="21"/>
                <w:szCs w:val="21"/>
              </w:rPr>
              <w:t xml:space="preserve"> different pictures about daily routines (Get up, have breakfast, brush my teeth, wash my face, get dressed, go to school, take classes. have lunch, play with friends, come home, do my homework, have dinner, take a shower, go to bed). The images change in the number of people who are performing the actions and the time they do it. T asks the question again: What do you do in the morning? Varying the pronouns and adverbs. SS answer the questions and T writes the ss’ replies on the board and motivates them to say if it is right or wrong. SS have to identify and correct the mistakes.</w:t>
            </w:r>
          </w:p>
          <w:p w14:paraId="6E5F4C55" w14:textId="77777777" w:rsidR="00046CD7" w:rsidRDefault="00046CD7">
            <w:pPr>
              <w:rPr>
                <w:sz w:val="20"/>
                <w:szCs w:val="20"/>
              </w:rPr>
            </w:pPr>
          </w:p>
        </w:tc>
        <w:tc>
          <w:tcPr>
            <w:tcW w:w="1416" w:type="dxa"/>
            <w:vMerge w:val="restart"/>
            <w:shd w:val="clear" w:color="auto" w:fill="auto"/>
          </w:tcPr>
          <w:p w14:paraId="590044A0" w14:textId="77777777" w:rsidR="00046CD7" w:rsidRDefault="00872758">
            <w:pPr>
              <w:rPr>
                <w:sz w:val="21"/>
                <w:szCs w:val="21"/>
              </w:rPr>
            </w:pPr>
            <w:r>
              <w:rPr>
                <w:sz w:val="21"/>
                <w:szCs w:val="21"/>
              </w:rPr>
              <w:t>15 minutes</w:t>
            </w:r>
          </w:p>
          <w:p w14:paraId="7A558FC1" w14:textId="77777777" w:rsidR="00046CD7" w:rsidRDefault="00872758">
            <w:pPr>
              <w:rPr>
                <w:sz w:val="21"/>
                <w:szCs w:val="21"/>
              </w:rPr>
            </w:pPr>
            <w:r>
              <w:rPr>
                <w:sz w:val="21"/>
                <w:szCs w:val="21"/>
              </w:rPr>
              <w:t>T -SS</w:t>
            </w:r>
          </w:p>
          <w:p w14:paraId="3F78D2F4" w14:textId="77777777" w:rsidR="00046CD7" w:rsidRDefault="00872758">
            <w:pPr>
              <w:rPr>
                <w:sz w:val="20"/>
                <w:szCs w:val="20"/>
              </w:rPr>
            </w:pPr>
            <w:r>
              <w:rPr>
                <w:sz w:val="21"/>
                <w:szCs w:val="21"/>
              </w:rPr>
              <w:t>Group work</w:t>
            </w:r>
          </w:p>
        </w:tc>
      </w:tr>
      <w:tr w:rsidR="00046CD7" w14:paraId="21A8BE2C" w14:textId="77777777">
        <w:trPr>
          <w:trHeight w:val="240"/>
        </w:trPr>
        <w:tc>
          <w:tcPr>
            <w:tcW w:w="1528" w:type="dxa"/>
            <w:vMerge/>
            <w:shd w:val="clear" w:color="auto" w:fill="auto"/>
          </w:tcPr>
          <w:p w14:paraId="07AD3042" w14:textId="77777777" w:rsidR="00046CD7" w:rsidRDefault="00046CD7">
            <w:pPr>
              <w:widowControl w:val="0"/>
              <w:pBdr>
                <w:top w:val="nil"/>
                <w:left w:val="nil"/>
                <w:bottom w:val="nil"/>
                <w:right w:val="nil"/>
                <w:between w:val="nil"/>
              </w:pBdr>
              <w:spacing w:line="276" w:lineRule="auto"/>
              <w:rPr>
                <w:sz w:val="20"/>
                <w:szCs w:val="20"/>
              </w:rPr>
            </w:pPr>
          </w:p>
        </w:tc>
        <w:tc>
          <w:tcPr>
            <w:tcW w:w="7126" w:type="dxa"/>
            <w:shd w:val="clear" w:color="auto" w:fill="auto"/>
          </w:tcPr>
          <w:p w14:paraId="1A210282" w14:textId="77777777" w:rsidR="00046CD7" w:rsidRDefault="00872758">
            <w:pPr>
              <w:rPr>
                <w:color w:val="000000"/>
                <w:sz w:val="20"/>
                <w:szCs w:val="20"/>
              </w:rPr>
            </w:pPr>
            <w:r>
              <w:rPr>
                <w:i/>
                <w:color w:val="000000"/>
                <w:sz w:val="21"/>
                <w:szCs w:val="21"/>
              </w:rPr>
              <w:t>Assessment</w:t>
            </w:r>
            <w:r>
              <w:rPr>
                <w:i/>
                <w:color w:val="000000"/>
              </w:rPr>
              <w:t xml:space="preserve">: Participation, following instructions and rules of the activity and answering the question </w:t>
            </w:r>
            <w:r>
              <w:rPr>
                <w:i/>
              </w:rPr>
              <w:t>in the right</w:t>
            </w:r>
            <w:r>
              <w:rPr>
                <w:i/>
                <w:color w:val="000000"/>
              </w:rPr>
              <w:t xml:space="preserve"> way according the pronouns and time adverbs. T provides feedback motivating SS to say if the sentence is right or wrong and then, T says the right answer.</w:t>
            </w:r>
          </w:p>
        </w:tc>
        <w:tc>
          <w:tcPr>
            <w:tcW w:w="1416" w:type="dxa"/>
            <w:vMerge/>
            <w:shd w:val="clear" w:color="auto" w:fill="auto"/>
          </w:tcPr>
          <w:p w14:paraId="7F6A0758" w14:textId="77777777" w:rsidR="00046CD7" w:rsidRDefault="00046CD7">
            <w:pPr>
              <w:widowControl w:val="0"/>
              <w:pBdr>
                <w:top w:val="nil"/>
                <w:left w:val="nil"/>
                <w:bottom w:val="nil"/>
                <w:right w:val="nil"/>
                <w:between w:val="nil"/>
              </w:pBdr>
              <w:spacing w:line="276" w:lineRule="auto"/>
              <w:rPr>
                <w:color w:val="000000"/>
                <w:sz w:val="20"/>
                <w:szCs w:val="20"/>
              </w:rPr>
            </w:pPr>
          </w:p>
        </w:tc>
      </w:tr>
      <w:tr w:rsidR="00046CD7" w14:paraId="76F52FEE" w14:textId="77777777">
        <w:trPr>
          <w:trHeight w:val="720"/>
        </w:trPr>
        <w:tc>
          <w:tcPr>
            <w:tcW w:w="1528" w:type="dxa"/>
            <w:vMerge w:val="restart"/>
            <w:shd w:val="clear" w:color="auto" w:fill="auto"/>
          </w:tcPr>
          <w:p w14:paraId="6194538E" w14:textId="77777777" w:rsidR="00046CD7" w:rsidRDefault="00872758">
            <w:pPr>
              <w:rPr>
                <w:b/>
                <w:sz w:val="20"/>
                <w:szCs w:val="20"/>
              </w:rPr>
            </w:pPr>
            <w:r>
              <w:rPr>
                <w:b/>
                <w:sz w:val="20"/>
                <w:szCs w:val="20"/>
              </w:rPr>
              <w:t>Practice:</w:t>
            </w:r>
          </w:p>
          <w:p w14:paraId="125669EC" w14:textId="77777777" w:rsidR="00046CD7" w:rsidRDefault="00872758">
            <w:pPr>
              <w:rPr>
                <w:sz w:val="20"/>
                <w:szCs w:val="20"/>
              </w:rPr>
            </w:pPr>
            <w:r>
              <w:rPr>
                <w:sz w:val="20"/>
                <w:szCs w:val="20"/>
              </w:rPr>
              <w:t>Controlled practice</w:t>
            </w:r>
          </w:p>
          <w:p w14:paraId="182A3577" w14:textId="77777777" w:rsidR="00046CD7" w:rsidRDefault="00046CD7">
            <w:pPr>
              <w:rPr>
                <w:sz w:val="20"/>
                <w:szCs w:val="20"/>
              </w:rPr>
            </w:pPr>
          </w:p>
        </w:tc>
        <w:tc>
          <w:tcPr>
            <w:tcW w:w="7126" w:type="dxa"/>
            <w:shd w:val="clear" w:color="auto" w:fill="auto"/>
          </w:tcPr>
          <w:p w14:paraId="2651C896" w14:textId="4DB98C38" w:rsidR="00046CD7" w:rsidRDefault="00872758">
            <w:pPr>
              <w:jc w:val="both"/>
              <w:rPr>
                <w:sz w:val="20"/>
                <w:szCs w:val="20"/>
              </w:rPr>
            </w:pPr>
            <w:r>
              <w:rPr>
                <w:sz w:val="21"/>
                <w:szCs w:val="21"/>
              </w:rPr>
              <w:t xml:space="preserve">T uses a spin wheel from the internet </w:t>
            </w:r>
            <w:r>
              <w:rPr>
                <w:sz w:val="21"/>
                <w:szCs w:val="21"/>
                <w:u w:val="single"/>
              </w:rPr>
              <w:t>https://tools-unite.com/tools/random-picker-wheel</w:t>
            </w:r>
            <w:r>
              <w:rPr>
                <w:sz w:val="21"/>
                <w:szCs w:val="21"/>
              </w:rPr>
              <w:t xml:space="preserve"> and modifies it with the question: what do you do in the morning? but using different pronouns and time adverbs. T uses flashcards or pictures (get up, have breakfast, brush my teeth, wash my face, get dressed, go to school, take classes. have lunch, play with friends, come home, do my homework, have dinner, take a shower, go to bed) too, and according to the question selected, T shows a picture. SS have to answer the question. Before beginning the game, T asks ss to </w:t>
            </w:r>
            <w:r>
              <w:rPr>
                <w:sz w:val="21"/>
                <w:szCs w:val="21"/>
              </w:rPr>
              <w:lastRenderedPageBreak/>
              <w:t xml:space="preserve">make groups of three and explains the rules of the activity: respect the turn, listen to others, don’t stand up, raise your hand to answer and everyone should participate in the group; T gives the turn to a specific group, but another group can answer a question when the selected group doesn’t answer properly. A group earns a point when </w:t>
            </w:r>
            <w:r w:rsidR="009679E1">
              <w:rPr>
                <w:sz w:val="21"/>
                <w:szCs w:val="21"/>
              </w:rPr>
              <w:t>their answer is correct</w:t>
            </w:r>
            <w:r>
              <w:rPr>
                <w:sz w:val="21"/>
                <w:szCs w:val="21"/>
              </w:rPr>
              <w:t xml:space="preserve">.  </w:t>
            </w:r>
          </w:p>
        </w:tc>
        <w:tc>
          <w:tcPr>
            <w:tcW w:w="1416" w:type="dxa"/>
            <w:vMerge w:val="restart"/>
            <w:shd w:val="clear" w:color="auto" w:fill="auto"/>
          </w:tcPr>
          <w:p w14:paraId="2A88D85E" w14:textId="77777777" w:rsidR="00046CD7" w:rsidRDefault="00872758">
            <w:pPr>
              <w:rPr>
                <w:sz w:val="21"/>
                <w:szCs w:val="21"/>
              </w:rPr>
            </w:pPr>
            <w:r>
              <w:rPr>
                <w:sz w:val="21"/>
                <w:szCs w:val="21"/>
              </w:rPr>
              <w:lastRenderedPageBreak/>
              <w:t>20 minutes</w:t>
            </w:r>
          </w:p>
          <w:p w14:paraId="5EE158A0" w14:textId="77777777" w:rsidR="00046CD7" w:rsidRDefault="00872758">
            <w:pPr>
              <w:rPr>
                <w:sz w:val="21"/>
                <w:szCs w:val="21"/>
              </w:rPr>
            </w:pPr>
            <w:r>
              <w:rPr>
                <w:sz w:val="21"/>
                <w:szCs w:val="21"/>
              </w:rPr>
              <w:t>T -SS</w:t>
            </w:r>
          </w:p>
          <w:p w14:paraId="0611E119" w14:textId="77777777" w:rsidR="00046CD7" w:rsidRDefault="00872758">
            <w:pPr>
              <w:rPr>
                <w:sz w:val="20"/>
                <w:szCs w:val="20"/>
              </w:rPr>
            </w:pPr>
            <w:r>
              <w:rPr>
                <w:sz w:val="21"/>
                <w:szCs w:val="21"/>
              </w:rPr>
              <w:t>Group work</w:t>
            </w:r>
          </w:p>
        </w:tc>
      </w:tr>
      <w:tr w:rsidR="00046CD7" w14:paraId="156D4A2F" w14:textId="77777777">
        <w:trPr>
          <w:trHeight w:val="220"/>
        </w:trPr>
        <w:tc>
          <w:tcPr>
            <w:tcW w:w="1528" w:type="dxa"/>
            <w:vMerge/>
            <w:shd w:val="clear" w:color="auto" w:fill="auto"/>
          </w:tcPr>
          <w:p w14:paraId="373CB1FA" w14:textId="77777777" w:rsidR="00046CD7" w:rsidRDefault="00046CD7">
            <w:pPr>
              <w:widowControl w:val="0"/>
              <w:pBdr>
                <w:top w:val="nil"/>
                <w:left w:val="nil"/>
                <w:bottom w:val="nil"/>
                <w:right w:val="nil"/>
                <w:between w:val="nil"/>
              </w:pBdr>
              <w:spacing w:line="276" w:lineRule="auto"/>
              <w:rPr>
                <w:sz w:val="20"/>
                <w:szCs w:val="20"/>
              </w:rPr>
            </w:pPr>
          </w:p>
        </w:tc>
        <w:tc>
          <w:tcPr>
            <w:tcW w:w="7126" w:type="dxa"/>
            <w:shd w:val="clear" w:color="auto" w:fill="auto"/>
          </w:tcPr>
          <w:p w14:paraId="2E8488AE" w14:textId="77777777" w:rsidR="00046CD7" w:rsidRDefault="00872758">
            <w:pPr>
              <w:rPr>
                <w:color w:val="000000"/>
                <w:sz w:val="20"/>
                <w:szCs w:val="20"/>
              </w:rPr>
            </w:pPr>
            <w:r>
              <w:rPr>
                <w:i/>
                <w:color w:val="000000"/>
                <w:sz w:val="21"/>
                <w:szCs w:val="21"/>
              </w:rPr>
              <w:t>Assessment</w:t>
            </w:r>
            <w:r>
              <w:rPr>
                <w:i/>
                <w:color w:val="000000"/>
              </w:rPr>
              <w:t>:</w:t>
            </w:r>
            <w:r>
              <w:t xml:space="preserve"> </w:t>
            </w:r>
            <w:r>
              <w:rPr>
                <w:i/>
                <w:color w:val="000000"/>
              </w:rPr>
              <w:t>Participation, following instructions and rules of the activity and saying the right answer. T provides feedback saying SS which group has the correct answer and why.</w:t>
            </w:r>
          </w:p>
        </w:tc>
        <w:tc>
          <w:tcPr>
            <w:tcW w:w="1416" w:type="dxa"/>
            <w:vMerge/>
            <w:shd w:val="clear" w:color="auto" w:fill="auto"/>
          </w:tcPr>
          <w:p w14:paraId="2D7C5247" w14:textId="77777777" w:rsidR="00046CD7" w:rsidRDefault="00046CD7">
            <w:pPr>
              <w:widowControl w:val="0"/>
              <w:pBdr>
                <w:top w:val="nil"/>
                <w:left w:val="nil"/>
                <w:bottom w:val="nil"/>
                <w:right w:val="nil"/>
                <w:between w:val="nil"/>
              </w:pBdr>
              <w:spacing w:line="276" w:lineRule="auto"/>
              <w:rPr>
                <w:color w:val="000000"/>
                <w:sz w:val="20"/>
                <w:szCs w:val="20"/>
              </w:rPr>
            </w:pPr>
          </w:p>
        </w:tc>
      </w:tr>
      <w:tr w:rsidR="00046CD7" w14:paraId="5DDE066F" w14:textId="77777777">
        <w:trPr>
          <w:trHeight w:val="540"/>
        </w:trPr>
        <w:tc>
          <w:tcPr>
            <w:tcW w:w="1528" w:type="dxa"/>
            <w:vMerge w:val="restart"/>
            <w:shd w:val="clear" w:color="auto" w:fill="auto"/>
          </w:tcPr>
          <w:p w14:paraId="1CC39F21" w14:textId="77777777" w:rsidR="00046CD7" w:rsidRDefault="00872758">
            <w:pPr>
              <w:rPr>
                <w:b/>
                <w:sz w:val="20"/>
                <w:szCs w:val="20"/>
              </w:rPr>
            </w:pPr>
            <w:r>
              <w:rPr>
                <w:b/>
                <w:sz w:val="20"/>
                <w:szCs w:val="20"/>
              </w:rPr>
              <w:t>Production:</w:t>
            </w:r>
          </w:p>
          <w:p w14:paraId="17BC755B" w14:textId="77777777" w:rsidR="00046CD7" w:rsidRDefault="00872758">
            <w:pPr>
              <w:rPr>
                <w:sz w:val="20"/>
                <w:szCs w:val="20"/>
              </w:rPr>
            </w:pPr>
            <w:r>
              <w:rPr>
                <w:sz w:val="20"/>
                <w:szCs w:val="20"/>
              </w:rPr>
              <w:t>Freer practice</w:t>
            </w:r>
          </w:p>
          <w:p w14:paraId="33EED8A9" w14:textId="77777777" w:rsidR="00046CD7" w:rsidRDefault="00046CD7">
            <w:pPr>
              <w:rPr>
                <w:sz w:val="20"/>
                <w:szCs w:val="20"/>
              </w:rPr>
            </w:pPr>
          </w:p>
        </w:tc>
        <w:tc>
          <w:tcPr>
            <w:tcW w:w="7126" w:type="dxa"/>
            <w:shd w:val="clear" w:color="auto" w:fill="auto"/>
          </w:tcPr>
          <w:p w14:paraId="6CFA9280" w14:textId="43FD76ED" w:rsidR="00046CD7" w:rsidRDefault="00872758">
            <w:pPr>
              <w:jc w:val="both"/>
              <w:rPr>
                <w:sz w:val="20"/>
                <w:szCs w:val="20"/>
              </w:rPr>
            </w:pPr>
            <w:r>
              <w:rPr>
                <w:sz w:val="21"/>
                <w:szCs w:val="21"/>
              </w:rPr>
              <w:t xml:space="preserve">T gives a flash-card or picture to each group from the last activity and motivates them to write a sentence on a piece of paper about the daily routine that the person or group of people are doing (they have to write the moment of the day). Then, </w:t>
            </w:r>
            <w:r w:rsidR="009679E1">
              <w:rPr>
                <w:sz w:val="21"/>
                <w:szCs w:val="21"/>
              </w:rPr>
              <w:t>t</w:t>
            </w:r>
            <w:r>
              <w:rPr>
                <w:sz w:val="21"/>
                <w:szCs w:val="21"/>
              </w:rPr>
              <w:t xml:space="preserve">hey write the number of their group and put the piece of paper in a bag. A </w:t>
            </w:r>
            <w:r w:rsidR="009679E1">
              <w:rPr>
                <w:sz w:val="21"/>
                <w:szCs w:val="21"/>
              </w:rPr>
              <w:t>s</w:t>
            </w:r>
            <w:r>
              <w:rPr>
                <w:sz w:val="21"/>
                <w:szCs w:val="21"/>
              </w:rPr>
              <w:t xml:space="preserve"> of each group takes out from the bag a sentence, read</w:t>
            </w:r>
            <w:r w:rsidR="009679E1">
              <w:rPr>
                <w:sz w:val="21"/>
                <w:szCs w:val="21"/>
              </w:rPr>
              <w:t>s</w:t>
            </w:r>
            <w:r>
              <w:rPr>
                <w:sz w:val="21"/>
                <w:szCs w:val="21"/>
              </w:rPr>
              <w:t xml:space="preserve"> it and show</w:t>
            </w:r>
            <w:r w:rsidR="009679E1">
              <w:rPr>
                <w:sz w:val="21"/>
                <w:szCs w:val="21"/>
              </w:rPr>
              <w:t>s</w:t>
            </w:r>
            <w:r>
              <w:rPr>
                <w:sz w:val="21"/>
                <w:szCs w:val="21"/>
              </w:rPr>
              <w:t xml:space="preserve"> it to her/his group. The group has to say if the sentence is right or wrong grammatically and why. T tells SS that they have to focus on the verb, the pronoun and the time adverb (the moment of the day). A right answer earns a point and a wrong answer gives the turn to another group. </w:t>
            </w:r>
          </w:p>
        </w:tc>
        <w:tc>
          <w:tcPr>
            <w:tcW w:w="1416" w:type="dxa"/>
            <w:vMerge w:val="restart"/>
            <w:shd w:val="clear" w:color="auto" w:fill="auto"/>
          </w:tcPr>
          <w:p w14:paraId="63D320CC" w14:textId="77777777" w:rsidR="00046CD7" w:rsidRDefault="00872758">
            <w:pPr>
              <w:rPr>
                <w:sz w:val="21"/>
                <w:szCs w:val="21"/>
              </w:rPr>
            </w:pPr>
            <w:r>
              <w:rPr>
                <w:sz w:val="21"/>
                <w:szCs w:val="21"/>
              </w:rPr>
              <w:t>20 minutes</w:t>
            </w:r>
          </w:p>
          <w:p w14:paraId="359E2C52" w14:textId="77777777" w:rsidR="00046CD7" w:rsidRDefault="00872758">
            <w:pPr>
              <w:rPr>
                <w:sz w:val="21"/>
                <w:szCs w:val="21"/>
              </w:rPr>
            </w:pPr>
            <w:r>
              <w:rPr>
                <w:sz w:val="21"/>
                <w:szCs w:val="21"/>
              </w:rPr>
              <w:t>T -SS</w:t>
            </w:r>
          </w:p>
          <w:p w14:paraId="10170315" w14:textId="77777777" w:rsidR="00046CD7" w:rsidRDefault="00872758">
            <w:pPr>
              <w:rPr>
                <w:sz w:val="20"/>
                <w:szCs w:val="20"/>
              </w:rPr>
            </w:pPr>
            <w:r>
              <w:rPr>
                <w:sz w:val="21"/>
                <w:szCs w:val="21"/>
              </w:rPr>
              <w:t>Group work</w:t>
            </w:r>
          </w:p>
        </w:tc>
      </w:tr>
      <w:tr w:rsidR="00046CD7" w14:paraId="5E3AE5DA" w14:textId="77777777">
        <w:trPr>
          <w:trHeight w:val="160"/>
        </w:trPr>
        <w:tc>
          <w:tcPr>
            <w:tcW w:w="1528" w:type="dxa"/>
            <w:vMerge/>
            <w:shd w:val="clear" w:color="auto" w:fill="auto"/>
          </w:tcPr>
          <w:p w14:paraId="29A9A6F1" w14:textId="77777777" w:rsidR="00046CD7" w:rsidRDefault="00046CD7">
            <w:pPr>
              <w:widowControl w:val="0"/>
              <w:pBdr>
                <w:top w:val="nil"/>
                <w:left w:val="nil"/>
                <w:bottom w:val="nil"/>
                <w:right w:val="nil"/>
                <w:between w:val="nil"/>
              </w:pBdr>
              <w:spacing w:line="276" w:lineRule="auto"/>
              <w:rPr>
                <w:sz w:val="20"/>
                <w:szCs w:val="20"/>
              </w:rPr>
            </w:pPr>
          </w:p>
        </w:tc>
        <w:tc>
          <w:tcPr>
            <w:tcW w:w="7126" w:type="dxa"/>
            <w:shd w:val="clear" w:color="auto" w:fill="auto"/>
          </w:tcPr>
          <w:p w14:paraId="6C76447D" w14:textId="541476DB" w:rsidR="00046CD7" w:rsidRDefault="00872758">
            <w:pPr>
              <w:jc w:val="both"/>
              <w:rPr>
                <w:color w:val="000000"/>
                <w:sz w:val="20"/>
                <w:szCs w:val="20"/>
              </w:rPr>
            </w:pPr>
            <w:r>
              <w:rPr>
                <w:i/>
                <w:color w:val="000000"/>
                <w:sz w:val="21"/>
                <w:szCs w:val="21"/>
              </w:rPr>
              <w:t>Assessment</w:t>
            </w:r>
            <w:r>
              <w:rPr>
                <w:i/>
                <w:color w:val="000000"/>
              </w:rPr>
              <w:t>:</w:t>
            </w:r>
            <w:r>
              <w:t xml:space="preserve"> </w:t>
            </w:r>
            <w:r>
              <w:rPr>
                <w:i/>
                <w:color w:val="000000"/>
              </w:rPr>
              <w:t xml:space="preserve">Participation, following instructions and rules of the activity and writing </w:t>
            </w:r>
            <w:r>
              <w:rPr>
                <w:i/>
              </w:rPr>
              <w:t>a</w:t>
            </w:r>
            <w:r>
              <w:rPr>
                <w:i/>
                <w:color w:val="000000"/>
              </w:rPr>
              <w:t xml:space="preserve"> sentence about daily routine in right way. T provides feedback letting SS give an opinion on the construction of the sentence and then he/she says the mistakes in the sentence of each group and correct</w:t>
            </w:r>
            <w:r w:rsidR="009679E1">
              <w:rPr>
                <w:i/>
                <w:color w:val="000000"/>
              </w:rPr>
              <w:t>s</w:t>
            </w:r>
            <w:bookmarkStart w:id="1" w:name="_GoBack"/>
            <w:bookmarkEnd w:id="1"/>
            <w:r>
              <w:rPr>
                <w:i/>
                <w:color w:val="000000"/>
              </w:rPr>
              <w:t xml:space="preserve"> it.</w:t>
            </w:r>
          </w:p>
        </w:tc>
        <w:tc>
          <w:tcPr>
            <w:tcW w:w="1416" w:type="dxa"/>
            <w:vMerge/>
            <w:shd w:val="clear" w:color="auto" w:fill="auto"/>
          </w:tcPr>
          <w:p w14:paraId="102E608E" w14:textId="77777777" w:rsidR="00046CD7" w:rsidRDefault="00046CD7">
            <w:pPr>
              <w:widowControl w:val="0"/>
              <w:pBdr>
                <w:top w:val="nil"/>
                <w:left w:val="nil"/>
                <w:bottom w:val="nil"/>
                <w:right w:val="nil"/>
                <w:between w:val="nil"/>
              </w:pBdr>
              <w:spacing w:line="276" w:lineRule="auto"/>
              <w:rPr>
                <w:color w:val="000000"/>
                <w:sz w:val="20"/>
                <w:szCs w:val="20"/>
              </w:rPr>
            </w:pPr>
          </w:p>
        </w:tc>
      </w:tr>
      <w:tr w:rsidR="00046CD7" w14:paraId="7C8B830C" w14:textId="77777777">
        <w:trPr>
          <w:trHeight w:val="120"/>
        </w:trPr>
        <w:tc>
          <w:tcPr>
            <w:tcW w:w="1528" w:type="dxa"/>
            <w:vMerge w:val="restart"/>
            <w:shd w:val="clear" w:color="auto" w:fill="auto"/>
          </w:tcPr>
          <w:p w14:paraId="1490B3DD" w14:textId="77777777" w:rsidR="00046CD7" w:rsidRDefault="00872758">
            <w:pPr>
              <w:rPr>
                <w:b/>
                <w:sz w:val="20"/>
                <w:szCs w:val="20"/>
              </w:rPr>
            </w:pPr>
            <w:r>
              <w:rPr>
                <w:b/>
                <w:sz w:val="20"/>
                <w:szCs w:val="20"/>
              </w:rPr>
              <w:t>Wrap-up</w:t>
            </w:r>
          </w:p>
        </w:tc>
        <w:tc>
          <w:tcPr>
            <w:tcW w:w="7126" w:type="dxa"/>
            <w:shd w:val="clear" w:color="auto" w:fill="auto"/>
          </w:tcPr>
          <w:p w14:paraId="0E50ECB2" w14:textId="77777777" w:rsidR="00046CD7" w:rsidRDefault="00872758">
            <w:pPr>
              <w:rPr>
                <w:sz w:val="20"/>
                <w:szCs w:val="20"/>
              </w:rPr>
            </w:pPr>
            <w:r>
              <w:rPr>
                <w:sz w:val="21"/>
                <w:szCs w:val="21"/>
              </w:rPr>
              <w:t>T counts the points of each group (The points are the right answers that each group gave) and gives a grade according to the number of points. Then, T gives the reasons to give different grades for each group and to finish, T focuses on the right way to answer according to the pronoun, verb and adverb of the question.</w:t>
            </w:r>
          </w:p>
        </w:tc>
        <w:tc>
          <w:tcPr>
            <w:tcW w:w="1416" w:type="dxa"/>
            <w:vMerge w:val="restart"/>
            <w:shd w:val="clear" w:color="auto" w:fill="auto"/>
          </w:tcPr>
          <w:p w14:paraId="5195201C" w14:textId="77777777" w:rsidR="00046CD7" w:rsidRDefault="00872758">
            <w:pPr>
              <w:rPr>
                <w:sz w:val="21"/>
                <w:szCs w:val="21"/>
              </w:rPr>
            </w:pPr>
            <w:r>
              <w:rPr>
                <w:sz w:val="21"/>
                <w:szCs w:val="21"/>
              </w:rPr>
              <w:t>10 minutes</w:t>
            </w:r>
          </w:p>
          <w:p w14:paraId="60FDBBE5" w14:textId="77777777" w:rsidR="00046CD7" w:rsidRDefault="00872758">
            <w:pPr>
              <w:rPr>
                <w:sz w:val="21"/>
                <w:szCs w:val="21"/>
              </w:rPr>
            </w:pPr>
            <w:r>
              <w:rPr>
                <w:sz w:val="21"/>
                <w:szCs w:val="21"/>
              </w:rPr>
              <w:t>T -SS</w:t>
            </w:r>
          </w:p>
          <w:p w14:paraId="011E2559" w14:textId="77777777" w:rsidR="00046CD7" w:rsidRDefault="00872758">
            <w:pPr>
              <w:rPr>
                <w:sz w:val="20"/>
                <w:szCs w:val="20"/>
              </w:rPr>
            </w:pPr>
            <w:r>
              <w:rPr>
                <w:sz w:val="21"/>
                <w:szCs w:val="21"/>
              </w:rPr>
              <w:t>Group work</w:t>
            </w:r>
          </w:p>
        </w:tc>
      </w:tr>
      <w:tr w:rsidR="00046CD7" w14:paraId="45751872" w14:textId="77777777">
        <w:trPr>
          <w:trHeight w:val="100"/>
        </w:trPr>
        <w:tc>
          <w:tcPr>
            <w:tcW w:w="1528" w:type="dxa"/>
            <w:vMerge/>
            <w:shd w:val="clear" w:color="auto" w:fill="auto"/>
          </w:tcPr>
          <w:p w14:paraId="0F2F5AA6" w14:textId="77777777" w:rsidR="00046CD7" w:rsidRDefault="00046CD7">
            <w:pPr>
              <w:widowControl w:val="0"/>
              <w:pBdr>
                <w:top w:val="nil"/>
                <w:left w:val="nil"/>
                <w:bottom w:val="nil"/>
                <w:right w:val="nil"/>
                <w:between w:val="nil"/>
              </w:pBdr>
              <w:spacing w:line="276" w:lineRule="auto"/>
              <w:rPr>
                <w:sz w:val="20"/>
                <w:szCs w:val="20"/>
              </w:rPr>
            </w:pPr>
          </w:p>
        </w:tc>
        <w:tc>
          <w:tcPr>
            <w:tcW w:w="7126" w:type="dxa"/>
            <w:shd w:val="clear" w:color="auto" w:fill="auto"/>
          </w:tcPr>
          <w:p w14:paraId="26B557EA" w14:textId="1AC35EB1" w:rsidR="00046CD7" w:rsidRDefault="00872758">
            <w:pPr>
              <w:rPr>
                <w:color w:val="000000"/>
                <w:sz w:val="20"/>
                <w:szCs w:val="20"/>
              </w:rPr>
            </w:pPr>
            <w:r>
              <w:rPr>
                <w:i/>
                <w:color w:val="000000"/>
                <w:sz w:val="21"/>
                <w:szCs w:val="21"/>
              </w:rPr>
              <w:t>Assessment</w:t>
            </w:r>
            <w:r>
              <w:rPr>
                <w:i/>
                <w:color w:val="000000"/>
              </w:rPr>
              <w:t xml:space="preserve">: Participation, following instructions and rules of the activity and developing the activity in the right way. T provides feedback telling the reasons why a group won and gives a </w:t>
            </w:r>
            <w:r w:rsidR="009679E1">
              <w:rPr>
                <w:i/>
                <w:color w:val="000000"/>
              </w:rPr>
              <w:t>grade</w:t>
            </w:r>
            <w:r>
              <w:rPr>
                <w:i/>
                <w:color w:val="000000"/>
              </w:rPr>
              <w:t>.</w:t>
            </w:r>
          </w:p>
        </w:tc>
        <w:tc>
          <w:tcPr>
            <w:tcW w:w="1416" w:type="dxa"/>
            <w:vMerge/>
            <w:shd w:val="clear" w:color="auto" w:fill="auto"/>
          </w:tcPr>
          <w:p w14:paraId="15FA7C09" w14:textId="77777777" w:rsidR="00046CD7" w:rsidRDefault="00046CD7">
            <w:pPr>
              <w:widowControl w:val="0"/>
              <w:pBdr>
                <w:top w:val="nil"/>
                <w:left w:val="nil"/>
                <w:bottom w:val="nil"/>
                <w:right w:val="nil"/>
                <w:between w:val="nil"/>
              </w:pBdr>
              <w:spacing w:line="276" w:lineRule="auto"/>
              <w:rPr>
                <w:color w:val="000000"/>
                <w:sz w:val="20"/>
                <w:szCs w:val="20"/>
              </w:rPr>
            </w:pPr>
          </w:p>
        </w:tc>
      </w:tr>
    </w:tbl>
    <w:p w14:paraId="3837A994" w14:textId="77777777" w:rsidR="00046CD7" w:rsidRDefault="00046CD7"/>
    <w:p w14:paraId="4A715647" w14:textId="77777777" w:rsidR="00046CD7" w:rsidRDefault="00872758">
      <w:pPr>
        <w:rPr>
          <w:i/>
          <w:color w:val="7F7F7F"/>
        </w:rPr>
      </w:pPr>
      <w:r>
        <w:rPr>
          <w:i/>
          <w:color w:val="7F7F7F"/>
        </w:rPr>
        <w:t>List a series of ideas of how this plan can be methodologically adapted so other Ts can implement it in their own educational context.</w:t>
      </w:r>
    </w:p>
    <w:tbl>
      <w:tblPr>
        <w:tblStyle w:val="a8"/>
        <w:tblW w:w="10070" w:type="dxa"/>
        <w:tblLayout w:type="fixed"/>
        <w:tblLook w:val="0000" w:firstRow="0" w:lastRow="0" w:firstColumn="0" w:lastColumn="0" w:noHBand="0" w:noVBand="0"/>
      </w:tblPr>
      <w:tblGrid>
        <w:gridCol w:w="10070"/>
      </w:tblGrid>
      <w:tr w:rsidR="00046CD7" w14:paraId="36BEFE28" w14:textId="77777777">
        <w:tc>
          <w:tcPr>
            <w:tcW w:w="10070" w:type="dxa"/>
            <w:tcBorders>
              <w:top w:val="single" w:sz="4" w:space="0" w:color="000000"/>
              <w:left w:val="single" w:sz="4" w:space="0" w:color="000000"/>
              <w:right w:val="single" w:sz="4" w:space="0" w:color="000000"/>
            </w:tcBorders>
            <w:shd w:val="clear" w:color="auto" w:fill="BDD7EE"/>
          </w:tcPr>
          <w:p w14:paraId="7907AE84" w14:textId="77777777" w:rsidR="00046CD7" w:rsidRDefault="00872758">
            <w:pPr>
              <w:jc w:val="center"/>
              <w:rPr>
                <w:b/>
              </w:rPr>
            </w:pPr>
            <w:r>
              <w:rPr>
                <w:b/>
              </w:rPr>
              <w:t>Implementation alternatives</w:t>
            </w:r>
          </w:p>
        </w:tc>
      </w:tr>
      <w:tr w:rsidR="00046CD7" w14:paraId="67B5DC45" w14:textId="77777777">
        <w:trPr>
          <w:trHeight w:val="2400"/>
        </w:trPr>
        <w:tc>
          <w:tcPr>
            <w:tcW w:w="10070" w:type="dxa"/>
            <w:tcBorders>
              <w:left w:val="single" w:sz="4" w:space="0" w:color="000000"/>
              <w:bottom w:val="single" w:sz="4" w:space="0" w:color="000000"/>
              <w:right w:val="single" w:sz="4" w:space="0" w:color="000000"/>
            </w:tcBorders>
          </w:tcPr>
          <w:p w14:paraId="58291647" w14:textId="77777777" w:rsidR="00046CD7" w:rsidRDefault="00872758">
            <w:pPr>
              <w:jc w:val="both"/>
              <w:rPr>
                <w:sz w:val="21"/>
                <w:szCs w:val="21"/>
              </w:rPr>
            </w:pPr>
            <w:r>
              <w:rPr>
                <w:sz w:val="21"/>
                <w:szCs w:val="21"/>
              </w:rPr>
              <w:lastRenderedPageBreak/>
              <w:t xml:space="preserve">I work in an urban area, but I think that this plan can be taught in the rural area, because the activities help SS to use the vocabulary and grammatical structure that they learned in the class and motivate them to continue the process of learning English. If a T doesn’t have a projector or T.V in the classroom, he/she can use pictures, drawings or flashcards. With this lesson plan, T can review the learning vocabulary and grammar, and motivate SS to practice pronunciation and oral production and apply values like respect, collaboration and tolerance when they participate in a group to win a game. </w:t>
            </w:r>
          </w:p>
          <w:p w14:paraId="3B488227" w14:textId="77777777" w:rsidR="00046CD7" w:rsidRDefault="00046CD7">
            <w:pPr>
              <w:rPr>
                <w:sz w:val="21"/>
                <w:szCs w:val="21"/>
              </w:rPr>
            </w:pPr>
          </w:p>
        </w:tc>
      </w:tr>
    </w:tbl>
    <w:p w14:paraId="46D0358F" w14:textId="77777777" w:rsidR="00046CD7" w:rsidRDefault="00046CD7"/>
    <w:p w14:paraId="3CA37768" w14:textId="77777777" w:rsidR="00046CD7" w:rsidRDefault="00046CD7"/>
    <w:p w14:paraId="66289D0E" w14:textId="77777777" w:rsidR="00046CD7" w:rsidRDefault="00872758">
      <w:pPr>
        <w:rPr>
          <w:i/>
          <w:color w:val="7F7F7F"/>
        </w:rPr>
      </w:pPr>
      <w:r>
        <w:rPr>
          <w:i/>
          <w:color w:val="7F7F7F"/>
        </w:rPr>
        <w:t>Write the key word for each category based on the content of this plan. For example:</w:t>
      </w:r>
    </w:p>
    <w:p w14:paraId="3F1E1ED8" w14:textId="77777777" w:rsidR="00046CD7" w:rsidRDefault="00872758">
      <w:pPr>
        <w:rPr>
          <w:i/>
          <w:color w:val="7F7F7F"/>
        </w:rPr>
      </w:pPr>
      <w:r>
        <w:rPr>
          <w:i/>
          <w:color w:val="7F7F7F"/>
        </w:rPr>
        <w:t>Topic: environment</w:t>
      </w:r>
      <w:r>
        <w:rPr>
          <w:i/>
          <w:color w:val="7F7F7F"/>
        </w:rPr>
        <w:tab/>
        <w:t>Skill: reading</w:t>
      </w:r>
      <w:r>
        <w:rPr>
          <w:i/>
          <w:color w:val="7F7F7F"/>
        </w:rPr>
        <w:tab/>
      </w:r>
      <w:r>
        <w:rPr>
          <w:i/>
          <w:color w:val="7F7F7F"/>
        </w:rPr>
        <w:tab/>
        <w:t>Linguistic: should</w:t>
      </w:r>
      <w:r>
        <w:rPr>
          <w:i/>
          <w:color w:val="7F7F7F"/>
        </w:rPr>
        <w:tab/>
        <w:t>Vocabulary: animals, environment</w:t>
      </w:r>
    </w:p>
    <w:tbl>
      <w:tblPr>
        <w:tblStyle w:val="a9"/>
        <w:tblW w:w="10070" w:type="dxa"/>
        <w:tblLayout w:type="fixed"/>
        <w:tblLook w:val="0000" w:firstRow="0" w:lastRow="0" w:firstColumn="0" w:lastColumn="0" w:noHBand="0" w:noVBand="0"/>
      </w:tblPr>
      <w:tblGrid>
        <w:gridCol w:w="2014"/>
        <w:gridCol w:w="2014"/>
        <w:gridCol w:w="2014"/>
        <w:gridCol w:w="2014"/>
        <w:gridCol w:w="2014"/>
      </w:tblGrid>
      <w:tr w:rsidR="00046CD7" w14:paraId="5A5D1401" w14:textId="77777777">
        <w:tc>
          <w:tcPr>
            <w:tcW w:w="10070" w:type="dxa"/>
            <w:gridSpan w:val="5"/>
            <w:tcBorders>
              <w:top w:val="single" w:sz="4" w:space="0" w:color="000000"/>
              <w:left w:val="single" w:sz="4" w:space="0" w:color="000000"/>
              <w:right w:val="single" w:sz="4" w:space="0" w:color="000000"/>
            </w:tcBorders>
            <w:shd w:val="clear" w:color="auto" w:fill="BDD7EE"/>
          </w:tcPr>
          <w:p w14:paraId="01920882" w14:textId="77777777" w:rsidR="00046CD7" w:rsidRDefault="00872758">
            <w:pPr>
              <w:jc w:val="center"/>
              <w:rPr>
                <w:b/>
              </w:rPr>
            </w:pPr>
            <w:r>
              <w:rPr>
                <w:b/>
              </w:rPr>
              <w:t>Key words</w:t>
            </w:r>
          </w:p>
        </w:tc>
      </w:tr>
      <w:tr w:rsidR="00046CD7" w14:paraId="725C9B9C" w14:textId="77777777">
        <w:tc>
          <w:tcPr>
            <w:tcW w:w="2014" w:type="dxa"/>
            <w:tcBorders>
              <w:top w:val="single" w:sz="4" w:space="0" w:color="000000"/>
              <w:left w:val="single" w:sz="4" w:space="0" w:color="000000"/>
              <w:right w:val="single" w:sz="4" w:space="0" w:color="000000"/>
            </w:tcBorders>
            <w:shd w:val="clear" w:color="auto" w:fill="BDD7EE"/>
            <w:vAlign w:val="center"/>
          </w:tcPr>
          <w:p w14:paraId="3FD54DB8" w14:textId="77777777" w:rsidR="00046CD7" w:rsidRDefault="00872758">
            <w:pPr>
              <w:jc w:val="center"/>
              <w:rPr>
                <w:b/>
              </w:rPr>
            </w:pPr>
            <w:r>
              <w:rPr>
                <w:b/>
              </w:rPr>
              <w:t>topic</w:t>
            </w:r>
          </w:p>
        </w:tc>
        <w:tc>
          <w:tcPr>
            <w:tcW w:w="2014" w:type="dxa"/>
            <w:tcBorders>
              <w:top w:val="single" w:sz="4" w:space="0" w:color="000000"/>
              <w:left w:val="single" w:sz="4" w:space="0" w:color="000000"/>
              <w:right w:val="single" w:sz="4" w:space="0" w:color="000000"/>
            </w:tcBorders>
            <w:shd w:val="clear" w:color="auto" w:fill="BDD7EE"/>
            <w:vAlign w:val="center"/>
          </w:tcPr>
          <w:p w14:paraId="75136B99" w14:textId="77777777" w:rsidR="00046CD7" w:rsidRDefault="00872758">
            <w:pPr>
              <w:jc w:val="center"/>
              <w:rPr>
                <w:b/>
              </w:rPr>
            </w:pPr>
            <w:r>
              <w:rPr>
                <w:b/>
              </w:rPr>
              <w:t>skill</w:t>
            </w:r>
          </w:p>
        </w:tc>
        <w:tc>
          <w:tcPr>
            <w:tcW w:w="2014" w:type="dxa"/>
            <w:tcBorders>
              <w:top w:val="single" w:sz="4" w:space="0" w:color="000000"/>
              <w:left w:val="single" w:sz="4" w:space="0" w:color="000000"/>
              <w:right w:val="single" w:sz="4" w:space="0" w:color="000000"/>
            </w:tcBorders>
            <w:shd w:val="clear" w:color="auto" w:fill="BDD7EE"/>
            <w:vAlign w:val="center"/>
          </w:tcPr>
          <w:p w14:paraId="0513D209" w14:textId="77777777" w:rsidR="00046CD7" w:rsidRDefault="00872758">
            <w:pPr>
              <w:jc w:val="center"/>
              <w:rPr>
                <w:b/>
              </w:rPr>
            </w:pPr>
            <w:r>
              <w:rPr>
                <w:b/>
              </w:rPr>
              <w:t>linguistic</w:t>
            </w:r>
          </w:p>
        </w:tc>
        <w:tc>
          <w:tcPr>
            <w:tcW w:w="2014" w:type="dxa"/>
            <w:tcBorders>
              <w:top w:val="single" w:sz="4" w:space="0" w:color="000000"/>
              <w:left w:val="single" w:sz="4" w:space="0" w:color="000000"/>
              <w:right w:val="single" w:sz="4" w:space="0" w:color="000000"/>
            </w:tcBorders>
            <w:shd w:val="clear" w:color="auto" w:fill="BDD7EE"/>
          </w:tcPr>
          <w:p w14:paraId="646D43B6" w14:textId="77777777" w:rsidR="00046CD7" w:rsidRDefault="00872758">
            <w:pPr>
              <w:jc w:val="center"/>
              <w:rPr>
                <w:b/>
              </w:rPr>
            </w:pPr>
            <w:r>
              <w:rPr>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14:paraId="4ECB8FE8" w14:textId="77777777" w:rsidR="00046CD7" w:rsidRDefault="00872758">
            <w:pPr>
              <w:jc w:val="center"/>
              <w:rPr>
                <w:b/>
              </w:rPr>
            </w:pPr>
            <w:r>
              <w:rPr>
                <w:b/>
              </w:rPr>
              <w:t>grade</w:t>
            </w:r>
          </w:p>
        </w:tc>
      </w:tr>
      <w:tr w:rsidR="00046CD7" w14:paraId="027C28A4" w14:textId="77777777">
        <w:tc>
          <w:tcPr>
            <w:tcW w:w="2014" w:type="dxa"/>
            <w:tcBorders>
              <w:left w:val="single" w:sz="4" w:space="0" w:color="000000"/>
              <w:bottom w:val="single" w:sz="4" w:space="0" w:color="000000"/>
              <w:right w:val="single" w:sz="4" w:space="0" w:color="000000"/>
            </w:tcBorders>
            <w:shd w:val="clear" w:color="auto" w:fill="auto"/>
            <w:vAlign w:val="center"/>
          </w:tcPr>
          <w:p w14:paraId="65CA91D3" w14:textId="77777777" w:rsidR="00046CD7" w:rsidRDefault="00872758">
            <w:pPr>
              <w:jc w:val="center"/>
              <w:rPr>
                <w:b/>
                <w:sz w:val="21"/>
                <w:szCs w:val="21"/>
              </w:rPr>
            </w:pPr>
            <w:r>
              <w:rPr>
                <w:b/>
                <w:sz w:val="21"/>
                <w:szCs w:val="21"/>
              </w:rPr>
              <w:t xml:space="preserve">Daily Routines </w:t>
            </w:r>
          </w:p>
        </w:tc>
        <w:tc>
          <w:tcPr>
            <w:tcW w:w="2014" w:type="dxa"/>
            <w:tcBorders>
              <w:left w:val="single" w:sz="4" w:space="0" w:color="000000"/>
              <w:bottom w:val="single" w:sz="4" w:space="0" w:color="000000"/>
              <w:right w:val="single" w:sz="4" w:space="0" w:color="000000"/>
            </w:tcBorders>
            <w:shd w:val="clear" w:color="auto" w:fill="auto"/>
            <w:vAlign w:val="center"/>
          </w:tcPr>
          <w:p w14:paraId="27494A0F" w14:textId="77777777" w:rsidR="00046CD7" w:rsidRDefault="00872758">
            <w:pPr>
              <w:jc w:val="center"/>
              <w:rPr>
                <w:sz w:val="21"/>
                <w:szCs w:val="21"/>
              </w:rPr>
            </w:pPr>
            <w:r>
              <w:rPr>
                <w:sz w:val="21"/>
                <w:szCs w:val="21"/>
              </w:rPr>
              <w:t>Writing and oral production</w:t>
            </w:r>
          </w:p>
        </w:tc>
        <w:tc>
          <w:tcPr>
            <w:tcW w:w="2014" w:type="dxa"/>
            <w:tcBorders>
              <w:left w:val="single" w:sz="4" w:space="0" w:color="000000"/>
              <w:bottom w:val="single" w:sz="4" w:space="0" w:color="000000"/>
              <w:right w:val="single" w:sz="4" w:space="0" w:color="000000"/>
            </w:tcBorders>
            <w:shd w:val="clear" w:color="auto" w:fill="auto"/>
            <w:vAlign w:val="center"/>
          </w:tcPr>
          <w:p w14:paraId="41AAE556" w14:textId="77777777" w:rsidR="00046CD7" w:rsidRDefault="00872758">
            <w:pPr>
              <w:jc w:val="center"/>
              <w:rPr>
                <w:sz w:val="21"/>
                <w:szCs w:val="21"/>
              </w:rPr>
            </w:pPr>
            <w:r>
              <w:rPr>
                <w:sz w:val="21"/>
                <w:szCs w:val="21"/>
              </w:rPr>
              <w:t>Present Simple</w:t>
            </w:r>
          </w:p>
        </w:tc>
        <w:tc>
          <w:tcPr>
            <w:tcW w:w="2014" w:type="dxa"/>
            <w:tcBorders>
              <w:left w:val="single" w:sz="4" w:space="0" w:color="000000"/>
              <w:bottom w:val="single" w:sz="4" w:space="0" w:color="000000"/>
              <w:right w:val="single" w:sz="4" w:space="0" w:color="000000"/>
            </w:tcBorders>
          </w:tcPr>
          <w:p w14:paraId="542CDD72" w14:textId="77777777" w:rsidR="00046CD7" w:rsidRDefault="00872758">
            <w:pPr>
              <w:jc w:val="center"/>
              <w:rPr>
                <w:sz w:val="21"/>
                <w:szCs w:val="21"/>
              </w:rPr>
            </w:pPr>
            <w:r>
              <w:rPr>
                <w:sz w:val="21"/>
                <w:szCs w:val="21"/>
              </w:rPr>
              <w:t xml:space="preserve">Daily Routines </w:t>
            </w:r>
          </w:p>
        </w:tc>
        <w:tc>
          <w:tcPr>
            <w:tcW w:w="2014" w:type="dxa"/>
            <w:tcBorders>
              <w:left w:val="single" w:sz="4" w:space="0" w:color="000000"/>
              <w:bottom w:val="single" w:sz="4" w:space="0" w:color="000000"/>
              <w:right w:val="single" w:sz="4" w:space="0" w:color="000000"/>
            </w:tcBorders>
            <w:shd w:val="clear" w:color="auto" w:fill="auto"/>
            <w:vAlign w:val="center"/>
          </w:tcPr>
          <w:p w14:paraId="58384A03" w14:textId="77777777" w:rsidR="00046CD7" w:rsidRDefault="00872758">
            <w:pPr>
              <w:jc w:val="center"/>
              <w:rPr>
                <w:sz w:val="21"/>
                <w:szCs w:val="21"/>
              </w:rPr>
            </w:pPr>
            <w:r>
              <w:rPr>
                <w:sz w:val="21"/>
                <w:szCs w:val="21"/>
              </w:rPr>
              <w:t>Sixth</w:t>
            </w:r>
          </w:p>
        </w:tc>
      </w:tr>
    </w:tbl>
    <w:p w14:paraId="702FBCFE" w14:textId="77777777" w:rsidR="00046CD7" w:rsidRDefault="00046CD7"/>
    <w:sectPr w:rsidR="00046CD7">
      <w:headerReference w:type="default" r:id="rId9"/>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95BA6" w14:textId="77777777" w:rsidR="00D85AFB" w:rsidRDefault="00D85AFB">
      <w:r>
        <w:separator/>
      </w:r>
    </w:p>
  </w:endnote>
  <w:endnote w:type="continuationSeparator" w:id="0">
    <w:p w14:paraId="2A8A6E6B" w14:textId="77777777" w:rsidR="00D85AFB" w:rsidRDefault="00D85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C3DCA" w14:textId="77777777" w:rsidR="00D85AFB" w:rsidRDefault="00D85AFB">
      <w:r>
        <w:separator/>
      </w:r>
    </w:p>
  </w:footnote>
  <w:footnote w:type="continuationSeparator" w:id="0">
    <w:p w14:paraId="41C6E3AD" w14:textId="77777777" w:rsidR="00D85AFB" w:rsidRDefault="00D85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65F7C" w14:textId="77777777" w:rsidR="00046CD7" w:rsidRDefault="00046CD7">
    <w:pPr>
      <w:widowControl w:val="0"/>
      <w:pBdr>
        <w:top w:val="nil"/>
        <w:left w:val="nil"/>
        <w:bottom w:val="nil"/>
        <w:right w:val="nil"/>
        <w:between w:val="nil"/>
      </w:pBdr>
      <w:spacing w:line="276" w:lineRule="auto"/>
    </w:pPr>
  </w:p>
  <w:tbl>
    <w:tblPr>
      <w:tblStyle w:val="aa"/>
      <w:tblW w:w="10080" w:type="dxa"/>
      <w:jc w:val="center"/>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046CD7" w14:paraId="0BD2FA24" w14:textId="77777777">
      <w:trPr>
        <w:jc w:val="center"/>
      </w:trPr>
      <w:tc>
        <w:tcPr>
          <w:tcW w:w="5040" w:type="dxa"/>
        </w:tcPr>
        <w:p w14:paraId="4F39F808" w14:textId="77777777" w:rsidR="00046CD7" w:rsidRDefault="00872758">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16885787" wp14:editId="07929343">
                <wp:extent cx="2641599" cy="485112"/>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14:paraId="7DED1887" w14:textId="77777777" w:rsidR="00046CD7" w:rsidRDefault="00872758">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1D28342E" wp14:editId="2A667D16">
                <wp:extent cx="2603498" cy="492040"/>
                <wp:effectExtent l="0" t="0" r="0" b="0"/>
                <wp:docPr id="5" name="image2.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2.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046CD7" w:rsidRPr="009679E1" w14:paraId="6DF57060" w14:textId="77777777">
      <w:trPr>
        <w:jc w:val="center"/>
      </w:trPr>
      <w:tc>
        <w:tcPr>
          <w:tcW w:w="10080" w:type="dxa"/>
          <w:gridSpan w:val="2"/>
          <w:vAlign w:val="center"/>
        </w:tcPr>
        <w:p w14:paraId="37D2FDBD" w14:textId="77777777" w:rsidR="00046CD7" w:rsidRPr="00404E5F" w:rsidRDefault="00872758">
          <w:pPr>
            <w:pBdr>
              <w:top w:val="nil"/>
              <w:left w:val="nil"/>
              <w:bottom w:val="nil"/>
              <w:right w:val="nil"/>
              <w:between w:val="nil"/>
            </w:pBdr>
            <w:tabs>
              <w:tab w:val="center" w:pos="4680"/>
              <w:tab w:val="right" w:pos="9360"/>
            </w:tabs>
            <w:jc w:val="center"/>
            <w:rPr>
              <w:color w:val="44546A"/>
              <w:sz w:val="24"/>
              <w:szCs w:val="24"/>
              <w:lang w:val="es-CO"/>
            </w:rPr>
          </w:pPr>
          <w:r w:rsidRPr="00404E5F">
            <w:rPr>
              <w:color w:val="44546A"/>
              <w:sz w:val="24"/>
              <w:szCs w:val="24"/>
              <w:lang w:val="es-CO"/>
            </w:rPr>
            <w:t>Convenio 00028 de 2019</w:t>
          </w:r>
        </w:p>
        <w:p w14:paraId="345CFA27" w14:textId="77777777" w:rsidR="00046CD7" w:rsidRPr="00404E5F" w:rsidRDefault="00872758">
          <w:pPr>
            <w:pBdr>
              <w:top w:val="nil"/>
              <w:left w:val="nil"/>
              <w:bottom w:val="nil"/>
              <w:right w:val="nil"/>
              <w:between w:val="nil"/>
            </w:pBdr>
            <w:tabs>
              <w:tab w:val="center" w:pos="4680"/>
              <w:tab w:val="right" w:pos="9360"/>
            </w:tabs>
            <w:jc w:val="center"/>
            <w:rPr>
              <w:color w:val="44546A"/>
              <w:sz w:val="24"/>
              <w:szCs w:val="24"/>
              <w:lang w:val="es-CO"/>
            </w:rPr>
          </w:pPr>
          <w:r w:rsidRPr="00404E5F">
            <w:rPr>
              <w:color w:val="44546A"/>
              <w:sz w:val="24"/>
              <w:szCs w:val="24"/>
              <w:lang w:val="es-CO"/>
            </w:rPr>
            <w:t>entre el Ministerio de Educación Nacional y el British Council</w:t>
          </w:r>
        </w:p>
      </w:tc>
    </w:tr>
  </w:tbl>
  <w:p w14:paraId="7BE4F447" w14:textId="77777777" w:rsidR="00046CD7" w:rsidRPr="00404E5F" w:rsidRDefault="00046CD7">
    <w:pPr>
      <w:pBdr>
        <w:top w:val="nil"/>
        <w:left w:val="nil"/>
        <w:bottom w:val="nil"/>
        <w:right w:val="nil"/>
        <w:between w:val="nil"/>
      </w:pBdr>
      <w:tabs>
        <w:tab w:val="center" w:pos="4680"/>
        <w:tab w:val="right" w:pos="9360"/>
      </w:tabs>
      <w:rPr>
        <w:color w:val="000000"/>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282FD8"/>
    <w:multiLevelType w:val="multilevel"/>
    <w:tmpl w:val="3662AF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CD7"/>
    <w:rsid w:val="00046CD7"/>
    <w:rsid w:val="00404E5F"/>
    <w:rsid w:val="00872758"/>
    <w:rsid w:val="009679E1"/>
    <w:rsid w:val="00D85A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87541"/>
  <w15:docId w15:val="{6AFF5BDE-86A5-4F8A-A825-5880F0FD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39"/>
    <w:rsid w:val="00D20FA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 w:type="table" w:customStyle="1" w:styleId="a0">
    <w:basedOn w:val="Tablanormal"/>
    <w:tblPr>
      <w:tblStyleRowBandSize w:val="1"/>
      <w:tblStyleColBandSize w:val="1"/>
      <w:tblCellMar>
        <w:left w:w="115" w:type="dxa"/>
        <w:right w:w="115" w:type="dxa"/>
      </w:tblCellMar>
    </w:tblPr>
  </w:style>
  <w:style w:type="table" w:customStyle="1" w:styleId="a1">
    <w:basedOn w:val="Tablanormal"/>
    <w:rPr>
      <w:sz w:val="22"/>
      <w:szCs w:val="22"/>
    </w:rPr>
    <w:tblPr>
      <w:tblStyleRowBandSize w:val="1"/>
      <w:tblStyleColBandSize w:val="1"/>
    </w:tblPr>
  </w:style>
  <w:style w:type="table" w:customStyle="1" w:styleId="a2">
    <w:basedOn w:val="Tablanormal"/>
    <w:tblPr>
      <w:tblStyleRowBandSize w:val="1"/>
      <w:tblStyleColBandSize w:val="1"/>
      <w:tblCellMar>
        <w:left w:w="115" w:type="dxa"/>
        <w:right w:w="115" w:type="dxa"/>
      </w:tblCellMar>
    </w:tblPr>
  </w:style>
  <w:style w:type="table" w:customStyle="1" w:styleId="a3">
    <w:basedOn w:val="Tablanormal"/>
    <w:tblPr>
      <w:tblStyleRowBandSize w:val="1"/>
      <w:tblStyleColBandSize w:val="1"/>
      <w:tblCellMar>
        <w:left w:w="115" w:type="dxa"/>
        <w:right w:w="115" w:type="dxa"/>
      </w:tblCellMar>
    </w:tblPr>
  </w:style>
  <w:style w:type="table" w:customStyle="1" w:styleId="a4">
    <w:basedOn w:val="Tablanormal"/>
    <w:tblPr>
      <w:tblStyleRowBandSize w:val="1"/>
      <w:tblStyleColBandSize w:val="1"/>
      <w:tblCellMar>
        <w:left w:w="115" w:type="dxa"/>
        <w:right w:w="115" w:type="dxa"/>
      </w:tblCellMar>
    </w:tblPr>
  </w:style>
  <w:style w:type="table" w:customStyle="1" w:styleId="a5">
    <w:basedOn w:val="Tablanormal"/>
    <w:tblPr>
      <w:tblStyleRowBandSize w:val="1"/>
      <w:tblStyleColBandSize w:val="1"/>
      <w:tblCellMar>
        <w:left w:w="115" w:type="dxa"/>
        <w:right w:w="115" w:type="dxa"/>
      </w:tblCellMar>
    </w:tblPr>
  </w:style>
  <w:style w:type="table" w:customStyle="1" w:styleId="a6">
    <w:basedOn w:val="Tablanormal"/>
    <w:tblPr>
      <w:tblStyleRowBandSize w:val="1"/>
      <w:tblStyleColBandSize w:val="1"/>
      <w:tblCellMar>
        <w:left w:w="115" w:type="dxa"/>
        <w:right w:w="115" w:type="dxa"/>
      </w:tblCellMar>
    </w:tblPr>
  </w:style>
  <w:style w:type="table" w:customStyle="1" w:styleId="a7">
    <w:basedOn w:val="Tablanormal"/>
    <w:tblPr>
      <w:tblStyleRowBandSize w:val="1"/>
      <w:tblStyleColBandSize w:val="1"/>
      <w:tblCellMar>
        <w:left w:w="115" w:type="dxa"/>
        <w:right w:w="115" w:type="dxa"/>
      </w:tblCellMar>
    </w:tblPr>
  </w:style>
  <w:style w:type="table" w:customStyle="1" w:styleId="a8">
    <w:basedOn w:val="Tablanormal"/>
    <w:tblPr>
      <w:tblStyleRowBandSize w:val="1"/>
      <w:tblStyleColBandSize w:val="1"/>
      <w:tblCellMar>
        <w:left w:w="115" w:type="dxa"/>
        <w:right w:w="115" w:type="dxa"/>
      </w:tblCellMar>
    </w:tblPr>
  </w:style>
  <w:style w:type="table" w:customStyle="1" w:styleId="a9">
    <w:basedOn w:val="Tablanormal"/>
    <w:tblPr>
      <w:tblStyleRowBandSize w:val="1"/>
      <w:tblStyleColBandSize w:val="1"/>
      <w:tblCellMar>
        <w:left w:w="115" w:type="dxa"/>
        <w:right w:w="115" w:type="dxa"/>
      </w:tblCellMar>
    </w:tblPr>
  </w:style>
  <w:style w:type="table" w:customStyle="1" w:styleId="aa">
    <w:basedOn w:val="Tabla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youtube.com/watch?v=qD1pnquN_D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meuqIuX4AcJ0FyG+5/mRguoRg==">AMUW2mX71EEsVNF+pu7kpuuq5RvNBLZGpjM4WOwnRrRgrXGi1mV6dPsvQ9cSClcGbbXwCTAhkCKyngzpvtIhZK+25JFS0yJTAe1aqPrW4VOacK5mRF2uxqh6PzYKgMOR9GYtom5qpy92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1403</Words>
  <Characters>8000</Characters>
  <Application>Microsoft Office Word</Application>
  <DocSecurity>0</DocSecurity>
  <Lines>66</Lines>
  <Paragraphs>18</Paragraphs>
  <ScaleCrop>false</ScaleCrop>
  <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Carolina V</cp:lastModifiedBy>
  <cp:revision>3</cp:revision>
  <dcterms:created xsi:type="dcterms:W3CDTF">2019-11-04T22:18:00Z</dcterms:created>
  <dcterms:modified xsi:type="dcterms:W3CDTF">2019-12-18T04:14:00Z</dcterms:modified>
</cp:coreProperties>
</file>