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547" w:rsidRDefault="009A4EE0">
      <w:pPr>
        <w:ind w:left="0" w:hanging="2"/>
        <w:jc w:val="center"/>
        <w:rPr>
          <w:color w:val="2E74B5"/>
        </w:rPr>
      </w:pPr>
      <w:r>
        <w:rPr>
          <w:color w:val="2E74B5"/>
        </w:rPr>
        <w:t>INSPIRING TEACHERS</w:t>
      </w:r>
    </w:p>
    <w:p w:rsidR="00BE1547" w:rsidRDefault="009A4EE0">
      <w:pPr>
        <w:ind w:left="0" w:hanging="2"/>
        <w:jc w:val="center"/>
        <w:rPr>
          <w:color w:val="2E74B5"/>
        </w:rPr>
      </w:pPr>
      <w:r>
        <w:rPr>
          <w:color w:val="2E74B5"/>
        </w:rPr>
        <w:t>ELT PLAN TEMPLATE</w:t>
      </w:r>
    </w:p>
    <w:p w:rsidR="00BE1547" w:rsidRDefault="00BE1547">
      <w:pPr>
        <w:ind w:left="0" w:hanging="2"/>
      </w:pPr>
    </w:p>
    <w:p w:rsidR="00BE1547" w:rsidRDefault="009A4EE0">
      <w:pPr>
        <w:ind w:left="0" w:hanging="2"/>
        <w:rPr>
          <w:color w:val="7F7F7F"/>
        </w:rPr>
      </w:pPr>
      <w:r>
        <w:rPr>
          <w:i/>
          <w:color w:val="7F7F7F"/>
        </w:rPr>
        <w:t>Complete with the information about you</w:t>
      </w:r>
    </w:p>
    <w:tbl>
      <w:tblPr>
        <w:tblStyle w:val="a"/>
        <w:tblW w:w="10314" w:type="dxa"/>
        <w:tblInd w:w="0" w:type="dxa"/>
        <w:tblLayout w:type="fixed"/>
        <w:tblLook w:val="0000" w:firstRow="0" w:lastRow="0" w:firstColumn="0" w:lastColumn="0" w:noHBand="0" w:noVBand="0"/>
      </w:tblPr>
      <w:tblGrid>
        <w:gridCol w:w="2405"/>
        <w:gridCol w:w="7909"/>
      </w:tblGrid>
      <w:tr w:rsidR="00BE1547">
        <w:tc>
          <w:tcPr>
            <w:tcW w:w="10314" w:type="dxa"/>
            <w:gridSpan w:val="2"/>
            <w:tcBorders>
              <w:top w:val="single" w:sz="4" w:space="0" w:color="000000"/>
              <w:left w:val="single" w:sz="4" w:space="0" w:color="000000"/>
              <w:right w:val="single" w:sz="4" w:space="0" w:color="000000"/>
            </w:tcBorders>
            <w:shd w:val="clear" w:color="auto" w:fill="BDD7EE"/>
            <w:vAlign w:val="center"/>
          </w:tcPr>
          <w:p w:rsidR="00BE1547" w:rsidRDefault="009A4EE0">
            <w:pPr>
              <w:ind w:left="0" w:hanging="2"/>
              <w:jc w:val="center"/>
            </w:pPr>
            <w:r>
              <w:rPr>
                <w:b/>
              </w:rPr>
              <w:t>Author</w:t>
            </w:r>
          </w:p>
        </w:tc>
      </w:tr>
      <w:tr w:rsidR="00BE1547">
        <w:tc>
          <w:tcPr>
            <w:tcW w:w="2405" w:type="dxa"/>
            <w:tcBorders>
              <w:top w:val="single" w:sz="4" w:space="0" w:color="000000"/>
              <w:left w:val="single" w:sz="4" w:space="0" w:color="000000"/>
              <w:right w:val="single" w:sz="4" w:space="0" w:color="000000"/>
            </w:tcBorders>
            <w:shd w:val="clear" w:color="auto" w:fill="FFFFFF"/>
          </w:tcPr>
          <w:p w:rsidR="00BE1547" w:rsidRDefault="009A4EE0">
            <w:pPr>
              <w:ind w:left="0" w:hanging="2"/>
            </w:pPr>
            <w:r>
              <w:rPr>
                <w:b/>
              </w:rPr>
              <w:t>Teacher´s name</w:t>
            </w:r>
          </w:p>
        </w:tc>
        <w:tc>
          <w:tcPr>
            <w:tcW w:w="7909" w:type="dxa"/>
            <w:tcBorders>
              <w:top w:val="single" w:sz="4" w:space="0" w:color="000000"/>
              <w:left w:val="single" w:sz="4" w:space="0" w:color="000000"/>
              <w:right w:val="single" w:sz="4" w:space="0" w:color="000000"/>
            </w:tcBorders>
            <w:shd w:val="clear" w:color="auto" w:fill="FFFFFF"/>
          </w:tcPr>
          <w:p w:rsidR="00BE1547" w:rsidRDefault="009A4EE0">
            <w:pPr>
              <w:ind w:left="0" w:hanging="2"/>
            </w:pPr>
            <w:r>
              <w:rPr>
                <w:b/>
              </w:rPr>
              <w:t>Andrés Grisales Gómez</w:t>
            </w:r>
          </w:p>
        </w:tc>
      </w:tr>
      <w:tr w:rsidR="00BE1547">
        <w:tc>
          <w:tcPr>
            <w:tcW w:w="2405" w:type="dxa"/>
            <w:tcBorders>
              <w:top w:val="single" w:sz="4" w:space="0" w:color="000000"/>
              <w:left w:val="single" w:sz="4" w:space="0" w:color="000000"/>
              <w:bottom w:val="single" w:sz="4" w:space="0" w:color="000000"/>
              <w:right w:val="single" w:sz="4" w:space="0" w:color="000000"/>
            </w:tcBorders>
            <w:shd w:val="clear" w:color="auto" w:fill="FFFFFF"/>
          </w:tcPr>
          <w:p w:rsidR="00BE1547" w:rsidRDefault="009A4EE0">
            <w:pPr>
              <w:ind w:left="0" w:hanging="2"/>
            </w:pPr>
            <w:r>
              <w:rPr>
                <w:b/>
              </w:rPr>
              <w:t>Email</w:t>
            </w:r>
          </w:p>
        </w:tc>
        <w:tc>
          <w:tcPr>
            <w:tcW w:w="7909" w:type="dxa"/>
            <w:tcBorders>
              <w:top w:val="single" w:sz="4" w:space="0" w:color="000000"/>
              <w:left w:val="single" w:sz="4" w:space="0" w:color="000000"/>
              <w:bottom w:val="single" w:sz="4" w:space="0" w:color="000000"/>
              <w:right w:val="single" w:sz="4" w:space="0" w:color="000000"/>
            </w:tcBorders>
            <w:shd w:val="clear" w:color="auto" w:fill="FFFFFF"/>
          </w:tcPr>
          <w:p w:rsidR="00BE1547" w:rsidRDefault="009A4EE0">
            <w:pPr>
              <w:ind w:left="0" w:hanging="2"/>
            </w:pPr>
            <w:r>
              <w:rPr>
                <w:rFonts w:ascii="Helvetica Neue" w:eastAsia="Helvetica Neue" w:hAnsi="Helvetica Neue" w:cs="Helvetica Neue"/>
                <w:color w:val="000000"/>
                <w:sz w:val="20"/>
                <w:szCs w:val="20"/>
                <w:highlight w:val="white"/>
              </w:rPr>
              <w:t>andregrisalesg@gmail.com</w:t>
            </w:r>
          </w:p>
        </w:tc>
      </w:tr>
      <w:tr w:rsidR="00BE1547">
        <w:tc>
          <w:tcPr>
            <w:tcW w:w="2405" w:type="dxa"/>
            <w:tcBorders>
              <w:top w:val="single" w:sz="4" w:space="0" w:color="000000"/>
              <w:left w:val="single" w:sz="4" w:space="0" w:color="000000"/>
              <w:bottom w:val="single" w:sz="4" w:space="0" w:color="000000"/>
              <w:right w:val="single" w:sz="4" w:space="0" w:color="000000"/>
            </w:tcBorders>
          </w:tcPr>
          <w:p w:rsidR="00BE1547" w:rsidRDefault="009A4EE0">
            <w:pPr>
              <w:ind w:left="0" w:hanging="2"/>
              <w:rPr>
                <w:sz w:val="21"/>
                <w:szCs w:val="21"/>
              </w:rPr>
            </w:pPr>
            <w:r>
              <w:rPr>
                <w:b/>
              </w:rPr>
              <w:t>School</w:t>
            </w:r>
          </w:p>
        </w:tc>
        <w:tc>
          <w:tcPr>
            <w:tcW w:w="7909" w:type="dxa"/>
            <w:tcBorders>
              <w:top w:val="single" w:sz="4" w:space="0" w:color="000000"/>
              <w:left w:val="single" w:sz="4" w:space="0" w:color="000000"/>
              <w:bottom w:val="single" w:sz="4" w:space="0" w:color="000000"/>
              <w:right w:val="single" w:sz="4" w:space="0" w:color="000000"/>
            </w:tcBorders>
          </w:tcPr>
          <w:p w:rsidR="00BE1547" w:rsidRDefault="009A4EE0">
            <w:pPr>
              <w:ind w:left="0" w:hanging="2"/>
            </w:pPr>
            <w:r>
              <w:rPr>
                <w:rFonts w:ascii="Helvetica Neue" w:eastAsia="Helvetica Neue" w:hAnsi="Helvetica Neue" w:cs="Helvetica Neue"/>
                <w:color w:val="000000"/>
                <w:sz w:val="20"/>
                <w:szCs w:val="20"/>
                <w:highlight w:val="white"/>
              </w:rPr>
              <w:t>I.E. ARANJUEZ</w:t>
            </w:r>
          </w:p>
        </w:tc>
      </w:tr>
    </w:tbl>
    <w:p w:rsidR="00BE1547" w:rsidRDefault="00BE1547">
      <w:pPr>
        <w:ind w:left="0" w:hanging="2"/>
        <w:rPr>
          <w:color w:val="7F7F7F"/>
        </w:rPr>
      </w:pPr>
    </w:p>
    <w:p w:rsidR="00BE1547" w:rsidRDefault="009A4EE0">
      <w:pPr>
        <w:ind w:left="0" w:hanging="2"/>
        <w:rPr>
          <w:color w:val="7F7F7F"/>
        </w:rPr>
      </w:pPr>
      <w:r>
        <w:rPr>
          <w:i/>
          <w:color w:val="7F7F7F"/>
        </w:rPr>
        <w:t>Select the type of plan</w:t>
      </w:r>
    </w:p>
    <w:tbl>
      <w:tblPr>
        <w:tblStyle w:val="a0"/>
        <w:tblW w:w="10296" w:type="dxa"/>
        <w:tblInd w:w="0" w:type="dxa"/>
        <w:tblLayout w:type="fixed"/>
        <w:tblLook w:val="0000" w:firstRow="0" w:lastRow="0" w:firstColumn="0" w:lastColumn="0" w:noHBand="0" w:noVBand="0"/>
      </w:tblPr>
      <w:tblGrid>
        <w:gridCol w:w="2574"/>
        <w:gridCol w:w="2574"/>
        <w:gridCol w:w="2574"/>
        <w:gridCol w:w="2574"/>
      </w:tblGrid>
      <w:tr w:rsidR="00BE1547">
        <w:tc>
          <w:tcPr>
            <w:tcW w:w="2574" w:type="dxa"/>
            <w:tcBorders>
              <w:top w:val="single" w:sz="4" w:space="0" w:color="000000"/>
              <w:left w:val="single" w:sz="4" w:space="0" w:color="000000"/>
              <w:right w:val="single" w:sz="4" w:space="0" w:color="000000"/>
            </w:tcBorders>
            <w:shd w:val="clear" w:color="auto" w:fill="9CC2E5"/>
            <w:vAlign w:val="center"/>
          </w:tcPr>
          <w:p w:rsidR="00BE1547" w:rsidRDefault="009A4EE0">
            <w:pPr>
              <w:ind w:left="0" w:hanging="2"/>
              <w:jc w:val="center"/>
            </w:pPr>
            <w:r>
              <w:rPr>
                <w:b/>
              </w:rPr>
              <w:t>Lesson plan</w:t>
            </w:r>
          </w:p>
        </w:tc>
        <w:tc>
          <w:tcPr>
            <w:tcW w:w="2574" w:type="dxa"/>
            <w:tcBorders>
              <w:top w:val="single" w:sz="4" w:space="0" w:color="000000"/>
              <w:left w:val="single" w:sz="4" w:space="0" w:color="000000"/>
              <w:right w:val="single" w:sz="4" w:space="0" w:color="000000"/>
            </w:tcBorders>
            <w:shd w:val="clear" w:color="auto" w:fill="9CC2E5"/>
            <w:vAlign w:val="center"/>
          </w:tcPr>
          <w:p w:rsidR="00BE1547" w:rsidRDefault="009A4EE0">
            <w:pPr>
              <w:ind w:left="0" w:hanging="2"/>
              <w:jc w:val="center"/>
            </w:pPr>
            <w:r>
              <w:rPr>
                <w:b/>
              </w:rPr>
              <w:t>Activity plan</w:t>
            </w:r>
          </w:p>
        </w:tc>
        <w:tc>
          <w:tcPr>
            <w:tcW w:w="2574" w:type="dxa"/>
            <w:tcBorders>
              <w:top w:val="single" w:sz="4" w:space="0" w:color="000000"/>
              <w:left w:val="single" w:sz="4" w:space="0" w:color="000000"/>
              <w:right w:val="single" w:sz="4" w:space="0" w:color="000000"/>
            </w:tcBorders>
            <w:shd w:val="clear" w:color="auto" w:fill="9CC2E5"/>
            <w:vAlign w:val="center"/>
          </w:tcPr>
          <w:p w:rsidR="00BE1547" w:rsidRDefault="009A4EE0">
            <w:pPr>
              <w:ind w:left="0" w:hanging="2"/>
              <w:jc w:val="center"/>
            </w:pPr>
            <w:r>
              <w:rPr>
                <w:b/>
              </w:rPr>
              <w:t>Task plan</w:t>
            </w:r>
          </w:p>
        </w:tc>
        <w:tc>
          <w:tcPr>
            <w:tcW w:w="2574" w:type="dxa"/>
            <w:tcBorders>
              <w:top w:val="single" w:sz="4" w:space="0" w:color="000000"/>
              <w:left w:val="single" w:sz="4" w:space="0" w:color="000000"/>
              <w:right w:val="single" w:sz="4" w:space="0" w:color="000000"/>
            </w:tcBorders>
            <w:shd w:val="clear" w:color="auto" w:fill="9CC2E5"/>
            <w:vAlign w:val="center"/>
          </w:tcPr>
          <w:p w:rsidR="00BE1547" w:rsidRDefault="009A4EE0">
            <w:pPr>
              <w:ind w:left="0" w:hanging="2"/>
              <w:jc w:val="center"/>
            </w:pPr>
            <w:r>
              <w:rPr>
                <w:b/>
              </w:rPr>
              <w:t>Project plan</w:t>
            </w:r>
          </w:p>
        </w:tc>
      </w:tr>
      <w:tr w:rsidR="00BE1547">
        <w:tc>
          <w:tcPr>
            <w:tcW w:w="2574" w:type="dxa"/>
            <w:tcBorders>
              <w:left w:val="single" w:sz="4" w:space="0" w:color="000000"/>
              <w:bottom w:val="single" w:sz="4" w:space="0" w:color="000000"/>
              <w:right w:val="single" w:sz="4" w:space="0" w:color="000000"/>
            </w:tcBorders>
            <w:vAlign w:val="center"/>
          </w:tcPr>
          <w:p w:rsidR="00BE1547" w:rsidRDefault="009A4EE0">
            <w:pPr>
              <w:ind w:left="0" w:hanging="2"/>
              <w:jc w:val="center"/>
              <w:rPr>
                <w:sz w:val="21"/>
                <w:szCs w:val="21"/>
              </w:rPr>
            </w:pPr>
            <w:r>
              <w:rPr>
                <w:b/>
                <w:sz w:val="21"/>
                <w:szCs w:val="21"/>
              </w:rPr>
              <w:t>X</w:t>
            </w:r>
          </w:p>
        </w:tc>
        <w:tc>
          <w:tcPr>
            <w:tcW w:w="2574" w:type="dxa"/>
            <w:tcBorders>
              <w:left w:val="single" w:sz="4" w:space="0" w:color="000000"/>
              <w:bottom w:val="single" w:sz="4" w:space="0" w:color="000000"/>
              <w:right w:val="single" w:sz="4" w:space="0" w:color="000000"/>
            </w:tcBorders>
            <w:vAlign w:val="center"/>
          </w:tcPr>
          <w:p w:rsidR="00BE1547" w:rsidRDefault="00BE1547">
            <w:pPr>
              <w:ind w:left="0" w:hanging="2"/>
              <w:jc w:val="center"/>
              <w:rPr>
                <w:sz w:val="21"/>
                <w:szCs w:val="21"/>
              </w:rPr>
            </w:pPr>
          </w:p>
        </w:tc>
        <w:tc>
          <w:tcPr>
            <w:tcW w:w="2574" w:type="dxa"/>
            <w:tcBorders>
              <w:left w:val="single" w:sz="4" w:space="0" w:color="000000"/>
              <w:bottom w:val="single" w:sz="4" w:space="0" w:color="000000"/>
              <w:right w:val="single" w:sz="4" w:space="0" w:color="000000"/>
            </w:tcBorders>
            <w:vAlign w:val="center"/>
          </w:tcPr>
          <w:p w:rsidR="00BE1547" w:rsidRDefault="00BE1547">
            <w:pPr>
              <w:ind w:left="0" w:hanging="2"/>
              <w:jc w:val="center"/>
              <w:rPr>
                <w:sz w:val="21"/>
                <w:szCs w:val="21"/>
              </w:rPr>
            </w:pPr>
          </w:p>
        </w:tc>
        <w:tc>
          <w:tcPr>
            <w:tcW w:w="2574" w:type="dxa"/>
            <w:tcBorders>
              <w:left w:val="single" w:sz="4" w:space="0" w:color="000000"/>
              <w:bottom w:val="single" w:sz="4" w:space="0" w:color="000000"/>
              <w:right w:val="single" w:sz="4" w:space="0" w:color="000000"/>
            </w:tcBorders>
            <w:vAlign w:val="center"/>
          </w:tcPr>
          <w:p w:rsidR="00BE1547" w:rsidRDefault="00BE1547">
            <w:pPr>
              <w:ind w:left="0" w:hanging="2"/>
              <w:jc w:val="center"/>
              <w:rPr>
                <w:sz w:val="21"/>
                <w:szCs w:val="21"/>
              </w:rPr>
            </w:pPr>
          </w:p>
        </w:tc>
      </w:tr>
    </w:tbl>
    <w:p w:rsidR="00BE1547" w:rsidRDefault="00BE1547">
      <w:pPr>
        <w:ind w:left="0" w:hanging="2"/>
        <w:rPr>
          <w:color w:val="7F7F7F"/>
        </w:rPr>
      </w:pPr>
    </w:p>
    <w:p w:rsidR="00BE1547" w:rsidRDefault="009A4EE0">
      <w:pPr>
        <w:ind w:left="0" w:hanging="2"/>
        <w:rPr>
          <w:color w:val="7F7F7F"/>
        </w:rPr>
      </w:pPr>
      <w:r>
        <w:rPr>
          <w:i/>
          <w:color w:val="7F7F7F"/>
        </w:rPr>
        <w:t xml:space="preserve">Write a few lines about the usefulness of this plan for the Colombian English teachers </w:t>
      </w:r>
    </w:p>
    <w:p w:rsidR="00BE1547" w:rsidRDefault="009A4EE0">
      <w:pPr>
        <w:ind w:left="0" w:hanging="2"/>
        <w:rPr>
          <w:color w:val="7F7F7F"/>
          <w:sz w:val="20"/>
          <w:szCs w:val="20"/>
        </w:rPr>
      </w:pPr>
      <w:r>
        <w:rPr>
          <w:color w:val="7F7F7F"/>
          <w:sz w:val="20"/>
          <w:szCs w:val="20"/>
        </w:rPr>
        <w:t>Example: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a1"/>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4"/>
      </w:tblGrid>
      <w:tr w:rsidR="00BE1547">
        <w:tc>
          <w:tcPr>
            <w:tcW w:w="10314" w:type="dxa"/>
            <w:shd w:val="clear" w:color="auto" w:fill="9CC3E5"/>
          </w:tcPr>
          <w:p w:rsidR="00BE1547" w:rsidRDefault="009A4EE0">
            <w:pPr>
              <w:ind w:left="0" w:hanging="2"/>
              <w:jc w:val="center"/>
            </w:pPr>
            <w:r>
              <w:rPr>
                <w:b/>
              </w:rPr>
              <w:t>Author’s remarks</w:t>
            </w:r>
          </w:p>
        </w:tc>
      </w:tr>
      <w:tr w:rsidR="00BE1547">
        <w:trPr>
          <w:trHeight w:val="800"/>
        </w:trPr>
        <w:tc>
          <w:tcPr>
            <w:tcW w:w="10314" w:type="dxa"/>
          </w:tcPr>
          <w:p w:rsidR="00BE1547" w:rsidRDefault="009A4EE0">
            <w:pPr>
              <w:ind w:left="0" w:hanging="2"/>
              <w:jc w:val="both"/>
              <w:rPr>
                <w:color w:val="BFBFBF"/>
              </w:rPr>
            </w:pPr>
            <w:r>
              <w:t xml:space="preserve">This plan permits students and teachers to reflect upon some of the actions they have done in the past from an environmental perspective. Thus, this helps them to build a new action plan towards conservation and environmental consciousness. </w:t>
            </w:r>
          </w:p>
        </w:tc>
      </w:tr>
    </w:tbl>
    <w:p w:rsidR="00BE1547" w:rsidRDefault="00BE1547">
      <w:pPr>
        <w:ind w:left="0" w:hanging="2"/>
      </w:pPr>
    </w:p>
    <w:tbl>
      <w:tblPr>
        <w:tblStyle w:val="a2"/>
        <w:tblW w:w="10296" w:type="dxa"/>
        <w:tblInd w:w="0" w:type="dxa"/>
        <w:tblLayout w:type="fixed"/>
        <w:tblLook w:val="0000" w:firstRow="0" w:lastRow="0" w:firstColumn="0" w:lastColumn="0" w:noHBand="0" w:noVBand="0"/>
      </w:tblPr>
      <w:tblGrid>
        <w:gridCol w:w="2574"/>
        <w:gridCol w:w="2574"/>
        <w:gridCol w:w="1715"/>
        <w:gridCol w:w="859"/>
        <w:gridCol w:w="859"/>
        <w:gridCol w:w="1715"/>
      </w:tblGrid>
      <w:tr w:rsidR="00BE1547">
        <w:tc>
          <w:tcPr>
            <w:tcW w:w="2574" w:type="dxa"/>
            <w:tcBorders>
              <w:top w:val="single" w:sz="4" w:space="0" w:color="000000"/>
              <w:left w:val="single" w:sz="4" w:space="0" w:color="000000"/>
              <w:right w:val="single" w:sz="4" w:space="0" w:color="000000"/>
            </w:tcBorders>
            <w:shd w:val="clear" w:color="auto" w:fill="9CC2E5"/>
          </w:tcPr>
          <w:p w:rsidR="00BE1547" w:rsidRDefault="009A4EE0">
            <w:pPr>
              <w:ind w:left="0" w:hanging="2"/>
              <w:jc w:val="center"/>
            </w:pPr>
            <w:r>
              <w:rPr>
                <w:b/>
              </w:rPr>
              <w:t>Grade</w:t>
            </w:r>
          </w:p>
        </w:tc>
        <w:tc>
          <w:tcPr>
            <w:tcW w:w="2574" w:type="dxa"/>
            <w:tcBorders>
              <w:top w:val="single" w:sz="4" w:space="0" w:color="000000"/>
              <w:left w:val="single" w:sz="4" w:space="0" w:color="000000"/>
              <w:right w:val="single" w:sz="4" w:space="0" w:color="000000"/>
            </w:tcBorders>
            <w:shd w:val="clear" w:color="auto" w:fill="9CC2E5"/>
          </w:tcPr>
          <w:p w:rsidR="00BE1547" w:rsidRDefault="009A4EE0">
            <w:pPr>
              <w:ind w:left="0" w:hanging="2"/>
              <w:jc w:val="center"/>
            </w:pPr>
            <w:r>
              <w:rPr>
                <w:b/>
              </w:rPr>
              <w:t>Length of lesson</w:t>
            </w:r>
          </w:p>
        </w:tc>
        <w:tc>
          <w:tcPr>
            <w:tcW w:w="2574" w:type="dxa"/>
            <w:gridSpan w:val="2"/>
            <w:tcBorders>
              <w:top w:val="single" w:sz="4" w:space="0" w:color="000000"/>
              <w:left w:val="single" w:sz="4" w:space="0" w:color="000000"/>
              <w:right w:val="single" w:sz="4" w:space="0" w:color="000000"/>
            </w:tcBorders>
            <w:shd w:val="clear" w:color="auto" w:fill="9CC2E5"/>
          </w:tcPr>
          <w:p w:rsidR="00BE1547" w:rsidRDefault="009A4EE0">
            <w:pPr>
              <w:ind w:left="0" w:hanging="2"/>
              <w:jc w:val="center"/>
            </w:pPr>
            <w:r>
              <w:rPr>
                <w:b/>
              </w:rPr>
              <w:t>Number of students</w:t>
            </w:r>
          </w:p>
        </w:tc>
        <w:tc>
          <w:tcPr>
            <w:tcW w:w="2574" w:type="dxa"/>
            <w:gridSpan w:val="2"/>
            <w:tcBorders>
              <w:top w:val="single" w:sz="4" w:space="0" w:color="000000"/>
              <w:left w:val="single" w:sz="4" w:space="0" w:color="000000"/>
              <w:right w:val="single" w:sz="4" w:space="0" w:color="000000"/>
            </w:tcBorders>
            <w:shd w:val="clear" w:color="auto" w:fill="9CC2E5"/>
          </w:tcPr>
          <w:p w:rsidR="00BE1547" w:rsidRDefault="009A4EE0">
            <w:pPr>
              <w:ind w:left="0" w:hanging="2"/>
              <w:jc w:val="center"/>
            </w:pPr>
            <w:r>
              <w:rPr>
                <w:b/>
              </w:rPr>
              <w:t>Average age</w:t>
            </w:r>
          </w:p>
        </w:tc>
      </w:tr>
      <w:tr w:rsidR="00BE1547">
        <w:tc>
          <w:tcPr>
            <w:tcW w:w="2574" w:type="dxa"/>
            <w:tcBorders>
              <w:left w:val="single" w:sz="4" w:space="0" w:color="000000"/>
              <w:bottom w:val="single" w:sz="4" w:space="0" w:color="000000"/>
              <w:right w:val="single" w:sz="4" w:space="0" w:color="000000"/>
            </w:tcBorders>
          </w:tcPr>
          <w:p w:rsidR="00BE1547" w:rsidRDefault="009A4EE0">
            <w:pPr>
              <w:ind w:left="0" w:hanging="2"/>
              <w:jc w:val="center"/>
              <w:rPr>
                <w:sz w:val="20"/>
                <w:szCs w:val="20"/>
              </w:rPr>
            </w:pPr>
            <w:r>
              <w:rPr>
                <w:b/>
                <w:sz w:val="20"/>
                <w:szCs w:val="20"/>
              </w:rPr>
              <w:t>6th</w:t>
            </w:r>
          </w:p>
        </w:tc>
        <w:tc>
          <w:tcPr>
            <w:tcW w:w="2574" w:type="dxa"/>
            <w:tcBorders>
              <w:left w:val="single" w:sz="4" w:space="0" w:color="000000"/>
              <w:bottom w:val="single" w:sz="4" w:space="0" w:color="000000"/>
              <w:right w:val="single" w:sz="4" w:space="0" w:color="000000"/>
            </w:tcBorders>
          </w:tcPr>
          <w:p w:rsidR="00BE1547" w:rsidRDefault="009A4EE0">
            <w:pPr>
              <w:ind w:left="0" w:hanging="2"/>
              <w:jc w:val="center"/>
              <w:rPr>
                <w:sz w:val="20"/>
                <w:szCs w:val="20"/>
              </w:rPr>
            </w:pPr>
            <w:r>
              <w:rPr>
                <w:b/>
                <w:sz w:val="20"/>
                <w:szCs w:val="20"/>
              </w:rPr>
              <w:t>1 h, 50 min</w:t>
            </w:r>
          </w:p>
        </w:tc>
        <w:tc>
          <w:tcPr>
            <w:tcW w:w="2574" w:type="dxa"/>
            <w:gridSpan w:val="2"/>
            <w:tcBorders>
              <w:left w:val="single" w:sz="4" w:space="0" w:color="000000"/>
              <w:bottom w:val="single" w:sz="4" w:space="0" w:color="000000"/>
              <w:right w:val="single" w:sz="4" w:space="0" w:color="000000"/>
            </w:tcBorders>
          </w:tcPr>
          <w:p w:rsidR="00BE1547" w:rsidRDefault="009A4EE0">
            <w:pPr>
              <w:ind w:left="0" w:hanging="2"/>
              <w:jc w:val="center"/>
              <w:rPr>
                <w:sz w:val="20"/>
                <w:szCs w:val="20"/>
              </w:rPr>
            </w:pPr>
            <w:r>
              <w:rPr>
                <w:sz w:val="20"/>
                <w:szCs w:val="20"/>
              </w:rPr>
              <w:t>24</w:t>
            </w:r>
          </w:p>
        </w:tc>
        <w:tc>
          <w:tcPr>
            <w:tcW w:w="2574" w:type="dxa"/>
            <w:gridSpan w:val="2"/>
            <w:tcBorders>
              <w:left w:val="single" w:sz="4" w:space="0" w:color="000000"/>
              <w:bottom w:val="single" w:sz="4" w:space="0" w:color="000000"/>
              <w:right w:val="single" w:sz="4" w:space="0" w:color="000000"/>
            </w:tcBorders>
          </w:tcPr>
          <w:p w:rsidR="00BE1547" w:rsidRDefault="009A4EE0">
            <w:pPr>
              <w:ind w:left="0" w:hanging="2"/>
              <w:jc w:val="center"/>
              <w:rPr>
                <w:sz w:val="20"/>
                <w:szCs w:val="20"/>
              </w:rPr>
            </w:pPr>
            <w:r>
              <w:rPr>
                <w:sz w:val="20"/>
                <w:szCs w:val="20"/>
              </w:rPr>
              <w:t>11-16</w:t>
            </w:r>
          </w:p>
        </w:tc>
      </w:tr>
      <w:tr w:rsidR="00BE1547">
        <w:tc>
          <w:tcPr>
            <w:tcW w:w="5148" w:type="dxa"/>
            <w:gridSpan w:val="2"/>
            <w:tcBorders>
              <w:top w:val="single" w:sz="4" w:space="0" w:color="000000"/>
              <w:left w:val="single" w:sz="4" w:space="0" w:color="000000"/>
              <w:right w:val="single" w:sz="4" w:space="0" w:color="000000"/>
            </w:tcBorders>
            <w:shd w:val="clear" w:color="auto" w:fill="9CC2E5"/>
          </w:tcPr>
          <w:p w:rsidR="00BE1547" w:rsidRDefault="009A4EE0">
            <w:pPr>
              <w:ind w:left="0" w:hanging="2"/>
              <w:jc w:val="center"/>
            </w:pPr>
            <w:r>
              <w:rPr>
                <w:b/>
              </w:rPr>
              <w:t>Area</w:t>
            </w:r>
          </w:p>
        </w:tc>
        <w:tc>
          <w:tcPr>
            <w:tcW w:w="5148" w:type="dxa"/>
            <w:gridSpan w:val="4"/>
            <w:tcBorders>
              <w:top w:val="single" w:sz="4" w:space="0" w:color="000000"/>
              <w:left w:val="single" w:sz="4" w:space="0" w:color="000000"/>
              <w:right w:val="single" w:sz="4" w:space="0" w:color="000000"/>
            </w:tcBorders>
            <w:shd w:val="clear" w:color="auto" w:fill="9CC2E5"/>
          </w:tcPr>
          <w:p w:rsidR="00BE1547" w:rsidRDefault="009A4EE0">
            <w:pPr>
              <w:ind w:left="0" w:hanging="2"/>
              <w:jc w:val="center"/>
            </w:pPr>
            <w:r>
              <w:rPr>
                <w:b/>
              </w:rPr>
              <w:t>English level</w:t>
            </w:r>
          </w:p>
        </w:tc>
      </w:tr>
      <w:tr w:rsidR="00BE1547">
        <w:tc>
          <w:tcPr>
            <w:tcW w:w="2574" w:type="dxa"/>
            <w:tcBorders>
              <w:left w:val="single" w:sz="4" w:space="0" w:color="000000"/>
              <w:bottom w:val="single" w:sz="4" w:space="0" w:color="000000"/>
              <w:right w:val="single" w:sz="4" w:space="0" w:color="000000"/>
            </w:tcBorders>
          </w:tcPr>
          <w:p w:rsidR="00BE1547" w:rsidRDefault="009A4EE0">
            <w:pPr>
              <w:ind w:left="0" w:hanging="2"/>
            </w:pPr>
            <w:r>
              <w:t xml:space="preserve">Rural   </w:t>
            </w:r>
          </w:p>
        </w:tc>
        <w:tc>
          <w:tcPr>
            <w:tcW w:w="2574" w:type="dxa"/>
            <w:tcBorders>
              <w:left w:val="single" w:sz="4" w:space="0" w:color="000000"/>
              <w:bottom w:val="single" w:sz="4" w:space="0" w:color="000000"/>
              <w:right w:val="single" w:sz="4" w:space="0" w:color="000000"/>
            </w:tcBorders>
          </w:tcPr>
          <w:p w:rsidR="00BE1547" w:rsidRDefault="009A4EE0">
            <w:pPr>
              <w:ind w:left="0" w:hanging="2"/>
            </w:pPr>
            <w:r>
              <w:t>Urban   X</w:t>
            </w:r>
          </w:p>
        </w:tc>
        <w:tc>
          <w:tcPr>
            <w:tcW w:w="1715" w:type="dxa"/>
            <w:tcBorders>
              <w:left w:val="single" w:sz="4" w:space="0" w:color="000000"/>
              <w:bottom w:val="single" w:sz="4" w:space="0" w:color="000000"/>
              <w:right w:val="single" w:sz="4" w:space="0" w:color="000000"/>
            </w:tcBorders>
          </w:tcPr>
          <w:p w:rsidR="00BE1547" w:rsidRDefault="009A4EE0">
            <w:pPr>
              <w:ind w:left="0" w:hanging="2"/>
            </w:pPr>
            <w:r>
              <w:t>A1 X</w:t>
            </w:r>
          </w:p>
        </w:tc>
        <w:tc>
          <w:tcPr>
            <w:tcW w:w="1718" w:type="dxa"/>
            <w:gridSpan w:val="2"/>
            <w:tcBorders>
              <w:left w:val="single" w:sz="4" w:space="0" w:color="000000"/>
              <w:bottom w:val="single" w:sz="4" w:space="0" w:color="000000"/>
              <w:right w:val="single" w:sz="4" w:space="0" w:color="000000"/>
            </w:tcBorders>
          </w:tcPr>
          <w:p w:rsidR="00BE1547" w:rsidRDefault="009A4EE0">
            <w:pPr>
              <w:ind w:left="0" w:hanging="2"/>
            </w:pPr>
            <w:r>
              <w:t>A2</w:t>
            </w:r>
          </w:p>
        </w:tc>
        <w:tc>
          <w:tcPr>
            <w:tcW w:w="1715" w:type="dxa"/>
            <w:tcBorders>
              <w:left w:val="single" w:sz="4" w:space="0" w:color="000000"/>
              <w:bottom w:val="single" w:sz="4" w:space="0" w:color="000000"/>
              <w:right w:val="single" w:sz="4" w:space="0" w:color="000000"/>
            </w:tcBorders>
          </w:tcPr>
          <w:p w:rsidR="00BE1547" w:rsidRDefault="009A4EE0">
            <w:pPr>
              <w:ind w:left="0" w:hanging="2"/>
            </w:pPr>
            <w:r>
              <w:t>B1</w:t>
            </w:r>
          </w:p>
        </w:tc>
      </w:tr>
    </w:tbl>
    <w:p w:rsidR="00BE1547" w:rsidRDefault="00BE1547">
      <w:pPr>
        <w:ind w:left="0" w:hanging="2"/>
      </w:pPr>
    </w:p>
    <w:p w:rsidR="003C1443" w:rsidRDefault="003C1443" w:rsidP="003C1443">
      <w:pPr>
        <w:ind w:left="0" w:hanging="2"/>
      </w:pPr>
      <w:r>
        <w:rPr>
          <w:i/>
          <w:color w:val="7F7F7F"/>
        </w:rPr>
        <w:t>Select the curricular axe or focus</w:t>
      </w:r>
    </w:p>
    <w:tbl>
      <w:tblPr>
        <w:tblStyle w:val="aa"/>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0"/>
        <w:gridCol w:w="4596"/>
      </w:tblGrid>
      <w:tr w:rsidR="003C1443" w:rsidTr="005E28ED">
        <w:tc>
          <w:tcPr>
            <w:tcW w:w="10296" w:type="dxa"/>
            <w:gridSpan w:val="2"/>
            <w:shd w:val="clear" w:color="auto" w:fill="BDD7EE"/>
            <w:vAlign w:val="center"/>
          </w:tcPr>
          <w:p w:rsidR="003C1443" w:rsidRDefault="003C1443" w:rsidP="005E28ED">
            <w:pPr>
              <w:ind w:left="0" w:hanging="2"/>
              <w:jc w:val="center"/>
              <w:rPr>
                <w:sz w:val="21"/>
                <w:szCs w:val="21"/>
              </w:rPr>
            </w:pPr>
            <w:r>
              <w:rPr>
                <w:b/>
              </w:rPr>
              <w:t>Curricular Focus / Axes</w:t>
            </w:r>
          </w:p>
        </w:tc>
      </w:tr>
      <w:tr w:rsidR="003C1443" w:rsidTr="005E28ED">
        <w:tc>
          <w:tcPr>
            <w:tcW w:w="5700" w:type="dxa"/>
            <w:shd w:val="clear" w:color="auto" w:fill="BDD7EE"/>
            <w:vAlign w:val="center"/>
          </w:tcPr>
          <w:p w:rsidR="003C1443" w:rsidRDefault="003C1443" w:rsidP="005E28ED">
            <w:pPr>
              <w:ind w:left="0" w:hanging="2"/>
              <w:rPr>
                <w:b/>
              </w:rPr>
            </w:pPr>
            <w:r>
              <w:rPr>
                <w:b/>
              </w:rPr>
              <w:t>Environmental / Sustainability Education</w:t>
            </w:r>
          </w:p>
        </w:tc>
        <w:tc>
          <w:tcPr>
            <w:tcW w:w="4596" w:type="dxa"/>
            <w:shd w:val="clear" w:color="auto" w:fill="auto"/>
            <w:vAlign w:val="center"/>
          </w:tcPr>
          <w:p w:rsidR="003C1443" w:rsidRDefault="003C1443" w:rsidP="005E28ED">
            <w:pPr>
              <w:ind w:left="0" w:hanging="2"/>
              <w:rPr>
                <w:sz w:val="21"/>
                <w:szCs w:val="21"/>
              </w:rPr>
            </w:pPr>
            <w:r>
              <w:rPr>
                <w:sz w:val="21"/>
                <w:szCs w:val="21"/>
              </w:rPr>
              <w:t>X</w:t>
            </w:r>
            <w:bookmarkStart w:id="0" w:name="_GoBack"/>
            <w:bookmarkEnd w:id="0"/>
          </w:p>
        </w:tc>
      </w:tr>
      <w:tr w:rsidR="003C1443" w:rsidTr="005E28ED">
        <w:tc>
          <w:tcPr>
            <w:tcW w:w="5700" w:type="dxa"/>
            <w:shd w:val="clear" w:color="auto" w:fill="BDD7EE"/>
            <w:vAlign w:val="center"/>
          </w:tcPr>
          <w:p w:rsidR="003C1443" w:rsidRDefault="003C1443" w:rsidP="005E28ED">
            <w:pPr>
              <w:ind w:left="0" w:hanging="2"/>
              <w:rPr>
                <w:b/>
              </w:rPr>
            </w:pPr>
            <w:r>
              <w:rPr>
                <w:b/>
              </w:rPr>
              <w:t>Sexual / Health Education</w:t>
            </w:r>
          </w:p>
        </w:tc>
        <w:tc>
          <w:tcPr>
            <w:tcW w:w="4596" w:type="dxa"/>
            <w:shd w:val="clear" w:color="auto" w:fill="auto"/>
            <w:vAlign w:val="center"/>
          </w:tcPr>
          <w:p w:rsidR="003C1443" w:rsidRDefault="003C1443" w:rsidP="005E28ED">
            <w:pPr>
              <w:ind w:left="0" w:hanging="2"/>
              <w:rPr>
                <w:b/>
              </w:rPr>
            </w:pPr>
          </w:p>
        </w:tc>
      </w:tr>
      <w:tr w:rsidR="003C1443" w:rsidTr="005E28ED">
        <w:tc>
          <w:tcPr>
            <w:tcW w:w="5700" w:type="dxa"/>
            <w:shd w:val="clear" w:color="auto" w:fill="BDD7EE"/>
            <w:vAlign w:val="center"/>
          </w:tcPr>
          <w:p w:rsidR="003C1443" w:rsidRDefault="003C1443" w:rsidP="005E28ED">
            <w:pPr>
              <w:ind w:left="0" w:hanging="2"/>
              <w:rPr>
                <w:b/>
              </w:rPr>
            </w:pPr>
            <w:r>
              <w:rPr>
                <w:b/>
              </w:rPr>
              <w:t>Construction of Citizenship / Democracy / Teenagers</w:t>
            </w:r>
          </w:p>
        </w:tc>
        <w:tc>
          <w:tcPr>
            <w:tcW w:w="4596" w:type="dxa"/>
            <w:shd w:val="clear" w:color="auto" w:fill="auto"/>
            <w:vAlign w:val="center"/>
          </w:tcPr>
          <w:p w:rsidR="003C1443" w:rsidRDefault="003C1443" w:rsidP="005E28ED">
            <w:pPr>
              <w:ind w:left="0" w:hanging="2"/>
              <w:rPr>
                <w:sz w:val="21"/>
                <w:szCs w:val="21"/>
              </w:rPr>
            </w:pPr>
          </w:p>
        </w:tc>
      </w:tr>
      <w:tr w:rsidR="003C1443" w:rsidTr="005E28ED">
        <w:tc>
          <w:tcPr>
            <w:tcW w:w="5700" w:type="dxa"/>
            <w:shd w:val="clear" w:color="auto" w:fill="BDD7EE"/>
            <w:vAlign w:val="center"/>
          </w:tcPr>
          <w:p w:rsidR="003C1443" w:rsidRDefault="003C1443" w:rsidP="005E28ED">
            <w:pPr>
              <w:ind w:left="0" w:hanging="2"/>
              <w:rPr>
                <w:b/>
              </w:rPr>
            </w:pPr>
            <w:r>
              <w:rPr>
                <w:b/>
              </w:rPr>
              <w:t>Globalization</w:t>
            </w:r>
          </w:p>
        </w:tc>
        <w:tc>
          <w:tcPr>
            <w:tcW w:w="4596" w:type="dxa"/>
            <w:shd w:val="clear" w:color="auto" w:fill="auto"/>
            <w:vAlign w:val="center"/>
          </w:tcPr>
          <w:p w:rsidR="003C1443" w:rsidRDefault="003C1443" w:rsidP="005E28ED">
            <w:pPr>
              <w:ind w:left="0" w:hanging="2"/>
              <w:rPr>
                <w:b/>
              </w:rPr>
            </w:pPr>
          </w:p>
        </w:tc>
      </w:tr>
    </w:tbl>
    <w:p w:rsidR="003C1443" w:rsidRDefault="003C1443">
      <w:pPr>
        <w:ind w:left="0" w:hanging="2"/>
        <w:rPr>
          <w:i/>
          <w:color w:val="7F7F7F"/>
        </w:rPr>
      </w:pPr>
    </w:p>
    <w:p w:rsidR="00BE1547" w:rsidRDefault="009A4EE0">
      <w:pPr>
        <w:ind w:left="0" w:hanging="2"/>
        <w:rPr>
          <w:color w:val="7F7F7F"/>
        </w:rPr>
      </w:pPr>
      <w:r>
        <w:rPr>
          <w:i/>
          <w:color w:val="7F7F7F"/>
        </w:rPr>
        <w:t>Complete with information about the content and methodological approach of the plan</w:t>
      </w:r>
    </w:p>
    <w:tbl>
      <w:tblPr>
        <w:tblStyle w:val="a3"/>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4"/>
        <w:gridCol w:w="2574"/>
        <w:gridCol w:w="2574"/>
        <w:gridCol w:w="2574"/>
      </w:tblGrid>
      <w:tr w:rsidR="00BE1547">
        <w:tc>
          <w:tcPr>
            <w:tcW w:w="2574" w:type="dxa"/>
            <w:shd w:val="clear" w:color="auto" w:fill="9CC2E5"/>
            <w:vAlign w:val="center"/>
          </w:tcPr>
          <w:p w:rsidR="00BE1547" w:rsidRDefault="009A4EE0">
            <w:pPr>
              <w:ind w:left="0" w:hanging="2"/>
              <w:jc w:val="right"/>
            </w:pPr>
            <w:r>
              <w:rPr>
                <w:b/>
              </w:rPr>
              <w:t>Topic</w:t>
            </w:r>
          </w:p>
        </w:tc>
        <w:tc>
          <w:tcPr>
            <w:tcW w:w="7722" w:type="dxa"/>
            <w:gridSpan w:val="3"/>
            <w:vAlign w:val="center"/>
          </w:tcPr>
          <w:p w:rsidR="00BE1547" w:rsidRDefault="009A4EE0">
            <w:pPr>
              <w:ind w:left="0" w:hanging="2"/>
              <w:rPr>
                <w:sz w:val="20"/>
                <w:szCs w:val="20"/>
              </w:rPr>
            </w:pPr>
            <w:r>
              <w:rPr>
                <w:sz w:val="20"/>
                <w:szCs w:val="20"/>
              </w:rPr>
              <w:t xml:space="preserve">Environment: Past tense </w:t>
            </w:r>
          </w:p>
        </w:tc>
      </w:tr>
      <w:tr w:rsidR="00BE1547">
        <w:tc>
          <w:tcPr>
            <w:tcW w:w="2574" w:type="dxa"/>
            <w:shd w:val="clear" w:color="auto" w:fill="9CC2E5"/>
            <w:vAlign w:val="center"/>
          </w:tcPr>
          <w:p w:rsidR="00BE1547" w:rsidRDefault="009A4EE0">
            <w:pPr>
              <w:ind w:left="0" w:hanging="2"/>
              <w:jc w:val="right"/>
            </w:pPr>
            <w:r>
              <w:rPr>
                <w:b/>
              </w:rPr>
              <w:t>Module / Unit</w:t>
            </w:r>
          </w:p>
        </w:tc>
        <w:tc>
          <w:tcPr>
            <w:tcW w:w="7722" w:type="dxa"/>
            <w:gridSpan w:val="3"/>
            <w:vAlign w:val="center"/>
          </w:tcPr>
          <w:p w:rsidR="00BE1547" w:rsidRDefault="009A4EE0">
            <w:pPr>
              <w:ind w:left="0" w:hanging="2"/>
              <w:rPr>
                <w:sz w:val="21"/>
                <w:szCs w:val="21"/>
              </w:rPr>
            </w:pPr>
            <w:r>
              <w:rPr>
                <w:sz w:val="20"/>
                <w:szCs w:val="20"/>
              </w:rPr>
              <w:t>Module 3: Sustainability</w:t>
            </w:r>
          </w:p>
        </w:tc>
      </w:tr>
      <w:tr w:rsidR="00BE1547">
        <w:tc>
          <w:tcPr>
            <w:tcW w:w="2574" w:type="dxa"/>
            <w:vMerge w:val="restart"/>
            <w:shd w:val="clear" w:color="auto" w:fill="9CC2E5"/>
            <w:vAlign w:val="center"/>
          </w:tcPr>
          <w:p w:rsidR="00BE1547" w:rsidRDefault="009A4EE0">
            <w:pPr>
              <w:ind w:left="0" w:hanging="2"/>
              <w:jc w:val="right"/>
            </w:pPr>
            <w:r>
              <w:rPr>
                <w:b/>
              </w:rPr>
              <w:t>Language focus</w:t>
            </w:r>
          </w:p>
        </w:tc>
        <w:tc>
          <w:tcPr>
            <w:tcW w:w="2574" w:type="dxa"/>
            <w:shd w:val="clear" w:color="auto" w:fill="9CC2E5"/>
            <w:vAlign w:val="center"/>
          </w:tcPr>
          <w:p w:rsidR="00BE1547" w:rsidRDefault="009A4EE0">
            <w:pPr>
              <w:ind w:left="0" w:hanging="2"/>
              <w:jc w:val="center"/>
              <w:rPr>
                <w:sz w:val="21"/>
                <w:szCs w:val="21"/>
              </w:rPr>
            </w:pPr>
            <w:r>
              <w:rPr>
                <w:sz w:val="21"/>
                <w:szCs w:val="21"/>
              </w:rPr>
              <w:t>Functional language</w:t>
            </w:r>
          </w:p>
        </w:tc>
        <w:tc>
          <w:tcPr>
            <w:tcW w:w="2574" w:type="dxa"/>
            <w:shd w:val="clear" w:color="auto" w:fill="9CC2E5"/>
            <w:vAlign w:val="center"/>
          </w:tcPr>
          <w:p w:rsidR="00BE1547" w:rsidRDefault="009A4EE0">
            <w:pPr>
              <w:ind w:left="0" w:hanging="2"/>
              <w:jc w:val="center"/>
              <w:rPr>
                <w:sz w:val="21"/>
                <w:szCs w:val="21"/>
              </w:rPr>
            </w:pPr>
            <w:r>
              <w:rPr>
                <w:sz w:val="21"/>
                <w:szCs w:val="21"/>
              </w:rPr>
              <w:t>Language skills</w:t>
            </w:r>
          </w:p>
        </w:tc>
        <w:tc>
          <w:tcPr>
            <w:tcW w:w="2574" w:type="dxa"/>
            <w:shd w:val="clear" w:color="auto" w:fill="9CC2E5"/>
            <w:vAlign w:val="center"/>
          </w:tcPr>
          <w:p w:rsidR="00BE1547" w:rsidRDefault="009A4EE0">
            <w:pPr>
              <w:ind w:left="0" w:hanging="2"/>
              <w:jc w:val="center"/>
              <w:rPr>
                <w:sz w:val="21"/>
                <w:szCs w:val="21"/>
              </w:rPr>
            </w:pPr>
            <w:r>
              <w:rPr>
                <w:sz w:val="21"/>
                <w:szCs w:val="21"/>
              </w:rPr>
              <w:t>Vocabulary</w:t>
            </w:r>
          </w:p>
        </w:tc>
      </w:tr>
      <w:tr w:rsidR="00BE1547">
        <w:tc>
          <w:tcPr>
            <w:tcW w:w="2574" w:type="dxa"/>
            <w:vMerge/>
            <w:shd w:val="clear" w:color="auto" w:fill="9CC2E5"/>
            <w:vAlign w:val="center"/>
          </w:tcPr>
          <w:p w:rsidR="00BE1547" w:rsidRDefault="00BE1547">
            <w:pPr>
              <w:widowControl w:val="0"/>
              <w:pBdr>
                <w:top w:val="nil"/>
                <w:left w:val="nil"/>
                <w:bottom w:val="nil"/>
                <w:right w:val="nil"/>
                <w:between w:val="nil"/>
              </w:pBdr>
              <w:spacing w:line="276" w:lineRule="auto"/>
              <w:ind w:left="0" w:hanging="2"/>
              <w:rPr>
                <w:sz w:val="21"/>
                <w:szCs w:val="21"/>
              </w:rPr>
            </w:pPr>
          </w:p>
        </w:tc>
        <w:tc>
          <w:tcPr>
            <w:tcW w:w="2574" w:type="dxa"/>
            <w:vAlign w:val="center"/>
          </w:tcPr>
          <w:p w:rsidR="00BE1547" w:rsidRDefault="009A4EE0">
            <w:pPr>
              <w:ind w:left="0" w:hanging="2"/>
              <w:jc w:val="center"/>
              <w:rPr>
                <w:sz w:val="21"/>
                <w:szCs w:val="21"/>
              </w:rPr>
            </w:pPr>
            <w:r>
              <w:rPr>
                <w:sz w:val="21"/>
                <w:szCs w:val="21"/>
              </w:rPr>
              <w:t>Express</w:t>
            </w:r>
            <w:r w:rsidR="001A0F5E">
              <w:rPr>
                <w:sz w:val="21"/>
                <w:szCs w:val="21"/>
              </w:rPr>
              <w:t>ing</w:t>
            </w:r>
            <w:r>
              <w:rPr>
                <w:sz w:val="21"/>
                <w:szCs w:val="21"/>
              </w:rPr>
              <w:t xml:space="preserve"> environmental actions in the past to work upon improving my environmental impact.</w:t>
            </w:r>
          </w:p>
        </w:tc>
        <w:tc>
          <w:tcPr>
            <w:tcW w:w="2574" w:type="dxa"/>
            <w:vAlign w:val="center"/>
          </w:tcPr>
          <w:p w:rsidR="00BE1547" w:rsidRDefault="009A4EE0">
            <w:pPr>
              <w:ind w:left="0" w:hanging="2"/>
              <w:jc w:val="center"/>
              <w:rPr>
                <w:sz w:val="21"/>
                <w:szCs w:val="21"/>
              </w:rPr>
            </w:pPr>
            <w:r>
              <w:rPr>
                <w:sz w:val="21"/>
                <w:szCs w:val="21"/>
              </w:rPr>
              <w:t>Speaking, reading and writing.</w:t>
            </w:r>
          </w:p>
        </w:tc>
        <w:tc>
          <w:tcPr>
            <w:tcW w:w="2574" w:type="dxa"/>
            <w:vAlign w:val="center"/>
          </w:tcPr>
          <w:p w:rsidR="00BE1547" w:rsidRDefault="009A4EE0">
            <w:pPr>
              <w:ind w:left="0" w:hanging="2"/>
              <w:jc w:val="center"/>
              <w:rPr>
                <w:sz w:val="21"/>
                <w:szCs w:val="21"/>
              </w:rPr>
            </w:pPr>
            <w:r>
              <w:rPr>
                <w:sz w:val="21"/>
                <w:szCs w:val="21"/>
              </w:rPr>
              <w:t xml:space="preserve">Regular and irregular verbs in past tense. </w:t>
            </w:r>
          </w:p>
        </w:tc>
      </w:tr>
      <w:tr w:rsidR="00BE1547">
        <w:tc>
          <w:tcPr>
            <w:tcW w:w="2574" w:type="dxa"/>
            <w:shd w:val="clear" w:color="auto" w:fill="9CC2E5"/>
            <w:vAlign w:val="center"/>
          </w:tcPr>
          <w:p w:rsidR="00BE1547" w:rsidRDefault="009A4EE0">
            <w:pPr>
              <w:ind w:left="0" w:hanging="2"/>
              <w:jc w:val="right"/>
            </w:pPr>
            <w:r>
              <w:rPr>
                <w:b/>
              </w:rPr>
              <w:t>Principles / approach</w:t>
            </w:r>
          </w:p>
        </w:tc>
        <w:tc>
          <w:tcPr>
            <w:tcW w:w="7722" w:type="dxa"/>
            <w:gridSpan w:val="3"/>
            <w:vAlign w:val="center"/>
          </w:tcPr>
          <w:p w:rsidR="00BE1547" w:rsidRDefault="009A4EE0">
            <w:pPr>
              <w:ind w:left="0" w:hanging="2"/>
              <w:rPr>
                <w:sz w:val="21"/>
                <w:szCs w:val="21"/>
              </w:rPr>
            </w:pPr>
            <w:r>
              <w:rPr>
                <w:sz w:val="21"/>
                <w:szCs w:val="21"/>
              </w:rPr>
              <w:t xml:space="preserve">Task-Based learning  </w:t>
            </w:r>
          </w:p>
        </w:tc>
      </w:tr>
    </w:tbl>
    <w:p w:rsidR="00BE1547" w:rsidRDefault="00BE1547">
      <w:pPr>
        <w:ind w:left="0" w:hanging="2"/>
      </w:pPr>
    </w:p>
    <w:p w:rsidR="00BE1547" w:rsidRDefault="009A4EE0">
      <w:pPr>
        <w:ind w:left="0" w:hanging="2"/>
        <w:rPr>
          <w:color w:val="7F7F7F"/>
        </w:rPr>
      </w:pPr>
      <w:r>
        <w:rPr>
          <w:i/>
          <w:color w:val="7F7F7F"/>
        </w:rPr>
        <w:t xml:space="preserve">In “Aim”, describe the most important thing you want your students to achieve by the end of the session. In “Subsidiary aims”, relate the language skills (communicative and linguistic) students need to master in order to achieve the main aim of the lesson. Make sure the aims are learner-centered, specific, measurable, achievable, realistic, and action oriented. </w:t>
      </w:r>
    </w:p>
    <w:tbl>
      <w:tblPr>
        <w:tblStyle w:val="a4"/>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4"/>
        <w:gridCol w:w="7722"/>
      </w:tblGrid>
      <w:tr w:rsidR="00BE1547">
        <w:tc>
          <w:tcPr>
            <w:tcW w:w="10296" w:type="dxa"/>
            <w:gridSpan w:val="2"/>
            <w:shd w:val="clear" w:color="auto" w:fill="9CC2E5"/>
            <w:vAlign w:val="center"/>
          </w:tcPr>
          <w:p w:rsidR="00BE1547" w:rsidRDefault="009A4EE0">
            <w:pPr>
              <w:ind w:left="0" w:hanging="2"/>
              <w:jc w:val="center"/>
              <w:rPr>
                <w:sz w:val="21"/>
                <w:szCs w:val="21"/>
              </w:rPr>
            </w:pPr>
            <w:r>
              <w:rPr>
                <w:b/>
              </w:rPr>
              <w:t>Learning objectives</w:t>
            </w:r>
          </w:p>
        </w:tc>
      </w:tr>
      <w:tr w:rsidR="00BE1547">
        <w:tc>
          <w:tcPr>
            <w:tcW w:w="2574" w:type="dxa"/>
            <w:shd w:val="clear" w:color="auto" w:fill="9CC2E5"/>
            <w:vAlign w:val="center"/>
          </w:tcPr>
          <w:p w:rsidR="00BE1547" w:rsidRDefault="009A4EE0">
            <w:pPr>
              <w:ind w:left="0" w:hanging="2"/>
              <w:jc w:val="right"/>
            </w:pPr>
            <w:r>
              <w:rPr>
                <w:b/>
              </w:rPr>
              <w:t>Aim</w:t>
            </w:r>
          </w:p>
        </w:tc>
        <w:tc>
          <w:tcPr>
            <w:tcW w:w="7722" w:type="dxa"/>
            <w:vAlign w:val="center"/>
          </w:tcPr>
          <w:p w:rsidR="00BE1547" w:rsidRDefault="009A4EE0">
            <w:pPr>
              <w:ind w:left="0" w:hanging="2"/>
              <w:jc w:val="both"/>
              <w:rPr>
                <w:sz w:val="21"/>
                <w:szCs w:val="21"/>
              </w:rPr>
            </w:pPr>
            <w:r>
              <w:rPr>
                <w:sz w:val="21"/>
                <w:szCs w:val="21"/>
              </w:rPr>
              <w:t>By the end of this lesson, students will be able to express some actions in past tense about themselves using oral and very basic written English.</w:t>
            </w:r>
          </w:p>
        </w:tc>
      </w:tr>
      <w:tr w:rsidR="00BE1547">
        <w:tc>
          <w:tcPr>
            <w:tcW w:w="2574" w:type="dxa"/>
            <w:shd w:val="clear" w:color="auto" w:fill="9CC2E5"/>
            <w:vAlign w:val="center"/>
          </w:tcPr>
          <w:p w:rsidR="00BE1547" w:rsidRDefault="009A4EE0">
            <w:pPr>
              <w:ind w:left="0" w:hanging="2"/>
              <w:jc w:val="right"/>
            </w:pPr>
            <w:r>
              <w:rPr>
                <w:b/>
              </w:rPr>
              <w:t>Subsidiary aims</w:t>
            </w:r>
          </w:p>
        </w:tc>
        <w:tc>
          <w:tcPr>
            <w:tcW w:w="7722" w:type="dxa"/>
            <w:vAlign w:val="center"/>
          </w:tcPr>
          <w:p w:rsidR="00BE1547" w:rsidRDefault="009A4EE0">
            <w:pPr>
              <w:ind w:left="0" w:hanging="2"/>
              <w:rPr>
                <w:sz w:val="21"/>
                <w:szCs w:val="21"/>
              </w:rPr>
            </w:pPr>
            <w:r>
              <w:rPr>
                <w:sz w:val="21"/>
                <w:szCs w:val="21"/>
              </w:rPr>
              <w:t>By the end of this lesson, students will be able to …</w:t>
            </w:r>
          </w:p>
          <w:p w:rsidR="00BE1547" w:rsidRDefault="009A4EE0">
            <w:pPr>
              <w:numPr>
                <w:ilvl w:val="0"/>
                <w:numId w:val="2"/>
              </w:numPr>
              <w:pBdr>
                <w:top w:val="nil"/>
                <w:left w:val="nil"/>
                <w:bottom w:val="nil"/>
                <w:right w:val="nil"/>
                <w:between w:val="nil"/>
              </w:pBdr>
              <w:spacing w:line="240" w:lineRule="auto"/>
              <w:ind w:left="0" w:hanging="2"/>
              <w:rPr>
                <w:color w:val="000000"/>
                <w:sz w:val="21"/>
                <w:szCs w:val="21"/>
              </w:rPr>
            </w:pPr>
            <w:r>
              <w:rPr>
                <w:color w:val="000000"/>
                <w:sz w:val="21"/>
                <w:szCs w:val="21"/>
              </w:rPr>
              <w:t>Know vocabulary related to environment</w:t>
            </w:r>
          </w:p>
          <w:p w:rsidR="00BE1547" w:rsidRDefault="009A4EE0">
            <w:pPr>
              <w:numPr>
                <w:ilvl w:val="0"/>
                <w:numId w:val="2"/>
              </w:numPr>
              <w:pBdr>
                <w:top w:val="nil"/>
                <w:left w:val="nil"/>
                <w:bottom w:val="nil"/>
                <w:right w:val="nil"/>
                <w:between w:val="nil"/>
              </w:pBdr>
              <w:spacing w:line="240" w:lineRule="auto"/>
              <w:ind w:left="0" w:hanging="2"/>
              <w:rPr>
                <w:color w:val="000000"/>
                <w:sz w:val="21"/>
                <w:szCs w:val="21"/>
              </w:rPr>
            </w:pPr>
            <w:r>
              <w:rPr>
                <w:color w:val="000000"/>
                <w:sz w:val="21"/>
                <w:szCs w:val="21"/>
              </w:rPr>
              <w:t>Talk about personal actions in past tense.</w:t>
            </w:r>
          </w:p>
          <w:p w:rsidR="00BE1547" w:rsidRDefault="009A4EE0">
            <w:pPr>
              <w:numPr>
                <w:ilvl w:val="0"/>
                <w:numId w:val="2"/>
              </w:numPr>
              <w:pBdr>
                <w:top w:val="nil"/>
                <w:left w:val="nil"/>
                <w:bottom w:val="nil"/>
                <w:right w:val="nil"/>
                <w:between w:val="nil"/>
              </w:pBdr>
              <w:spacing w:line="240" w:lineRule="auto"/>
              <w:ind w:left="0" w:hanging="2"/>
              <w:rPr>
                <w:color w:val="000000"/>
                <w:sz w:val="21"/>
                <w:szCs w:val="21"/>
              </w:rPr>
            </w:pPr>
            <w:r>
              <w:rPr>
                <w:color w:val="000000"/>
                <w:sz w:val="21"/>
                <w:szCs w:val="21"/>
              </w:rPr>
              <w:t>Identify actions to take care of the environment</w:t>
            </w:r>
          </w:p>
        </w:tc>
      </w:tr>
    </w:tbl>
    <w:p w:rsidR="00BE1547" w:rsidRDefault="00BE1547">
      <w:pPr>
        <w:ind w:left="0" w:hanging="2"/>
      </w:pPr>
    </w:p>
    <w:p w:rsidR="00BE1547" w:rsidRDefault="009A4EE0">
      <w:pPr>
        <w:ind w:left="0" w:hanging="2"/>
        <w:rPr>
          <w:color w:val="7F7F7F"/>
        </w:rPr>
      </w:pPr>
      <w:r>
        <w:rPr>
          <w:i/>
          <w:color w:val="7F7F7F"/>
        </w:rPr>
        <w:t>List all the materials needed for this plan.  Please, do not include any picture or photograph.</w:t>
      </w:r>
    </w:p>
    <w:tbl>
      <w:tblPr>
        <w:tblStyle w:val="a5"/>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96"/>
      </w:tblGrid>
      <w:tr w:rsidR="00BE1547">
        <w:tc>
          <w:tcPr>
            <w:tcW w:w="10296" w:type="dxa"/>
            <w:shd w:val="clear" w:color="auto" w:fill="9CC2E5"/>
          </w:tcPr>
          <w:p w:rsidR="00BE1547" w:rsidRDefault="009A4EE0">
            <w:pPr>
              <w:ind w:left="0" w:hanging="2"/>
              <w:jc w:val="center"/>
            </w:pPr>
            <w:r>
              <w:rPr>
                <w:b/>
              </w:rPr>
              <w:t>Materials needed</w:t>
            </w:r>
          </w:p>
        </w:tc>
      </w:tr>
      <w:tr w:rsidR="00BE1547">
        <w:trPr>
          <w:trHeight w:val="440"/>
        </w:trPr>
        <w:tc>
          <w:tcPr>
            <w:tcW w:w="10296" w:type="dxa"/>
          </w:tcPr>
          <w:p w:rsidR="00BE1547" w:rsidRDefault="009A4EE0">
            <w:pPr>
              <w:ind w:left="0" w:hanging="2"/>
            </w:pPr>
            <w:r>
              <w:rPr>
                <w:sz w:val="22"/>
                <w:szCs w:val="22"/>
              </w:rPr>
              <w:t>Lap top, video beam, game, flashcards, construction paper, markers, small surveys, board, markers.</w:t>
            </w:r>
          </w:p>
        </w:tc>
      </w:tr>
    </w:tbl>
    <w:p w:rsidR="00BE1547" w:rsidRDefault="00BE1547">
      <w:pPr>
        <w:ind w:left="0" w:hanging="2"/>
      </w:pPr>
    </w:p>
    <w:p w:rsidR="00BE1547" w:rsidRDefault="009A4EE0">
      <w:pPr>
        <w:ind w:left="0" w:hanging="2"/>
        <w:rPr>
          <w:color w:val="7F7F7F"/>
        </w:rPr>
      </w:pPr>
      <w:r>
        <w:rPr>
          <w:i/>
          <w:color w:val="7F7F7F"/>
        </w:rPr>
        <w:t>Write the name for each state of the plan. Then in the “Procedure”, write a detailed description of what the teacher and students do at each stage of the session.  Be sure to be thorough so any teacher can follow this plan. Write the procedure in third person and present tense.</w:t>
      </w:r>
    </w:p>
    <w:tbl>
      <w:tblPr>
        <w:tblStyle w:val="a6"/>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6379"/>
        <w:gridCol w:w="2420"/>
      </w:tblGrid>
      <w:tr w:rsidR="00BE1547">
        <w:trPr>
          <w:trHeight w:val="40"/>
        </w:trPr>
        <w:tc>
          <w:tcPr>
            <w:tcW w:w="1271" w:type="dxa"/>
            <w:shd w:val="clear" w:color="auto" w:fill="9CC2E5"/>
            <w:vAlign w:val="center"/>
          </w:tcPr>
          <w:p w:rsidR="00BE1547" w:rsidRDefault="009A4EE0">
            <w:pPr>
              <w:ind w:left="0" w:hanging="2"/>
              <w:jc w:val="center"/>
            </w:pPr>
            <w:r>
              <w:rPr>
                <w:b/>
              </w:rPr>
              <w:t>Stage</w:t>
            </w:r>
          </w:p>
        </w:tc>
        <w:tc>
          <w:tcPr>
            <w:tcW w:w="6379" w:type="dxa"/>
            <w:shd w:val="clear" w:color="auto" w:fill="9CC2E5"/>
            <w:vAlign w:val="center"/>
          </w:tcPr>
          <w:p w:rsidR="00BE1547" w:rsidRDefault="009A4EE0">
            <w:pPr>
              <w:ind w:left="0" w:hanging="2"/>
              <w:jc w:val="center"/>
            </w:pPr>
            <w:r>
              <w:rPr>
                <w:b/>
              </w:rPr>
              <w:t>Procedure</w:t>
            </w:r>
          </w:p>
        </w:tc>
        <w:tc>
          <w:tcPr>
            <w:tcW w:w="2420" w:type="dxa"/>
            <w:shd w:val="clear" w:color="auto" w:fill="9CC2E5"/>
            <w:vAlign w:val="center"/>
          </w:tcPr>
          <w:p w:rsidR="00BE1547" w:rsidRDefault="009A4EE0">
            <w:pPr>
              <w:ind w:left="0" w:hanging="2"/>
              <w:jc w:val="center"/>
            </w:pPr>
            <w:r>
              <w:rPr>
                <w:b/>
              </w:rPr>
              <w:t>Time and interaction</w:t>
            </w:r>
          </w:p>
        </w:tc>
      </w:tr>
      <w:tr w:rsidR="00BE1547">
        <w:trPr>
          <w:trHeight w:val="80"/>
        </w:trPr>
        <w:tc>
          <w:tcPr>
            <w:tcW w:w="1271" w:type="dxa"/>
            <w:vAlign w:val="center"/>
          </w:tcPr>
          <w:p w:rsidR="00BE1547" w:rsidRDefault="009A4EE0">
            <w:pPr>
              <w:ind w:left="0" w:hanging="2"/>
              <w:jc w:val="center"/>
              <w:rPr>
                <w:sz w:val="20"/>
                <w:szCs w:val="20"/>
              </w:rPr>
            </w:pPr>
            <w:r>
              <w:rPr>
                <w:b/>
                <w:sz w:val="20"/>
                <w:szCs w:val="20"/>
              </w:rPr>
              <w:t>Warm up</w:t>
            </w:r>
          </w:p>
          <w:p w:rsidR="00BE1547" w:rsidRDefault="009A4EE0">
            <w:pPr>
              <w:ind w:left="0" w:hanging="2"/>
              <w:jc w:val="center"/>
              <w:rPr>
                <w:sz w:val="20"/>
                <w:szCs w:val="20"/>
              </w:rPr>
            </w:pPr>
            <w:r>
              <w:rPr>
                <w:b/>
                <w:sz w:val="20"/>
                <w:szCs w:val="20"/>
              </w:rPr>
              <w:t>Ice-breaker</w:t>
            </w:r>
          </w:p>
        </w:tc>
        <w:tc>
          <w:tcPr>
            <w:tcW w:w="6379" w:type="dxa"/>
          </w:tcPr>
          <w:p w:rsidR="00BE1547" w:rsidRDefault="009A4EE0">
            <w:pPr>
              <w:ind w:left="0" w:hanging="2"/>
              <w:jc w:val="both"/>
              <w:rPr>
                <w:sz w:val="20"/>
                <w:szCs w:val="20"/>
              </w:rPr>
            </w:pPr>
            <w:bookmarkStart w:id="1" w:name="_heading=h.gjdgxs" w:colFirst="0" w:colLast="0"/>
            <w:bookmarkEnd w:id="1"/>
            <w:r>
              <w:rPr>
                <w:sz w:val="20"/>
                <w:szCs w:val="20"/>
              </w:rPr>
              <w:t xml:space="preserve">T asks SS to get in couples. T shows a video to begin the class </w:t>
            </w:r>
            <w:hyperlink r:id="rId8">
              <w:r>
                <w:rPr>
                  <w:color w:val="0000FF"/>
                  <w:u w:val="single"/>
                </w:rPr>
                <w:t>https://www.youtube.com/watch?v=r2cf1qcltzY</w:t>
              </w:r>
            </w:hyperlink>
            <w:r>
              <w:t xml:space="preserve"> </w:t>
            </w:r>
          </w:p>
          <w:p w:rsidR="00BE1547" w:rsidRDefault="00BE1547">
            <w:pPr>
              <w:ind w:left="0" w:hanging="2"/>
              <w:jc w:val="both"/>
              <w:rPr>
                <w:sz w:val="20"/>
                <w:szCs w:val="20"/>
              </w:rPr>
            </w:pPr>
          </w:p>
          <w:p w:rsidR="00BE1547" w:rsidRDefault="009A4EE0">
            <w:pPr>
              <w:ind w:left="0" w:hanging="2"/>
              <w:jc w:val="both"/>
              <w:rPr>
                <w:sz w:val="20"/>
                <w:szCs w:val="20"/>
              </w:rPr>
            </w:pPr>
            <w:r>
              <w:rPr>
                <w:sz w:val="20"/>
                <w:szCs w:val="20"/>
              </w:rPr>
              <w:t>Each couple talks about what they understood and share their pre knowledge with the rest of the group.</w:t>
            </w:r>
          </w:p>
          <w:p w:rsidR="00BE1547" w:rsidRDefault="00BE1547">
            <w:pPr>
              <w:ind w:left="0" w:hanging="2"/>
              <w:jc w:val="both"/>
              <w:rPr>
                <w:sz w:val="20"/>
                <w:szCs w:val="20"/>
              </w:rPr>
            </w:pPr>
          </w:p>
          <w:p w:rsidR="00BE1547" w:rsidRDefault="009A4EE0">
            <w:pPr>
              <w:ind w:left="0" w:hanging="2"/>
              <w:jc w:val="both"/>
              <w:rPr>
                <w:sz w:val="20"/>
                <w:szCs w:val="20"/>
              </w:rPr>
            </w:pPr>
            <w:r>
              <w:rPr>
                <w:sz w:val="20"/>
                <w:szCs w:val="20"/>
              </w:rPr>
              <w:t>At the end, SS take notes of some actions and vocabulary they remember about the video in their notebooks.</w:t>
            </w:r>
          </w:p>
        </w:tc>
        <w:tc>
          <w:tcPr>
            <w:tcW w:w="2420" w:type="dxa"/>
          </w:tcPr>
          <w:p w:rsidR="00BE1547" w:rsidRDefault="009A4EE0">
            <w:pPr>
              <w:ind w:left="0" w:hanging="2"/>
              <w:rPr>
                <w:sz w:val="20"/>
                <w:szCs w:val="20"/>
              </w:rPr>
            </w:pPr>
            <w:r>
              <w:rPr>
                <w:sz w:val="20"/>
                <w:szCs w:val="20"/>
              </w:rPr>
              <w:t>15 minutes</w:t>
            </w:r>
          </w:p>
          <w:p w:rsidR="00BE1547" w:rsidRDefault="009A4EE0">
            <w:pPr>
              <w:ind w:left="0" w:hanging="2"/>
              <w:rPr>
                <w:sz w:val="20"/>
                <w:szCs w:val="20"/>
              </w:rPr>
            </w:pPr>
            <w:r>
              <w:rPr>
                <w:sz w:val="20"/>
                <w:szCs w:val="20"/>
              </w:rPr>
              <w:t>SS-SS</w:t>
            </w:r>
          </w:p>
          <w:p w:rsidR="00BE1547" w:rsidRDefault="009A4EE0">
            <w:pPr>
              <w:ind w:left="0" w:hanging="2"/>
              <w:rPr>
                <w:sz w:val="20"/>
                <w:szCs w:val="20"/>
              </w:rPr>
            </w:pPr>
            <w:r>
              <w:rPr>
                <w:sz w:val="20"/>
                <w:szCs w:val="20"/>
              </w:rPr>
              <w:t>T-SS</w:t>
            </w:r>
          </w:p>
          <w:p w:rsidR="00BE1547" w:rsidRDefault="009A4EE0">
            <w:pPr>
              <w:ind w:left="0" w:hanging="2"/>
              <w:rPr>
                <w:sz w:val="20"/>
                <w:szCs w:val="20"/>
              </w:rPr>
            </w:pPr>
            <w:r>
              <w:rPr>
                <w:sz w:val="20"/>
                <w:szCs w:val="20"/>
              </w:rPr>
              <w:t>Pair work</w:t>
            </w:r>
          </w:p>
          <w:p w:rsidR="00BE1547" w:rsidRDefault="00BE1547">
            <w:pPr>
              <w:ind w:left="0" w:hanging="2"/>
              <w:rPr>
                <w:sz w:val="20"/>
                <w:szCs w:val="20"/>
              </w:rPr>
            </w:pPr>
          </w:p>
        </w:tc>
      </w:tr>
      <w:tr w:rsidR="00BE1547">
        <w:trPr>
          <w:trHeight w:val="40"/>
        </w:trPr>
        <w:tc>
          <w:tcPr>
            <w:tcW w:w="1271" w:type="dxa"/>
            <w:vAlign w:val="center"/>
          </w:tcPr>
          <w:p w:rsidR="00BE1547" w:rsidRDefault="009A4EE0">
            <w:pPr>
              <w:ind w:left="0" w:hanging="2"/>
              <w:jc w:val="center"/>
              <w:rPr>
                <w:sz w:val="20"/>
                <w:szCs w:val="20"/>
              </w:rPr>
            </w:pPr>
            <w:r>
              <w:rPr>
                <w:b/>
                <w:sz w:val="20"/>
                <w:szCs w:val="20"/>
              </w:rPr>
              <w:t>Introducing language</w:t>
            </w:r>
          </w:p>
          <w:p w:rsidR="00BE1547" w:rsidRDefault="00BE1547">
            <w:pPr>
              <w:ind w:left="0" w:hanging="2"/>
              <w:jc w:val="center"/>
              <w:rPr>
                <w:sz w:val="20"/>
                <w:szCs w:val="20"/>
              </w:rPr>
            </w:pPr>
          </w:p>
        </w:tc>
        <w:tc>
          <w:tcPr>
            <w:tcW w:w="6379" w:type="dxa"/>
          </w:tcPr>
          <w:p w:rsidR="00BE1547" w:rsidRDefault="009A4EE0">
            <w:pPr>
              <w:ind w:left="0" w:hanging="2"/>
              <w:jc w:val="both"/>
              <w:rPr>
                <w:sz w:val="20"/>
                <w:szCs w:val="20"/>
              </w:rPr>
            </w:pPr>
            <w:r>
              <w:rPr>
                <w:sz w:val="20"/>
                <w:szCs w:val="20"/>
              </w:rPr>
              <w:t>T uses some flash cards related to some actions in past tense and pastes them on the board. (Memory game) T explains the game and SS try to make pairs, the purpose of this game is to learn vocabulary.</w:t>
            </w:r>
          </w:p>
          <w:p w:rsidR="00BE1547" w:rsidRDefault="00BE1547">
            <w:pPr>
              <w:ind w:left="0" w:hanging="2"/>
              <w:jc w:val="both"/>
              <w:rPr>
                <w:sz w:val="20"/>
                <w:szCs w:val="20"/>
              </w:rPr>
            </w:pPr>
          </w:p>
          <w:p w:rsidR="00BE1547" w:rsidRDefault="009A4EE0">
            <w:pPr>
              <w:ind w:left="0" w:hanging="2"/>
              <w:jc w:val="both"/>
              <w:rPr>
                <w:sz w:val="20"/>
                <w:szCs w:val="20"/>
                <w:u w:val="single"/>
              </w:rPr>
            </w:pPr>
            <w:r>
              <w:rPr>
                <w:sz w:val="20"/>
                <w:szCs w:val="20"/>
                <w:u w:val="single"/>
              </w:rPr>
              <w:t>See Appendix 1.</w:t>
            </w:r>
          </w:p>
          <w:p w:rsidR="00BE1547" w:rsidRDefault="00BE1547">
            <w:pPr>
              <w:ind w:left="0" w:hanging="2"/>
              <w:jc w:val="both"/>
              <w:rPr>
                <w:sz w:val="20"/>
                <w:szCs w:val="20"/>
              </w:rPr>
            </w:pPr>
          </w:p>
          <w:p w:rsidR="00BE1547" w:rsidRDefault="009A4EE0">
            <w:pPr>
              <w:ind w:left="0" w:hanging="2"/>
              <w:jc w:val="both"/>
              <w:rPr>
                <w:sz w:val="20"/>
                <w:szCs w:val="20"/>
              </w:rPr>
            </w:pPr>
            <w:r>
              <w:rPr>
                <w:b/>
                <w:i/>
                <w:sz w:val="20"/>
                <w:szCs w:val="20"/>
              </w:rPr>
              <w:t>CAT: Stop and go.</w:t>
            </w:r>
          </w:p>
          <w:p w:rsidR="00BE1547" w:rsidRDefault="009A4EE0">
            <w:pPr>
              <w:ind w:left="0" w:hanging="2"/>
              <w:jc w:val="both"/>
              <w:rPr>
                <w:sz w:val="20"/>
                <w:szCs w:val="20"/>
              </w:rPr>
            </w:pPr>
            <w:r>
              <w:rPr>
                <w:i/>
                <w:sz w:val="20"/>
                <w:szCs w:val="20"/>
              </w:rPr>
              <w:lastRenderedPageBreak/>
              <w:t xml:space="preserve">T gives SS a set of two cards (1 red and 1 green). T asks SS to show their </w:t>
            </w:r>
            <w:proofErr w:type="spellStart"/>
            <w:r>
              <w:rPr>
                <w:i/>
                <w:sz w:val="20"/>
                <w:szCs w:val="20"/>
              </w:rPr>
              <w:t>colours</w:t>
            </w:r>
            <w:proofErr w:type="spellEnd"/>
            <w:r>
              <w:rPr>
                <w:i/>
                <w:sz w:val="20"/>
                <w:szCs w:val="20"/>
              </w:rPr>
              <w:t xml:space="preserve"> (green: everything is clear; red: I’m confused) based on SS understanding of the topic/exercise. </w:t>
            </w:r>
          </w:p>
        </w:tc>
        <w:tc>
          <w:tcPr>
            <w:tcW w:w="2420" w:type="dxa"/>
          </w:tcPr>
          <w:p w:rsidR="00BE1547" w:rsidRDefault="009A4EE0">
            <w:pPr>
              <w:ind w:left="0" w:hanging="2"/>
              <w:rPr>
                <w:sz w:val="20"/>
                <w:szCs w:val="20"/>
              </w:rPr>
            </w:pPr>
            <w:r>
              <w:rPr>
                <w:sz w:val="20"/>
                <w:szCs w:val="20"/>
              </w:rPr>
              <w:lastRenderedPageBreak/>
              <w:t>20 minutes</w:t>
            </w:r>
          </w:p>
          <w:p w:rsidR="00BE1547" w:rsidRDefault="009A4EE0">
            <w:pPr>
              <w:ind w:left="0" w:hanging="2"/>
              <w:rPr>
                <w:sz w:val="20"/>
                <w:szCs w:val="20"/>
              </w:rPr>
            </w:pPr>
            <w:r>
              <w:rPr>
                <w:sz w:val="20"/>
                <w:szCs w:val="20"/>
              </w:rPr>
              <w:t>Pair work</w:t>
            </w:r>
          </w:p>
          <w:p w:rsidR="00BE1547" w:rsidRDefault="009A4EE0">
            <w:pPr>
              <w:ind w:left="0" w:hanging="2"/>
              <w:rPr>
                <w:sz w:val="20"/>
                <w:szCs w:val="20"/>
              </w:rPr>
            </w:pPr>
            <w:r>
              <w:rPr>
                <w:sz w:val="20"/>
                <w:szCs w:val="20"/>
              </w:rPr>
              <w:t>SS-SS</w:t>
            </w:r>
          </w:p>
          <w:p w:rsidR="00BE1547" w:rsidRDefault="009A4EE0">
            <w:pPr>
              <w:ind w:left="0" w:hanging="2"/>
              <w:rPr>
                <w:sz w:val="20"/>
                <w:szCs w:val="20"/>
              </w:rPr>
            </w:pPr>
            <w:r>
              <w:rPr>
                <w:sz w:val="20"/>
                <w:szCs w:val="20"/>
              </w:rPr>
              <w:t>T-SS</w:t>
            </w:r>
          </w:p>
          <w:p w:rsidR="00BE1547" w:rsidRDefault="00BE1547">
            <w:pPr>
              <w:ind w:left="0" w:hanging="2"/>
              <w:rPr>
                <w:sz w:val="20"/>
                <w:szCs w:val="20"/>
              </w:rPr>
            </w:pPr>
          </w:p>
        </w:tc>
      </w:tr>
      <w:tr w:rsidR="00BE1547">
        <w:trPr>
          <w:trHeight w:val="100"/>
        </w:trPr>
        <w:tc>
          <w:tcPr>
            <w:tcW w:w="1271" w:type="dxa"/>
            <w:vAlign w:val="center"/>
          </w:tcPr>
          <w:p w:rsidR="00BE1547" w:rsidRDefault="009A4EE0">
            <w:pPr>
              <w:ind w:left="0" w:hanging="2"/>
              <w:jc w:val="center"/>
              <w:rPr>
                <w:sz w:val="20"/>
                <w:szCs w:val="20"/>
              </w:rPr>
            </w:pPr>
            <w:r>
              <w:rPr>
                <w:b/>
                <w:sz w:val="20"/>
                <w:szCs w:val="20"/>
              </w:rPr>
              <w:t>Controlled practice</w:t>
            </w:r>
          </w:p>
          <w:p w:rsidR="00BE1547" w:rsidRDefault="00BE1547">
            <w:pPr>
              <w:ind w:left="0" w:hanging="2"/>
              <w:jc w:val="center"/>
              <w:rPr>
                <w:sz w:val="20"/>
                <w:szCs w:val="20"/>
              </w:rPr>
            </w:pPr>
          </w:p>
        </w:tc>
        <w:tc>
          <w:tcPr>
            <w:tcW w:w="6379" w:type="dxa"/>
          </w:tcPr>
          <w:p w:rsidR="00BE1547" w:rsidRDefault="009A4EE0">
            <w:pPr>
              <w:ind w:left="0" w:hanging="2"/>
              <w:jc w:val="both"/>
              <w:rPr>
                <w:sz w:val="20"/>
                <w:szCs w:val="20"/>
              </w:rPr>
            </w:pPr>
            <w:r>
              <w:rPr>
                <w:sz w:val="20"/>
                <w:szCs w:val="20"/>
              </w:rPr>
              <w:t>SS respond to various prompts on an index card, such as "What did you do last night? and some more in order to practice the topic in oral and written way.</w:t>
            </w:r>
          </w:p>
          <w:p w:rsidR="00BE1547" w:rsidRDefault="00BE1547">
            <w:pPr>
              <w:ind w:left="0" w:hanging="2"/>
              <w:jc w:val="both"/>
              <w:rPr>
                <w:sz w:val="20"/>
                <w:szCs w:val="20"/>
              </w:rPr>
            </w:pPr>
          </w:p>
          <w:p w:rsidR="00BE1547" w:rsidRDefault="009A4EE0">
            <w:pPr>
              <w:ind w:left="0" w:hanging="2"/>
              <w:rPr>
                <w:sz w:val="20"/>
                <w:szCs w:val="20"/>
              </w:rPr>
            </w:pPr>
            <w:r>
              <w:rPr>
                <w:sz w:val="20"/>
                <w:szCs w:val="20"/>
              </w:rPr>
              <w:t xml:space="preserve">T monitors SS while they practice and do the exercise. </w:t>
            </w:r>
          </w:p>
          <w:p w:rsidR="00BE1547" w:rsidRDefault="00BE1547">
            <w:pPr>
              <w:ind w:left="0" w:hanging="2"/>
              <w:rPr>
                <w:sz w:val="20"/>
                <w:szCs w:val="20"/>
              </w:rPr>
            </w:pPr>
          </w:p>
          <w:p w:rsidR="00BE1547" w:rsidRDefault="009A4EE0">
            <w:pPr>
              <w:ind w:left="0" w:hanging="2"/>
              <w:rPr>
                <w:sz w:val="20"/>
                <w:szCs w:val="20"/>
              </w:rPr>
            </w:pPr>
            <w:r>
              <w:rPr>
                <w:sz w:val="20"/>
                <w:szCs w:val="20"/>
              </w:rPr>
              <w:t xml:space="preserve">T gives SS a worksheet about environment for SS to raise awareness of its conservation. This worksheet works for both: a diagnosis and a controlled practice. </w:t>
            </w:r>
          </w:p>
          <w:p w:rsidR="00BE1547" w:rsidRDefault="00BE1547">
            <w:pPr>
              <w:ind w:left="0" w:hanging="2"/>
              <w:rPr>
                <w:sz w:val="20"/>
                <w:szCs w:val="20"/>
              </w:rPr>
            </w:pPr>
          </w:p>
          <w:p w:rsidR="00BE1547" w:rsidRDefault="00D5462D">
            <w:pPr>
              <w:ind w:left="0" w:hanging="2"/>
              <w:rPr>
                <w:sz w:val="20"/>
                <w:szCs w:val="20"/>
              </w:rPr>
            </w:pPr>
            <w:hyperlink r:id="rId9">
              <w:r w:rsidR="009A4EE0">
                <w:rPr>
                  <w:color w:val="0000FF"/>
                  <w:sz w:val="20"/>
                  <w:szCs w:val="20"/>
                  <w:u w:val="single"/>
                </w:rPr>
                <w:t>https://en.islcollective.com/english-esl-worksheets/vocabulary/environment/environment-quiz/21980</w:t>
              </w:r>
            </w:hyperlink>
          </w:p>
          <w:p w:rsidR="00BE1547" w:rsidRDefault="00BE1547">
            <w:pPr>
              <w:ind w:left="0" w:hanging="2"/>
              <w:rPr>
                <w:sz w:val="20"/>
                <w:szCs w:val="20"/>
              </w:rPr>
            </w:pPr>
          </w:p>
          <w:p w:rsidR="00BE1547" w:rsidRDefault="009A4EE0">
            <w:pPr>
              <w:ind w:left="0" w:hanging="2"/>
              <w:jc w:val="both"/>
              <w:rPr>
                <w:sz w:val="20"/>
                <w:szCs w:val="20"/>
              </w:rPr>
            </w:pPr>
            <w:r>
              <w:rPr>
                <w:b/>
                <w:i/>
                <w:sz w:val="20"/>
                <w:szCs w:val="20"/>
              </w:rPr>
              <w:t>CAT: Stop and go.</w:t>
            </w:r>
          </w:p>
          <w:p w:rsidR="00BE1547" w:rsidRDefault="009A4EE0">
            <w:pPr>
              <w:ind w:left="0" w:hanging="2"/>
              <w:rPr>
                <w:sz w:val="20"/>
                <w:szCs w:val="20"/>
              </w:rPr>
            </w:pPr>
            <w:r>
              <w:rPr>
                <w:i/>
                <w:sz w:val="20"/>
                <w:szCs w:val="20"/>
              </w:rPr>
              <w:t xml:space="preserve">T gives SS a set of two cards (1 red and 1 green). T asks SS to show their </w:t>
            </w:r>
            <w:proofErr w:type="spellStart"/>
            <w:r>
              <w:rPr>
                <w:i/>
                <w:sz w:val="20"/>
                <w:szCs w:val="20"/>
              </w:rPr>
              <w:t>colours</w:t>
            </w:r>
            <w:proofErr w:type="spellEnd"/>
            <w:r>
              <w:rPr>
                <w:i/>
                <w:sz w:val="20"/>
                <w:szCs w:val="20"/>
              </w:rPr>
              <w:t xml:space="preserve"> (green: everything is clear; red: I’m confused) based on SS understanding of the topic/exercise.</w:t>
            </w:r>
          </w:p>
        </w:tc>
        <w:tc>
          <w:tcPr>
            <w:tcW w:w="2420" w:type="dxa"/>
          </w:tcPr>
          <w:p w:rsidR="00BE1547" w:rsidRDefault="009A4EE0">
            <w:pPr>
              <w:ind w:left="0" w:hanging="2"/>
              <w:rPr>
                <w:sz w:val="20"/>
                <w:szCs w:val="20"/>
              </w:rPr>
            </w:pPr>
            <w:r>
              <w:rPr>
                <w:sz w:val="20"/>
                <w:szCs w:val="20"/>
              </w:rPr>
              <w:t>10minutes</w:t>
            </w:r>
          </w:p>
          <w:p w:rsidR="00BE1547" w:rsidRDefault="009A4EE0">
            <w:pPr>
              <w:ind w:left="0" w:hanging="2"/>
              <w:rPr>
                <w:sz w:val="20"/>
                <w:szCs w:val="20"/>
              </w:rPr>
            </w:pPr>
            <w:r>
              <w:rPr>
                <w:sz w:val="20"/>
                <w:szCs w:val="20"/>
              </w:rPr>
              <w:t>SS-SS</w:t>
            </w:r>
          </w:p>
          <w:p w:rsidR="00BE1547" w:rsidRDefault="009A4EE0">
            <w:pPr>
              <w:ind w:left="0" w:hanging="2"/>
              <w:rPr>
                <w:sz w:val="20"/>
                <w:szCs w:val="20"/>
              </w:rPr>
            </w:pPr>
            <w:r>
              <w:rPr>
                <w:sz w:val="20"/>
                <w:szCs w:val="20"/>
              </w:rPr>
              <w:t>T-SS</w:t>
            </w:r>
          </w:p>
          <w:p w:rsidR="00BE1547" w:rsidRDefault="00BE1547">
            <w:pPr>
              <w:ind w:left="0" w:hanging="2"/>
              <w:rPr>
                <w:sz w:val="20"/>
                <w:szCs w:val="20"/>
              </w:rPr>
            </w:pPr>
          </w:p>
          <w:p w:rsidR="00BE1547" w:rsidRDefault="00BE1547">
            <w:pPr>
              <w:ind w:left="0" w:hanging="2"/>
              <w:rPr>
                <w:sz w:val="20"/>
                <w:szCs w:val="20"/>
              </w:rPr>
            </w:pPr>
          </w:p>
          <w:p w:rsidR="00BE1547" w:rsidRDefault="00BE1547">
            <w:pPr>
              <w:ind w:left="0" w:hanging="2"/>
              <w:rPr>
                <w:sz w:val="20"/>
                <w:szCs w:val="20"/>
              </w:rPr>
            </w:pPr>
          </w:p>
          <w:p w:rsidR="00BE1547" w:rsidRDefault="009A4EE0">
            <w:pPr>
              <w:ind w:left="0" w:hanging="2"/>
              <w:rPr>
                <w:sz w:val="20"/>
                <w:szCs w:val="20"/>
              </w:rPr>
            </w:pPr>
            <w:r>
              <w:rPr>
                <w:sz w:val="20"/>
                <w:szCs w:val="20"/>
              </w:rPr>
              <w:t>20 minutes</w:t>
            </w:r>
          </w:p>
          <w:p w:rsidR="00BE1547" w:rsidRDefault="009A4EE0">
            <w:pPr>
              <w:ind w:left="0" w:hanging="2"/>
              <w:rPr>
                <w:sz w:val="20"/>
                <w:szCs w:val="20"/>
              </w:rPr>
            </w:pPr>
            <w:r>
              <w:rPr>
                <w:sz w:val="20"/>
                <w:szCs w:val="20"/>
              </w:rPr>
              <w:t>SS-SS</w:t>
            </w:r>
          </w:p>
          <w:p w:rsidR="00BE1547" w:rsidRDefault="009A4EE0">
            <w:pPr>
              <w:ind w:left="0" w:hanging="2"/>
              <w:rPr>
                <w:sz w:val="20"/>
                <w:szCs w:val="20"/>
              </w:rPr>
            </w:pPr>
            <w:r>
              <w:rPr>
                <w:sz w:val="20"/>
                <w:szCs w:val="20"/>
              </w:rPr>
              <w:t>T-SS</w:t>
            </w:r>
          </w:p>
        </w:tc>
      </w:tr>
      <w:tr w:rsidR="00BE1547">
        <w:trPr>
          <w:trHeight w:val="980"/>
        </w:trPr>
        <w:tc>
          <w:tcPr>
            <w:tcW w:w="1271" w:type="dxa"/>
            <w:vAlign w:val="center"/>
          </w:tcPr>
          <w:p w:rsidR="00BE1547" w:rsidRDefault="009A4EE0">
            <w:pPr>
              <w:ind w:left="0" w:hanging="2"/>
              <w:jc w:val="center"/>
              <w:rPr>
                <w:sz w:val="20"/>
                <w:szCs w:val="20"/>
              </w:rPr>
            </w:pPr>
            <w:r>
              <w:rPr>
                <w:b/>
                <w:sz w:val="20"/>
                <w:szCs w:val="20"/>
              </w:rPr>
              <w:t>Free</w:t>
            </w:r>
          </w:p>
          <w:p w:rsidR="00BE1547" w:rsidRDefault="009A4EE0">
            <w:pPr>
              <w:ind w:left="0" w:hanging="2"/>
              <w:jc w:val="center"/>
              <w:rPr>
                <w:sz w:val="20"/>
                <w:szCs w:val="20"/>
              </w:rPr>
            </w:pPr>
            <w:r>
              <w:rPr>
                <w:b/>
                <w:sz w:val="20"/>
                <w:szCs w:val="20"/>
              </w:rPr>
              <w:t>practice</w:t>
            </w:r>
          </w:p>
          <w:p w:rsidR="00BE1547" w:rsidRDefault="00BE1547">
            <w:pPr>
              <w:ind w:left="0" w:hanging="2"/>
              <w:jc w:val="center"/>
              <w:rPr>
                <w:sz w:val="20"/>
                <w:szCs w:val="20"/>
              </w:rPr>
            </w:pPr>
          </w:p>
        </w:tc>
        <w:tc>
          <w:tcPr>
            <w:tcW w:w="6379" w:type="dxa"/>
          </w:tcPr>
          <w:p w:rsidR="00BE1547" w:rsidRDefault="009A4EE0">
            <w:pPr>
              <w:ind w:left="0" w:hanging="2"/>
              <w:jc w:val="both"/>
              <w:rPr>
                <w:sz w:val="20"/>
                <w:szCs w:val="20"/>
              </w:rPr>
            </w:pPr>
            <w:r>
              <w:rPr>
                <w:sz w:val="20"/>
                <w:szCs w:val="20"/>
              </w:rPr>
              <w:t>SS write a short paragraph talking about their actions, regarding environment conservation, they have done during the last weekend. Then, SS stand up and share with the rest of the group trying to find out someone who has done similar activities.</w:t>
            </w:r>
          </w:p>
        </w:tc>
        <w:tc>
          <w:tcPr>
            <w:tcW w:w="2420" w:type="dxa"/>
          </w:tcPr>
          <w:p w:rsidR="00BE1547" w:rsidRDefault="009A4EE0">
            <w:pPr>
              <w:ind w:left="0" w:hanging="2"/>
              <w:rPr>
                <w:sz w:val="20"/>
                <w:szCs w:val="20"/>
              </w:rPr>
            </w:pPr>
            <w:r>
              <w:rPr>
                <w:sz w:val="20"/>
                <w:szCs w:val="20"/>
              </w:rPr>
              <w:t>30 minutes</w:t>
            </w:r>
          </w:p>
          <w:p w:rsidR="00BE1547" w:rsidRDefault="009A4EE0">
            <w:pPr>
              <w:ind w:left="0" w:hanging="2"/>
              <w:rPr>
                <w:sz w:val="20"/>
                <w:szCs w:val="20"/>
              </w:rPr>
            </w:pPr>
            <w:r>
              <w:rPr>
                <w:sz w:val="20"/>
                <w:szCs w:val="20"/>
              </w:rPr>
              <w:t>SS</w:t>
            </w:r>
          </w:p>
          <w:p w:rsidR="00BE1547" w:rsidRDefault="009A4EE0">
            <w:pPr>
              <w:ind w:left="0" w:hanging="2"/>
              <w:rPr>
                <w:sz w:val="20"/>
                <w:szCs w:val="20"/>
              </w:rPr>
            </w:pPr>
            <w:r>
              <w:rPr>
                <w:sz w:val="20"/>
                <w:szCs w:val="20"/>
              </w:rPr>
              <w:t>SS-SS</w:t>
            </w:r>
          </w:p>
          <w:p w:rsidR="00BE1547" w:rsidRDefault="00BE1547">
            <w:pPr>
              <w:ind w:left="0" w:hanging="2"/>
              <w:rPr>
                <w:sz w:val="20"/>
                <w:szCs w:val="20"/>
              </w:rPr>
            </w:pPr>
          </w:p>
          <w:p w:rsidR="00BE1547" w:rsidRDefault="00BE1547">
            <w:pPr>
              <w:ind w:left="0" w:hanging="2"/>
              <w:rPr>
                <w:sz w:val="20"/>
                <w:szCs w:val="20"/>
              </w:rPr>
            </w:pPr>
          </w:p>
        </w:tc>
      </w:tr>
      <w:tr w:rsidR="00BE1547">
        <w:trPr>
          <w:trHeight w:val="40"/>
        </w:trPr>
        <w:tc>
          <w:tcPr>
            <w:tcW w:w="1271" w:type="dxa"/>
            <w:vAlign w:val="center"/>
          </w:tcPr>
          <w:p w:rsidR="00BE1547" w:rsidRDefault="009A4EE0">
            <w:pPr>
              <w:ind w:left="0" w:hanging="2"/>
              <w:jc w:val="center"/>
              <w:rPr>
                <w:sz w:val="20"/>
                <w:szCs w:val="20"/>
              </w:rPr>
            </w:pPr>
            <w:r>
              <w:rPr>
                <w:b/>
                <w:sz w:val="20"/>
                <w:szCs w:val="20"/>
              </w:rPr>
              <w:t>Wrap-up</w:t>
            </w:r>
          </w:p>
          <w:p w:rsidR="00BE1547" w:rsidRDefault="009A4EE0">
            <w:pPr>
              <w:ind w:left="0" w:hanging="2"/>
              <w:jc w:val="center"/>
              <w:rPr>
                <w:sz w:val="20"/>
                <w:szCs w:val="20"/>
              </w:rPr>
            </w:pPr>
            <w:r>
              <w:rPr>
                <w:b/>
                <w:sz w:val="20"/>
                <w:szCs w:val="20"/>
              </w:rPr>
              <w:t>Assessment</w:t>
            </w:r>
          </w:p>
          <w:p w:rsidR="00BE1547" w:rsidRDefault="00BE1547">
            <w:pPr>
              <w:ind w:left="0" w:hanging="2"/>
              <w:rPr>
                <w:sz w:val="20"/>
                <w:szCs w:val="20"/>
              </w:rPr>
            </w:pPr>
          </w:p>
        </w:tc>
        <w:tc>
          <w:tcPr>
            <w:tcW w:w="6379" w:type="dxa"/>
          </w:tcPr>
          <w:p w:rsidR="00BE1547" w:rsidRDefault="009A4EE0">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T asks SS to make a plane with their paragraphs and then, fly them around. SS get a plane from a classmate and reads his/her paragraph. </w:t>
            </w:r>
          </w:p>
          <w:p w:rsidR="00BE1547" w:rsidRDefault="00BE1547">
            <w:pPr>
              <w:pBdr>
                <w:top w:val="nil"/>
                <w:left w:val="nil"/>
                <w:bottom w:val="nil"/>
                <w:right w:val="nil"/>
                <w:between w:val="nil"/>
              </w:pBdr>
              <w:spacing w:line="240" w:lineRule="auto"/>
              <w:ind w:left="0" w:hanging="2"/>
              <w:jc w:val="both"/>
              <w:rPr>
                <w:color w:val="000000"/>
                <w:sz w:val="20"/>
                <w:szCs w:val="20"/>
              </w:rPr>
            </w:pPr>
          </w:p>
          <w:p w:rsidR="00BE1547" w:rsidRDefault="009A4EE0">
            <w:pPr>
              <w:pBdr>
                <w:top w:val="nil"/>
                <w:left w:val="nil"/>
                <w:bottom w:val="nil"/>
                <w:right w:val="nil"/>
                <w:between w:val="nil"/>
              </w:pBdr>
              <w:spacing w:line="240" w:lineRule="auto"/>
              <w:ind w:left="0" w:hanging="2"/>
              <w:jc w:val="both"/>
              <w:rPr>
                <w:color w:val="000000"/>
                <w:sz w:val="20"/>
                <w:szCs w:val="20"/>
              </w:rPr>
            </w:pPr>
            <w:r>
              <w:rPr>
                <w:b/>
                <w:i/>
                <w:color w:val="000000"/>
                <w:sz w:val="20"/>
                <w:szCs w:val="20"/>
              </w:rPr>
              <w:t>Peer-assessment: Two stars and a Wish</w:t>
            </w:r>
          </w:p>
          <w:p w:rsidR="00BE1547" w:rsidRDefault="009A4EE0">
            <w:pPr>
              <w:pBdr>
                <w:top w:val="nil"/>
                <w:left w:val="nil"/>
                <w:bottom w:val="nil"/>
                <w:right w:val="nil"/>
                <w:between w:val="nil"/>
              </w:pBdr>
              <w:spacing w:line="240" w:lineRule="auto"/>
              <w:ind w:left="0" w:hanging="2"/>
              <w:jc w:val="both"/>
              <w:rPr>
                <w:color w:val="000000"/>
                <w:sz w:val="20"/>
                <w:szCs w:val="20"/>
              </w:rPr>
            </w:pPr>
            <w:r>
              <w:rPr>
                <w:i/>
                <w:color w:val="000000"/>
                <w:sz w:val="20"/>
                <w:szCs w:val="20"/>
              </w:rPr>
              <w:t xml:space="preserve">T asks SS to write down two things they really liked about their classmate’s paragraph and one thing each one would like his/her classmate to improve. </w:t>
            </w:r>
          </w:p>
          <w:p w:rsidR="00BE1547" w:rsidRDefault="00BE1547">
            <w:pPr>
              <w:pBdr>
                <w:top w:val="nil"/>
                <w:left w:val="nil"/>
                <w:bottom w:val="nil"/>
                <w:right w:val="nil"/>
                <w:between w:val="nil"/>
              </w:pBdr>
              <w:spacing w:line="240" w:lineRule="auto"/>
              <w:ind w:left="0" w:hanging="2"/>
              <w:jc w:val="both"/>
              <w:rPr>
                <w:color w:val="000000"/>
                <w:sz w:val="20"/>
                <w:szCs w:val="20"/>
              </w:rPr>
            </w:pPr>
          </w:p>
        </w:tc>
        <w:tc>
          <w:tcPr>
            <w:tcW w:w="2420" w:type="dxa"/>
          </w:tcPr>
          <w:p w:rsidR="00BE1547" w:rsidRDefault="009A4EE0">
            <w:pPr>
              <w:ind w:left="0" w:hanging="2"/>
              <w:rPr>
                <w:sz w:val="20"/>
                <w:szCs w:val="20"/>
              </w:rPr>
            </w:pPr>
            <w:r>
              <w:rPr>
                <w:sz w:val="20"/>
                <w:szCs w:val="20"/>
              </w:rPr>
              <w:t>15 minutes</w:t>
            </w:r>
          </w:p>
          <w:p w:rsidR="00BE1547" w:rsidRDefault="009A4EE0">
            <w:pPr>
              <w:ind w:left="0" w:hanging="2"/>
              <w:rPr>
                <w:sz w:val="20"/>
                <w:szCs w:val="20"/>
              </w:rPr>
            </w:pPr>
            <w:r>
              <w:rPr>
                <w:sz w:val="20"/>
                <w:szCs w:val="20"/>
              </w:rPr>
              <w:t>Individual work</w:t>
            </w:r>
          </w:p>
          <w:p w:rsidR="00BE1547" w:rsidRDefault="009A4EE0">
            <w:pPr>
              <w:ind w:left="0" w:hanging="2"/>
              <w:rPr>
                <w:sz w:val="20"/>
                <w:szCs w:val="20"/>
              </w:rPr>
            </w:pPr>
            <w:r>
              <w:rPr>
                <w:sz w:val="20"/>
                <w:szCs w:val="20"/>
              </w:rPr>
              <w:t>SS-SS</w:t>
            </w:r>
          </w:p>
        </w:tc>
      </w:tr>
    </w:tbl>
    <w:p w:rsidR="00BE1547" w:rsidRDefault="00BE1547">
      <w:pPr>
        <w:ind w:left="0" w:hanging="2"/>
      </w:pPr>
    </w:p>
    <w:p w:rsidR="00BE1547" w:rsidRDefault="009A4EE0">
      <w:pPr>
        <w:ind w:left="0" w:hanging="2"/>
        <w:rPr>
          <w:color w:val="7F7F7F"/>
        </w:rPr>
      </w:pPr>
      <w:r>
        <w:rPr>
          <w:i/>
          <w:color w:val="7F7F7F"/>
        </w:rPr>
        <w:t>List a series of ideas of how this plan can be methodologically adapted so other teachers can implement it in their own educational context.</w:t>
      </w:r>
    </w:p>
    <w:tbl>
      <w:tblPr>
        <w:tblStyle w:val="a7"/>
        <w:tblW w:w="10070" w:type="dxa"/>
        <w:tblInd w:w="0" w:type="dxa"/>
        <w:tblLayout w:type="fixed"/>
        <w:tblLook w:val="0000" w:firstRow="0" w:lastRow="0" w:firstColumn="0" w:lastColumn="0" w:noHBand="0" w:noVBand="0"/>
      </w:tblPr>
      <w:tblGrid>
        <w:gridCol w:w="10070"/>
      </w:tblGrid>
      <w:tr w:rsidR="00BE1547">
        <w:tc>
          <w:tcPr>
            <w:tcW w:w="10070" w:type="dxa"/>
            <w:tcBorders>
              <w:top w:val="single" w:sz="4" w:space="0" w:color="000000"/>
              <w:left w:val="single" w:sz="4" w:space="0" w:color="000000"/>
              <w:right w:val="single" w:sz="4" w:space="0" w:color="000000"/>
            </w:tcBorders>
            <w:shd w:val="clear" w:color="auto" w:fill="BDD7EE"/>
          </w:tcPr>
          <w:p w:rsidR="00BE1547" w:rsidRDefault="009A4EE0">
            <w:pPr>
              <w:ind w:left="0" w:hanging="2"/>
              <w:jc w:val="center"/>
            </w:pPr>
            <w:r>
              <w:rPr>
                <w:b/>
              </w:rPr>
              <w:t>Implementation alternatives</w:t>
            </w:r>
          </w:p>
        </w:tc>
      </w:tr>
      <w:tr w:rsidR="00BE1547">
        <w:trPr>
          <w:trHeight w:val="1340"/>
        </w:trPr>
        <w:tc>
          <w:tcPr>
            <w:tcW w:w="10070" w:type="dxa"/>
            <w:tcBorders>
              <w:left w:val="single" w:sz="4" w:space="0" w:color="000000"/>
              <w:bottom w:val="single" w:sz="4" w:space="0" w:color="000000"/>
              <w:right w:val="single" w:sz="4" w:space="0" w:color="000000"/>
            </w:tcBorders>
          </w:tcPr>
          <w:p w:rsidR="00BE1547" w:rsidRDefault="009A4EE0">
            <w:pPr>
              <w:ind w:left="0" w:hanging="2"/>
              <w:jc w:val="both"/>
              <w:rPr>
                <w:sz w:val="21"/>
                <w:szCs w:val="21"/>
              </w:rPr>
            </w:pPr>
            <w:r>
              <w:rPr>
                <w:sz w:val="21"/>
                <w:szCs w:val="21"/>
              </w:rPr>
              <w:t xml:space="preserve">This plan can be worked in any context, no matter if it urban or rural. If you do not have technology available at your school, you can replace the video for a story narrated by yourself. The idea is that SS recognize/notice the use of the verbs in the past tense. The worksheet is freely used, but you can look for another one or create a new one if you want to. </w:t>
            </w:r>
          </w:p>
        </w:tc>
      </w:tr>
    </w:tbl>
    <w:p w:rsidR="00BE1547" w:rsidRDefault="00BE1547">
      <w:pPr>
        <w:ind w:left="0" w:hanging="2"/>
      </w:pPr>
    </w:p>
    <w:p w:rsidR="00BE1547" w:rsidRDefault="00BE1547">
      <w:pPr>
        <w:ind w:left="0" w:hanging="2"/>
      </w:pPr>
    </w:p>
    <w:p w:rsidR="00BE1547" w:rsidRDefault="009A4EE0">
      <w:pPr>
        <w:ind w:left="0" w:hanging="2"/>
        <w:rPr>
          <w:color w:val="7F7F7F"/>
        </w:rPr>
      </w:pPr>
      <w:r>
        <w:rPr>
          <w:i/>
          <w:color w:val="7F7F7F"/>
        </w:rPr>
        <w:t>Write the key word for each category based on the content of this plan. For example:</w:t>
      </w:r>
    </w:p>
    <w:p w:rsidR="00BE1547" w:rsidRDefault="009A4EE0">
      <w:pPr>
        <w:ind w:left="0" w:hanging="2"/>
        <w:rPr>
          <w:color w:val="7F7F7F"/>
        </w:rPr>
      </w:pPr>
      <w:r>
        <w:rPr>
          <w:i/>
          <w:color w:val="7F7F7F"/>
        </w:rPr>
        <w:lastRenderedPageBreak/>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8"/>
        <w:tblW w:w="10070" w:type="dxa"/>
        <w:tblInd w:w="0" w:type="dxa"/>
        <w:tblLayout w:type="fixed"/>
        <w:tblLook w:val="0000" w:firstRow="0" w:lastRow="0" w:firstColumn="0" w:lastColumn="0" w:noHBand="0" w:noVBand="0"/>
      </w:tblPr>
      <w:tblGrid>
        <w:gridCol w:w="2014"/>
        <w:gridCol w:w="2014"/>
        <w:gridCol w:w="2014"/>
        <w:gridCol w:w="2014"/>
        <w:gridCol w:w="2014"/>
      </w:tblGrid>
      <w:tr w:rsidR="00BE1547">
        <w:tc>
          <w:tcPr>
            <w:tcW w:w="10070" w:type="dxa"/>
            <w:gridSpan w:val="5"/>
            <w:tcBorders>
              <w:top w:val="single" w:sz="4" w:space="0" w:color="000000"/>
              <w:left w:val="single" w:sz="4" w:space="0" w:color="000000"/>
              <w:right w:val="single" w:sz="4" w:space="0" w:color="000000"/>
            </w:tcBorders>
            <w:shd w:val="clear" w:color="auto" w:fill="BDD7EE"/>
          </w:tcPr>
          <w:p w:rsidR="00BE1547" w:rsidRDefault="009A4EE0">
            <w:pPr>
              <w:ind w:left="0" w:hanging="2"/>
              <w:jc w:val="center"/>
            </w:pPr>
            <w:r>
              <w:rPr>
                <w:b/>
              </w:rPr>
              <w:t>Key words</w:t>
            </w:r>
          </w:p>
        </w:tc>
      </w:tr>
      <w:tr w:rsidR="00BE1547">
        <w:tc>
          <w:tcPr>
            <w:tcW w:w="2014" w:type="dxa"/>
            <w:tcBorders>
              <w:top w:val="single" w:sz="4" w:space="0" w:color="000000"/>
              <w:left w:val="single" w:sz="4" w:space="0" w:color="000000"/>
              <w:right w:val="single" w:sz="4" w:space="0" w:color="000000"/>
            </w:tcBorders>
            <w:shd w:val="clear" w:color="auto" w:fill="BDD7EE"/>
            <w:vAlign w:val="center"/>
          </w:tcPr>
          <w:p w:rsidR="00BE1547" w:rsidRDefault="009A4EE0">
            <w:pPr>
              <w:ind w:left="0" w:hanging="2"/>
              <w:jc w:val="cente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rsidR="00BE1547" w:rsidRDefault="009A4EE0">
            <w:pPr>
              <w:ind w:left="0" w:hanging="2"/>
              <w:jc w:val="cente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rsidR="00BE1547" w:rsidRDefault="009A4EE0">
            <w:pPr>
              <w:ind w:left="0" w:hanging="2"/>
              <w:jc w:val="center"/>
            </w:pPr>
            <w:r>
              <w:rPr>
                <w:b/>
              </w:rPr>
              <w:t>linguistic</w:t>
            </w:r>
          </w:p>
        </w:tc>
        <w:tc>
          <w:tcPr>
            <w:tcW w:w="2014" w:type="dxa"/>
            <w:tcBorders>
              <w:top w:val="single" w:sz="4" w:space="0" w:color="000000"/>
              <w:left w:val="single" w:sz="4" w:space="0" w:color="000000"/>
              <w:right w:val="single" w:sz="4" w:space="0" w:color="000000"/>
            </w:tcBorders>
            <w:shd w:val="clear" w:color="auto" w:fill="BDD7EE"/>
          </w:tcPr>
          <w:p w:rsidR="00BE1547" w:rsidRDefault="009A4EE0">
            <w:pPr>
              <w:ind w:left="0" w:hanging="2"/>
              <w:jc w:val="cente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rsidR="00BE1547" w:rsidRDefault="009A4EE0">
            <w:pPr>
              <w:ind w:left="0" w:hanging="2"/>
              <w:jc w:val="center"/>
            </w:pPr>
            <w:r>
              <w:rPr>
                <w:b/>
              </w:rPr>
              <w:t>grade</w:t>
            </w:r>
          </w:p>
        </w:tc>
      </w:tr>
      <w:tr w:rsidR="00BE1547">
        <w:tc>
          <w:tcPr>
            <w:tcW w:w="2014" w:type="dxa"/>
            <w:tcBorders>
              <w:left w:val="single" w:sz="4" w:space="0" w:color="000000"/>
              <w:bottom w:val="single" w:sz="4" w:space="0" w:color="000000"/>
              <w:right w:val="single" w:sz="4" w:space="0" w:color="000000"/>
            </w:tcBorders>
            <w:vAlign w:val="center"/>
          </w:tcPr>
          <w:p w:rsidR="00BE1547" w:rsidRDefault="009A4EE0">
            <w:pPr>
              <w:ind w:left="0" w:hanging="2"/>
              <w:jc w:val="center"/>
              <w:rPr>
                <w:sz w:val="21"/>
                <w:szCs w:val="21"/>
              </w:rPr>
            </w:pPr>
            <w:r>
              <w:rPr>
                <w:b/>
                <w:sz w:val="21"/>
                <w:szCs w:val="21"/>
              </w:rPr>
              <w:t>Environment</w:t>
            </w:r>
          </w:p>
        </w:tc>
        <w:tc>
          <w:tcPr>
            <w:tcW w:w="2014" w:type="dxa"/>
            <w:tcBorders>
              <w:left w:val="single" w:sz="4" w:space="0" w:color="000000"/>
              <w:bottom w:val="single" w:sz="4" w:space="0" w:color="000000"/>
              <w:right w:val="single" w:sz="4" w:space="0" w:color="000000"/>
            </w:tcBorders>
            <w:vAlign w:val="center"/>
          </w:tcPr>
          <w:p w:rsidR="00BE1547" w:rsidRDefault="009A4EE0">
            <w:pPr>
              <w:ind w:left="0" w:hanging="2"/>
              <w:jc w:val="center"/>
              <w:rPr>
                <w:sz w:val="21"/>
                <w:szCs w:val="21"/>
              </w:rPr>
            </w:pPr>
            <w:r>
              <w:rPr>
                <w:sz w:val="21"/>
                <w:szCs w:val="21"/>
              </w:rPr>
              <w:t>Speaking, reading and writing.</w:t>
            </w:r>
          </w:p>
        </w:tc>
        <w:tc>
          <w:tcPr>
            <w:tcW w:w="2014" w:type="dxa"/>
            <w:tcBorders>
              <w:left w:val="single" w:sz="4" w:space="0" w:color="000000"/>
              <w:bottom w:val="single" w:sz="4" w:space="0" w:color="000000"/>
              <w:right w:val="single" w:sz="4" w:space="0" w:color="000000"/>
            </w:tcBorders>
            <w:vAlign w:val="center"/>
          </w:tcPr>
          <w:p w:rsidR="00BE1547" w:rsidRDefault="009A4EE0">
            <w:pPr>
              <w:ind w:left="0" w:hanging="2"/>
              <w:jc w:val="center"/>
              <w:rPr>
                <w:sz w:val="21"/>
                <w:szCs w:val="21"/>
              </w:rPr>
            </w:pPr>
            <w:r>
              <w:rPr>
                <w:sz w:val="21"/>
                <w:szCs w:val="21"/>
              </w:rPr>
              <w:t xml:space="preserve">Simple past (regular and irregular verbs). </w:t>
            </w:r>
          </w:p>
        </w:tc>
        <w:tc>
          <w:tcPr>
            <w:tcW w:w="2014" w:type="dxa"/>
            <w:tcBorders>
              <w:left w:val="single" w:sz="4" w:space="0" w:color="000000"/>
              <w:bottom w:val="single" w:sz="4" w:space="0" w:color="000000"/>
              <w:right w:val="single" w:sz="4" w:space="0" w:color="000000"/>
            </w:tcBorders>
          </w:tcPr>
          <w:p w:rsidR="00BE1547" w:rsidRDefault="009A4EE0">
            <w:pPr>
              <w:ind w:left="0" w:hanging="2"/>
              <w:jc w:val="center"/>
              <w:rPr>
                <w:sz w:val="21"/>
                <w:szCs w:val="21"/>
              </w:rPr>
            </w:pPr>
            <w:r>
              <w:rPr>
                <w:sz w:val="21"/>
                <w:szCs w:val="21"/>
              </w:rPr>
              <w:t xml:space="preserve">Environment conservation, actions in simple past.  </w:t>
            </w:r>
          </w:p>
        </w:tc>
        <w:tc>
          <w:tcPr>
            <w:tcW w:w="2014" w:type="dxa"/>
            <w:tcBorders>
              <w:left w:val="single" w:sz="4" w:space="0" w:color="000000"/>
              <w:bottom w:val="single" w:sz="4" w:space="0" w:color="000000"/>
              <w:right w:val="single" w:sz="4" w:space="0" w:color="000000"/>
            </w:tcBorders>
            <w:vAlign w:val="center"/>
          </w:tcPr>
          <w:p w:rsidR="00BE1547" w:rsidRDefault="009A4EE0">
            <w:pPr>
              <w:ind w:left="0" w:hanging="2"/>
              <w:jc w:val="center"/>
              <w:rPr>
                <w:sz w:val="21"/>
                <w:szCs w:val="21"/>
              </w:rPr>
            </w:pPr>
            <w:r>
              <w:rPr>
                <w:sz w:val="21"/>
                <w:szCs w:val="21"/>
              </w:rPr>
              <w:t>6th</w:t>
            </w:r>
          </w:p>
        </w:tc>
      </w:tr>
    </w:tbl>
    <w:p w:rsidR="00BE1547" w:rsidRDefault="00BE1547">
      <w:pPr>
        <w:ind w:left="0" w:hanging="2"/>
      </w:pPr>
    </w:p>
    <w:p w:rsidR="00BE1547" w:rsidRDefault="00BE1547">
      <w:pPr>
        <w:ind w:left="0" w:hanging="2"/>
      </w:pPr>
    </w:p>
    <w:p w:rsidR="00BE1547" w:rsidRDefault="00BE1547">
      <w:pPr>
        <w:ind w:left="0" w:hanging="2"/>
      </w:pPr>
    </w:p>
    <w:p w:rsidR="00BE1547" w:rsidRDefault="00BE1547">
      <w:pPr>
        <w:ind w:left="0" w:hanging="2"/>
      </w:pPr>
    </w:p>
    <w:p w:rsidR="00BE1547" w:rsidRDefault="00BE1547">
      <w:pPr>
        <w:ind w:left="0" w:hanging="2"/>
      </w:pPr>
    </w:p>
    <w:p w:rsidR="00BE1547" w:rsidRDefault="00BE1547">
      <w:pPr>
        <w:ind w:left="0" w:hanging="2"/>
      </w:pPr>
    </w:p>
    <w:p w:rsidR="00BE1547" w:rsidRDefault="00BE1547">
      <w:pPr>
        <w:ind w:left="0" w:hanging="2"/>
      </w:pPr>
    </w:p>
    <w:p w:rsidR="00BE1547" w:rsidRDefault="009A4EE0">
      <w:pPr>
        <w:ind w:left="0" w:hanging="2"/>
        <w:jc w:val="center"/>
      </w:pPr>
      <w:r>
        <w:rPr>
          <w:b/>
        </w:rPr>
        <w:t xml:space="preserve">Appendix Section </w:t>
      </w:r>
    </w:p>
    <w:p w:rsidR="00BE1547" w:rsidRDefault="00BE1547">
      <w:pPr>
        <w:ind w:left="0" w:hanging="2"/>
      </w:pPr>
    </w:p>
    <w:p w:rsidR="00BE1547" w:rsidRDefault="009A4EE0">
      <w:pPr>
        <w:numPr>
          <w:ilvl w:val="0"/>
          <w:numId w:val="1"/>
        </w:numPr>
        <w:ind w:left="0" w:hanging="2"/>
      </w:pPr>
      <w:r>
        <w:t xml:space="preserve">Memory game: examples of actions in the past. You need two of each. </w:t>
      </w:r>
    </w:p>
    <w:p w:rsidR="00BE1547" w:rsidRDefault="00BE1547">
      <w:pPr>
        <w:ind w:left="0" w:hanging="2"/>
      </w:pPr>
    </w:p>
    <w:tbl>
      <w:tblPr>
        <w:tblStyle w:val="a9"/>
        <w:tblW w:w="48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88"/>
        <w:gridCol w:w="2367"/>
      </w:tblGrid>
      <w:tr w:rsidR="00BE1547">
        <w:trPr>
          <w:jc w:val="center"/>
        </w:trPr>
        <w:tc>
          <w:tcPr>
            <w:tcW w:w="2488" w:type="dxa"/>
            <w:vAlign w:val="center"/>
          </w:tcPr>
          <w:p w:rsidR="00BE1547" w:rsidRDefault="009A4EE0">
            <w:pPr>
              <w:ind w:left="0" w:hanging="2"/>
              <w:jc w:val="center"/>
              <w:rPr>
                <w:sz w:val="22"/>
                <w:szCs w:val="22"/>
              </w:rPr>
            </w:pPr>
            <w:r>
              <w:rPr>
                <w:b/>
                <w:sz w:val="22"/>
                <w:szCs w:val="22"/>
              </w:rPr>
              <w:t>I turned off the lights when I was not using them.</w:t>
            </w:r>
          </w:p>
        </w:tc>
        <w:tc>
          <w:tcPr>
            <w:tcW w:w="2367" w:type="dxa"/>
            <w:vAlign w:val="center"/>
          </w:tcPr>
          <w:p w:rsidR="00BE1547" w:rsidRDefault="009A4EE0">
            <w:pPr>
              <w:ind w:left="0" w:hanging="2"/>
              <w:jc w:val="center"/>
              <w:rPr>
                <w:sz w:val="22"/>
                <w:szCs w:val="22"/>
              </w:rPr>
            </w:pPr>
            <w:r>
              <w:rPr>
                <w:b/>
                <w:sz w:val="22"/>
                <w:szCs w:val="22"/>
              </w:rPr>
              <w:t>I recycled my rubbish in the bins.</w:t>
            </w:r>
          </w:p>
        </w:tc>
      </w:tr>
      <w:tr w:rsidR="00BE1547">
        <w:trPr>
          <w:jc w:val="center"/>
        </w:trPr>
        <w:tc>
          <w:tcPr>
            <w:tcW w:w="2488" w:type="dxa"/>
            <w:vAlign w:val="center"/>
          </w:tcPr>
          <w:p w:rsidR="00BE1547" w:rsidRDefault="009A4EE0">
            <w:pPr>
              <w:ind w:left="0" w:hanging="2"/>
              <w:jc w:val="center"/>
              <w:rPr>
                <w:sz w:val="22"/>
                <w:szCs w:val="22"/>
              </w:rPr>
            </w:pPr>
            <w:r>
              <w:rPr>
                <w:b/>
                <w:sz w:val="22"/>
                <w:szCs w:val="22"/>
              </w:rPr>
              <w:t xml:space="preserve">I did not use disposable plates. </w:t>
            </w:r>
          </w:p>
        </w:tc>
        <w:tc>
          <w:tcPr>
            <w:tcW w:w="2367" w:type="dxa"/>
            <w:vAlign w:val="center"/>
          </w:tcPr>
          <w:p w:rsidR="00BE1547" w:rsidRDefault="009A4EE0">
            <w:pPr>
              <w:ind w:left="0" w:hanging="2"/>
              <w:jc w:val="center"/>
              <w:rPr>
                <w:sz w:val="22"/>
                <w:szCs w:val="22"/>
              </w:rPr>
            </w:pPr>
            <w:r>
              <w:rPr>
                <w:b/>
                <w:sz w:val="22"/>
                <w:szCs w:val="22"/>
              </w:rPr>
              <w:t xml:space="preserve">I stopped asking for plastic bags. </w:t>
            </w:r>
          </w:p>
        </w:tc>
      </w:tr>
    </w:tbl>
    <w:p w:rsidR="00BE1547" w:rsidRDefault="00BE1547">
      <w:pPr>
        <w:ind w:left="0" w:hanging="2"/>
      </w:pPr>
    </w:p>
    <w:sectPr w:rsidR="00BE1547">
      <w:headerReference w:type="default" r:id="rId10"/>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62D" w:rsidRDefault="00D5462D">
      <w:pPr>
        <w:spacing w:line="240" w:lineRule="auto"/>
        <w:ind w:left="0" w:hanging="2"/>
      </w:pPr>
      <w:r>
        <w:separator/>
      </w:r>
    </w:p>
  </w:endnote>
  <w:endnote w:type="continuationSeparator" w:id="0">
    <w:p w:rsidR="00D5462D" w:rsidRDefault="00D5462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62D" w:rsidRDefault="00D5462D">
      <w:pPr>
        <w:spacing w:line="240" w:lineRule="auto"/>
        <w:ind w:left="0" w:hanging="2"/>
      </w:pPr>
      <w:r>
        <w:separator/>
      </w:r>
    </w:p>
  </w:footnote>
  <w:footnote w:type="continuationSeparator" w:id="0">
    <w:p w:rsidR="00D5462D" w:rsidRDefault="00D5462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547" w:rsidRDefault="00BE1547">
    <w:pPr>
      <w:widowControl w:val="0"/>
      <w:pBdr>
        <w:top w:val="nil"/>
        <w:left w:val="nil"/>
        <w:bottom w:val="nil"/>
        <w:right w:val="nil"/>
        <w:between w:val="nil"/>
      </w:pBdr>
      <w:spacing w:line="276" w:lineRule="auto"/>
      <w:ind w:left="0" w:hanging="2"/>
    </w:pPr>
  </w:p>
  <w:tbl>
    <w:tblPr>
      <w:tblStyle w:val="aa"/>
      <w:tblW w:w="10296" w:type="dxa"/>
      <w:jc w:val="center"/>
      <w:tblInd w:w="0" w:type="dxa"/>
      <w:tblLayout w:type="fixed"/>
      <w:tblLook w:val="0000" w:firstRow="0" w:lastRow="0" w:firstColumn="0" w:lastColumn="0" w:noHBand="0" w:noVBand="0"/>
    </w:tblPr>
    <w:tblGrid>
      <w:gridCol w:w="5148"/>
      <w:gridCol w:w="5148"/>
    </w:tblGrid>
    <w:tr w:rsidR="00BE1547">
      <w:trPr>
        <w:jc w:val="center"/>
      </w:trPr>
      <w:tc>
        <w:tcPr>
          <w:tcW w:w="5148" w:type="dxa"/>
        </w:tcPr>
        <w:p w:rsidR="00BE1547" w:rsidRDefault="009A4EE0">
          <w:pPr>
            <w:pBdr>
              <w:top w:val="nil"/>
              <w:left w:val="nil"/>
              <w:bottom w:val="nil"/>
              <w:right w:val="nil"/>
              <w:between w:val="nil"/>
            </w:pBdr>
            <w:spacing w:line="240" w:lineRule="auto"/>
            <w:ind w:left="0" w:hanging="2"/>
            <w:jc w:val="center"/>
            <w:rPr>
              <w:color w:val="44546A"/>
              <w:sz w:val="22"/>
              <w:szCs w:val="22"/>
            </w:rPr>
          </w:pPr>
          <w:r>
            <w:rPr>
              <w:noProof/>
              <w:color w:val="000000"/>
              <w:sz w:val="22"/>
              <w:szCs w:val="22"/>
            </w:rPr>
            <w:drawing>
              <wp:inline distT="0" distB="0" distL="114300" distR="114300">
                <wp:extent cx="2637790" cy="491490"/>
                <wp:effectExtent l="0" t="0" r="0" b="0"/>
                <wp:docPr id="10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37790" cy="491490"/>
                        </a:xfrm>
                        <a:prstGeom prst="rect">
                          <a:avLst/>
                        </a:prstGeom>
                        <a:ln/>
                      </pic:spPr>
                    </pic:pic>
                  </a:graphicData>
                </a:graphic>
              </wp:inline>
            </w:drawing>
          </w:r>
        </w:p>
      </w:tc>
      <w:tc>
        <w:tcPr>
          <w:tcW w:w="5148" w:type="dxa"/>
        </w:tcPr>
        <w:p w:rsidR="00BE1547" w:rsidRDefault="009A4EE0">
          <w:pPr>
            <w:pBdr>
              <w:top w:val="nil"/>
              <w:left w:val="nil"/>
              <w:bottom w:val="nil"/>
              <w:right w:val="nil"/>
              <w:between w:val="nil"/>
            </w:pBdr>
            <w:spacing w:line="240" w:lineRule="auto"/>
            <w:ind w:left="0" w:hanging="2"/>
            <w:jc w:val="center"/>
            <w:rPr>
              <w:color w:val="44546A"/>
              <w:sz w:val="22"/>
              <w:szCs w:val="22"/>
            </w:rPr>
          </w:pPr>
          <w:r>
            <w:rPr>
              <w:noProof/>
              <w:color w:val="000000"/>
              <w:sz w:val="22"/>
              <w:szCs w:val="22"/>
            </w:rPr>
            <w:drawing>
              <wp:inline distT="0" distB="0" distL="114300" distR="114300">
                <wp:extent cx="2601595" cy="492125"/>
                <wp:effectExtent l="0" t="0" r="0" b="0"/>
                <wp:docPr id="1028" name="image1.jpg" descr="British Council_Colombia_80_Years_Spanish_CMYK_2col"/>
                <wp:cNvGraphicFramePr/>
                <a:graphic xmlns:a="http://schemas.openxmlformats.org/drawingml/2006/main">
                  <a:graphicData uri="http://schemas.openxmlformats.org/drawingml/2006/picture">
                    <pic:pic xmlns:pic="http://schemas.openxmlformats.org/drawingml/2006/picture">
                      <pic:nvPicPr>
                        <pic:cNvPr id="0" name="image1.jpg" descr="British Council_Colombia_80_Years_Spanish_CMYK_2col"/>
                        <pic:cNvPicPr preferRelativeResize="0"/>
                      </pic:nvPicPr>
                      <pic:blipFill>
                        <a:blip r:embed="rId2"/>
                        <a:srcRect/>
                        <a:stretch>
                          <a:fillRect/>
                        </a:stretch>
                      </pic:blipFill>
                      <pic:spPr>
                        <a:xfrm>
                          <a:off x="0" y="0"/>
                          <a:ext cx="2601595" cy="492125"/>
                        </a:xfrm>
                        <a:prstGeom prst="rect">
                          <a:avLst/>
                        </a:prstGeom>
                        <a:ln/>
                      </pic:spPr>
                    </pic:pic>
                  </a:graphicData>
                </a:graphic>
              </wp:inline>
            </w:drawing>
          </w:r>
        </w:p>
      </w:tc>
    </w:tr>
    <w:tr w:rsidR="00BE1547" w:rsidRPr="003C1443">
      <w:trPr>
        <w:jc w:val="center"/>
      </w:trPr>
      <w:tc>
        <w:tcPr>
          <w:tcW w:w="10296" w:type="dxa"/>
          <w:gridSpan w:val="2"/>
          <w:vAlign w:val="center"/>
        </w:tcPr>
        <w:p w:rsidR="00BE1547" w:rsidRPr="001A0F5E" w:rsidRDefault="009A4EE0">
          <w:pPr>
            <w:pBdr>
              <w:top w:val="nil"/>
              <w:left w:val="nil"/>
              <w:bottom w:val="nil"/>
              <w:right w:val="nil"/>
              <w:between w:val="nil"/>
            </w:pBdr>
            <w:spacing w:line="240" w:lineRule="auto"/>
            <w:ind w:left="0" w:hanging="2"/>
            <w:jc w:val="center"/>
            <w:rPr>
              <w:color w:val="44546A"/>
              <w:sz w:val="22"/>
              <w:szCs w:val="22"/>
              <w:lang w:val="es-CO"/>
            </w:rPr>
          </w:pPr>
          <w:r w:rsidRPr="001A0F5E">
            <w:rPr>
              <w:color w:val="44546A"/>
              <w:sz w:val="22"/>
              <w:szCs w:val="22"/>
              <w:lang w:val="es-CO"/>
            </w:rPr>
            <w:t>Convenio 00028 de 2019</w:t>
          </w:r>
        </w:p>
        <w:p w:rsidR="00BE1547" w:rsidRPr="001A0F5E" w:rsidRDefault="009A4EE0">
          <w:pPr>
            <w:pBdr>
              <w:top w:val="nil"/>
              <w:left w:val="nil"/>
              <w:bottom w:val="nil"/>
              <w:right w:val="nil"/>
              <w:between w:val="nil"/>
            </w:pBdr>
            <w:spacing w:line="240" w:lineRule="auto"/>
            <w:ind w:left="0" w:hanging="2"/>
            <w:jc w:val="center"/>
            <w:rPr>
              <w:color w:val="44546A"/>
              <w:sz w:val="22"/>
              <w:szCs w:val="22"/>
              <w:lang w:val="es-CO"/>
            </w:rPr>
          </w:pPr>
          <w:r w:rsidRPr="001A0F5E">
            <w:rPr>
              <w:color w:val="44546A"/>
              <w:sz w:val="22"/>
              <w:szCs w:val="22"/>
              <w:lang w:val="es-CO"/>
            </w:rPr>
            <w:t>entre el Ministerio de Educación Nacional y el British Council</w:t>
          </w:r>
        </w:p>
      </w:tc>
    </w:tr>
  </w:tbl>
  <w:p w:rsidR="00BE1547" w:rsidRPr="001A0F5E" w:rsidRDefault="00BE1547">
    <w:pPr>
      <w:pBdr>
        <w:top w:val="nil"/>
        <w:left w:val="nil"/>
        <w:bottom w:val="nil"/>
        <w:right w:val="nil"/>
        <w:between w:val="nil"/>
      </w:pBdr>
      <w:spacing w:line="240" w:lineRule="auto"/>
      <w:ind w:left="0" w:hanging="2"/>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E1DB6"/>
    <w:multiLevelType w:val="multilevel"/>
    <w:tmpl w:val="296EC14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B3B2389"/>
    <w:multiLevelType w:val="multilevel"/>
    <w:tmpl w:val="FB92A5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547"/>
    <w:rsid w:val="001A0F5E"/>
    <w:rsid w:val="003C1443"/>
    <w:rsid w:val="009A4EE0"/>
    <w:rsid w:val="00BE1547"/>
    <w:rsid w:val="00D546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786A9F6D"/>
  <w15:docId w15:val="{04F4202C-AF80-EB4F-9137-7FC5AA1C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qFormat/>
  </w:style>
  <w:style w:type="character" w:customStyle="1" w:styleId="EncabezadoCar">
    <w:name w:val="Encabezado Car"/>
    <w:basedOn w:val="Fuentedeprrafopredeter"/>
    <w:rPr>
      <w:w w:val="100"/>
      <w:position w:val="-1"/>
      <w:effect w:val="none"/>
      <w:vertAlign w:val="baseline"/>
      <w:cs w:val="0"/>
      <w:em w:val="none"/>
    </w:rPr>
  </w:style>
  <w:style w:type="paragraph" w:styleId="Textodeglobo">
    <w:name w:val="Balloon Text"/>
    <w:basedOn w:val="Normal"/>
    <w:qFormat/>
    <w:rPr>
      <w:rFonts w:ascii="Times New Roman" w:hAnsi="Times New Roman" w:cs="Times New Roman"/>
      <w:sz w:val="18"/>
      <w:szCs w:val="18"/>
    </w:rPr>
  </w:style>
  <w:style w:type="character" w:customStyle="1" w:styleId="TextodegloboCar">
    <w:name w:val="Texto de globo Car"/>
    <w:rPr>
      <w:rFonts w:ascii="Times New Roman" w:hAnsi="Times New Roman" w:cs="Times New Roman"/>
      <w:w w:val="100"/>
      <w:position w:val="-1"/>
      <w:sz w:val="18"/>
      <w:szCs w:val="18"/>
      <w:effect w:val="none"/>
      <w:vertAlign w:val="baseline"/>
      <w:cs w:val="0"/>
      <w:em w:val="none"/>
    </w:rPr>
  </w:style>
  <w:style w:type="paragraph" w:styleId="Prrafodelista">
    <w:name w:val="List Paragraph"/>
    <w:basedOn w:val="Normal"/>
    <w:pPr>
      <w:ind w:left="720"/>
      <w:contextualSpacing/>
    </w:pPr>
  </w:style>
  <w:style w:type="character" w:styleId="Hipervnculo">
    <w:name w:val="Hyperlink"/>
    <w:qFormat/>
    <w:rPr>
      <w:color w:val="0000FF"/>
      <w:w w:val="100"/>
      <w:position w:val="-1"/>
      <w:u w:val="single"/>
      <w:effect w:val="none"/>
      <w:vertAlign w:val="baseline"/>
      <w:cs w:val="0"/>
      <w:em w:val="none"/>
    </w:rPr>
  </w:style>
  <w:style w:type="character" w:styleId="Mencinsinresolver">
    <w:name w:val="Unresolved Mention"/>
    <w:qFormat/>
    <w:rPr>
      <w:color w:val="605E5C"/>
      <w:w w:val="100"/>
      <w:position w:val="-1"/>
      <w:effect w:val="none"/>
      <w:shd w:val="clear" w:color="auto" w:fill="E1DFDD"/>
      <w:vertAlign w:val="baseline"/>
      <w:cs w:val="0"/>
      <w:em w:val="none"/>
    </w:rPr>
  </w:style>
  <w:style w:type="character" w:styleId="Hipervnculovisitado">
    <w:name w:val="FollowedHyperlink"/>
    <w:qFormat/>
    <w:rPr>
      <w:color w:val="954F72"/>
      <w:w w:val="100"/>
      <w:position w:val="-1"/>
      <w:u w:val="single"/>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watch?v=r2cf1qcltz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islcollective.com/english-esl-worksheets/vocabulary/environment/environment-quiz/2198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zPYhGtqIoOHx7xPYkT76ReO8mQ==">AMUW2mVucs8J7GyxHU8K+xVPF6wtqCOsKH13H55XrpnVxSTar7gyT1uYyv6yPLBCxVRVhHOEKu2ZU7jyOh+MRDrO0MTlxYbJB+uKU3NoQj2g4OWsE3oxXRSppsPeMlH+J6z4WG+qZ0M3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1004</Words>
  <Characters>5525</Characters>
  <Application>Microsoft Office Word</Application>
  <DocSecurity>0</DocSecurity>
  <Lines>46</Lines>
  <Paragraphs>13</Paragraphs>
  <ScaleCrop>false</ScaleCrop>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Jairo Andres Sarmiento Giraldo</cp:lastModifiedBy>
  <cp:revision>3</cp:revision>
  <dcterms:created xsi:type="dcterms:W3CDTF">2019-11-05T00:21:00Z</dcterms:created>
  <dcterms:modified xsi:type="dcterms:W3CDTF">2019-12-17T01:33:00Z</dcterms:modified>
</cp:coreProperties>
</file>