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5A2" w:rsidRDefault="0015432A">
      <w:pPr>
        <w:jc w:val="center"/>
        <w:rPr>
          <w:color w:val="2E75B5"/>
        </w:rPr>
      </w:pPr>
      <w:r>
        <w:rPr>
          <w:color w:val="2E75B5"/>
        </w:rPr>
        <w:t>INSPIRING TEACHERS</w:t>
      </w:r>
    </w:p>
    <w:p w:rsidR="00C675A2" w:rsidRDefault="0015432A">
      <w:pPr>
        <w:jc w:val="center"/>
        <w:rPr>
          <w:color w:val="2E75B5"/>
        </w:rPr>
      </w:pPr>
      <w:r>
        <w:rPr>
          <w:color w:val="2E75B5"/>
        </w:rPr>
        <w:t>ELT PLAN TEMPLATE</w:t>
      </w:r>
    </w:p>
    <w:p w:rsidR="00C675A2" w:rsidRDefault="00C675A2"/>
    <w:p w:rsidR="00C675A2" w:rsidRDefault="00C675A2">
      <w:pPr>
        <w:rPr>
          <w:i/>
          <w:color w:val="7F7F7F"/>
        </w:rPr>
      </w:pPr>
    </w:p>
    <w:tbl>
      <w:tblPr>
        <w:tblStyle w:val="a"/>
        <w:tblW w:w="10296" w:type="dxa"/>
        <w:tblInd w:w="0" w:type="dxa"/>
        <w:tblLayout w:type="fixed"/>
        <w:tblLook w:val="0000" w:firstRow="0" w:lastRow="0" w:firstColumn="0" w:lastColumn="0" w:noHBand="0" w:noVBand="0"/>
      </w:tblPr>
      <w:tblGrid>
        <w:gridCol w:w="2459"/>
        <w:gridCol w:w="7837"/>
      </w:tblGrid>
      <w:tr w:rsidR="00C675A2">
        <w:tc>
          <w:tcPr>
            <w:tcW w:w="10296" w:type="dxa"/>
            <w:gridSpan w:val="2"/>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Author</w:t>
            </w:r>
          </w:p>
        </w:tc>
      </w:tr>
      <w:tr w:rsidR="00C675A2">
        <w:tc>
          <w:tcPr>
            <w:tcW w:w="2459" w:type="dxa"/>
            <w:tcBorders>
              <w:top w:val="single" w:sz="4" w:space="0" w:color="000000"/>
              <w:left w:val="single" w:sz="4" w:space="0" w:color="000000"/>
              <w:right w:val="single" w:sz="4" w:space="0" w:color="000000"/>
            </w:tcBorders>
            <w:shd w:val="clear" w:color="auto" w:fill="FFFFFF"/>
          </w:tcPr>
          <w:p w:rsidR="00C675A2" w:rsidRDefault="0015432A">
            <w:pPr>
              <w:rPr>
                <w:b/>
              </w:rPr>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rsidR="00C675A2" w:rsidRDefault="0015432A">
            <w:pPr>
              <w:rPr>
                <w:b/>
              </w:rPr>
            </w:pPr>
            <w:r>
              <w:rPr>
                <w:b/>
              </w:rPr>
              <w:t xml:space="preserve">María </w:t>
            </w:r>
            <w:proofErr w:type="spellStart"/>
            <w:r>
              <w:rPr>
                <w:b/>
              </w:rPr>
              <w:t>Angélica</w:t>
            </w:r>
            <w:proofErr w:type="spellEnd"/>
            <w:r>
              <w:rPr>
                <w:b/>
              </w:rPr>
              <w:t xml:space="preserve"> García Mora</w:t>
            </w:r>
          </w:p>
        </w:tc>
      </w:tr>
      <w:tr w:rsidR="00C675A2">
        <w:tc>
          <w:tcPr>
            <w:tcW w:w="2459" w:type="dxa"/>
            <w:tcBorders>
              <w:top w:val="single" w:sz="4" w:space="0" w:color="000000"/>
              <w:left w:val="single" w:sz="4" w:space="0" w:color="000000"/>
              <w:bottom w:val="single" w:sz="4" w:space="0" w:color="000000"/>
              <w:right w:val="single" w:sz="4" w:space="0" w:color="000000"/>
            </w:tcBorders>
            <w:shd w:val="clear" w:color="auto" w:fill="FFFFFF"/>
          </w:tcPr>
          <w:p w:rsidR="00C675A2" w:rsidRDefault="0015432A">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rsidR="00C675A2" w:rsidRDefault="0015432A">
            <w:pPr>
              <w:rPr>
                <w:b/>
              </w:rPr>
            </w:pPr>
            <w:r>
              <w:rPr>
                <w:b/>
              </w:rPr>
              <w:t>angelica.garcia.m@hotmail.com</w:t>
            </w:r>
          </w:p>
        </w:tc>
      </w:tr>
      <w:tr w:rsidR="00C675A2">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C675A2" w:rsidRDefault="0015432A">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rsidR="00C675A2" w:rsidRDefault="0015432A">
            <w:pPr>
              <w:rPr>
                <w:b/>
                <w:sz w:val="21"/>
                <w:szCs w:val="21"/>
              </w:rPr>
            </w:pPr>
            <w:r>
              <w:rPr>
                <w:b/>
                <w:sz w:val="21"/>
                <w:szCs w:val="21"/>
              </w:rPr>
              <w:t>Eugenio Pacelli High School</w:t>
            </w:r>
          </w:p>
        </w:tc>
      </w:tr>
    </w:tbl>
    <w:p w:rsidR="00C675A2" w:rsidRDefault="00C675A2"/>
    <w:p w:rsidR="00C675A2" w:rsidRDefault="00C675A2">
      <w:pPr>
        <w:rPr>
          <w:i/>
          <w:color w:val="7F7F7F"/>
        </w:rPr>
      </w:pPr>
    </w:p>
    <w:tbl>
      <w:tblPr>
        <w:tblStyle w:val="a0"/>
        <w:tblW w:w="10296" w:type="dxa"/>
        <w:tblInd w:w="0" w:type="dxa"/>
        <w:tblLayout w:type="fixed"/>
        <w:tblLook w:val="0000" w:firstRow="0" w:lastRow="0" w:firstColumn="0" w:lastColumn="0" w:noHBand="0" w:noVBand="0"/>
      </w:tblPr>
      <w:tblGrid>
        <w:gridCol w:w="2574"/>
        <w:gridCol w:w="2574"/>
        <w:gridCol w:w="2574"/>
        <w:gridCol w:w="2574"/>
      </w:tblGrid>
      <w:tr w:rsidR="00C675A2">
        <w:tc>
          <w:tcPr>
            <w:tcW w:w="2574"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Project plan</w:t>
            </w:r>
          </w:p>
        </w:tc>
      </w:tr>
      <w:tr w:rsidR="00C675A2">
        <w:tc>
          <w:tcPr>
            <w:tcW w:w="2574" w:type="dxa"/>
            <w:tcBorders>
              <w:left w:val="single" w:sz="4" w:space="0" w:color="000000"/>
              <w:bottom w:val="single" w:sz="4" w:space="0" w:color="000000"/>
              <w:right w:val="single" w:sz="4" w:space="0" w:color="000000"/>
            </w:tcBorders>
            <w:shd w:val="clear" w:color="auto" w:fill="auto"/>
            <w:vAlign w:val="center"/>
          </w:tcPr>
          <w:p w:rsidR="00C675A2" w:rsidRDefault="0015432A">
            <w:pPr>
              <w:jc w:val="center"/>
              <w:rPr>
                <w:b/>
                <w:sz w:val="21"/>
                <w:szCs w:val="21"/>
              </w:rPr>
            </w:pPr>
            <w:r>
              <w:rPr>
                <w:b/>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rsidR="00C675A2" w:rsidRDefault="00C675A2">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rsidR="00C675A2" w:rsidRDefault="00C675A2">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rsidR="00C675A2" w:rsidRDefault="00C675A2">
            <w:pPr>
              <w:jc w:val="center"/>
              <w:rPr>
                <w:sz w:val="21"/>
                <w:szCs w:val="21"/>
              </w:rPr>
            </w:pPr>
          </w:p>
        </w:tc>
      </w:tr>
    </w:tbl>
    <w:p w:rsidR="00C675A2" w:rsidRDefault="00C675A2">
      <w:pPr>
        <w:rPr>
          <w:i/>
          <w:color w:val="7F7F7F"/>
        </w:rPr>
      </w:pPr>
    </w:p>
    <w:p w:rsidR="00C675A2" w:rsidRDefault="00C675A2">
      <w:pPr>
        <w:rPr>
          <w:color w:val="7F7F7F"/>
          <w:sz w:val="20"/>
          <w:szCs w:val="20"/>
        </w:rPr>
      </w:pP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C675A2">
        <w:tc>
          <w:tcPr>
            <w:tcW w:w="10070" w:type="dxa"/>
            <w:shd w:val="clear" w:color="auto" w:fill="9CC3E5"/>
          </w:tcPr>
          <w:p w:rsidR="00C675A2" w:rsidRDefault="0015432A">
            <w:pPr>
              <w:jc w:val="center"/>
              <w:rPr>
                <w:b/>
              </w:rPr>
            </w:pPr>
            <w:r>
              <w:rPr>
                <w:b/>
              </w:rPr>
              <w:t>Author’s remarks</w:t>
            </w:r>
          </w:p>
        </w:tc>
      </w:tr>
      <w:tr w:rsidR="00C675A2">
        <w:trPr>
          <w:trHeight w:val="800"/>
        </w:trPr>
        <w:tc>
          <w:tcPr>
            <w:tcW w:w="10070" w:type="dxa"/>
          </w:tcPr>
          <w:p w:rsidR="00C675A2" w:rsidRDefault="0015432A">
            <w:pPr>
              <w:jc w:val="both"/>
              <w:rPr>
                <w:b/>
                <w:color w:val="BFBFBF"/>
              </w:rPr>
            </w:pPr>
            <w:r>
              <w:t>This plan is mainstreamed with the area of Natural Sciences. The subject is about the Environment. This lesson plan gives different strategies for improving meaningful learning. It contents different activities for obtaining the knowledge and encouraging t</w:t>
            </w:r>
            <w:r>
              <w:t>he participation. It also has assessment strategies that allow knowing the progress of students in learning. The students show acquired knowledge by using the imperative form and vocabulary related to environment, the elaboration of posters about protectin</w:t>
            </w:r>
            <w:r>
              <w:t>g the environment and the participation in the different activities.</w:t>
            </w:r>
          </w:p>
        </w:tc>
      </w:tr>
    </w:tbl>
    <w:p w:rsidR="00C675A2" w:rsidRDefault="00C675A2"/>
    <w:p w:rsidR="00C675A2" w:rsidRDefault="00C675A2">
      <w:pPr>
        <w:rPr>
          <w:i/>
          <w:color w:val="7F7F7F"/>
        </w:rPr>
      </w:pPr>
    </w:p>
    <w:tbl>
      <w:tblPr>
        <w:tblStyle w:val="a2"/>
        <w:tblW w:w="10296" w:type="dxa"/>
        <w:tblInd w:w="0" w:type="dxa"/>
        <w:tblLayout w:type="fixed"/>
        <w:tblLook w:val="0000" w:firstRow="0" w:lastRow="0" w:firstColumn="0" w:lastColumn="0" w:noHBand="0" w:noVBand="0"/>
      </w:tblPr>
      <w:tblGrid>
        <w:gridCol w:w="2574"/>
        <w:gridCol w:w="2574"/>
        <w:gridCol w:w="1715"/>
        <w:gridCol w:w="859"/>
        <w:gridCol w:w="859"/>
        <w:gridCol w:w="1715"/>
      </w:tblGrid>
      <w:tr w:rsidR="00C675A2">
        <w:tc>
          <w:tcPr>
            <w:tcW w:w="2574" w:type="dxa"/>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Average age</w:t>
            </w:r>
          </w:p>
        </w:tc>
      </w:tr>
      <w:tr w:rsidR="00C675A2">
        <w:tc>
          <w:tcPr>
            <w:tcW w:w="2574" w:type="dxa"/>
            <w:tcBorders>
              <w:left w:val="single" w:sz="4" w:space="0" w:color="000000"/>
              <w:bottom w:val="single" w:sz="4" w:space="0" w:color="000000"/>
              <w:right w:val="single" w:sz="4" w:space="0" w:color="000000"/>
            </w:tcBorders>
            <w:shd w:val="clear" w:color="auto" w:fill="auto"/>
          </w:tcPr>
          <w:p w:rsidR="00C675A2" w:rsidRDefault="0015432A">
            <w:pPr>
              <w:jc w:val="center"/>
              <w:rPr>
                <w:b/>
                <w:sz w:val="20"/>
                <w:szCs w:val="20"/>
              </w:rPr>
            </w:pPr>
            <w:r>
              <w:rPr>
                <w:b/>
                <w:sz w:val="20"/>
                <w:szCs w:val="20"/>
              </w:rPr>
              <w:t>6</w:t>
            </w:r>
            <w:r>
              <w:rPr>
                <w:b/>
                <w:sz w:val="20"/>
                <w:szCs w:val="20"/>
                <w:vertAlign w:val="superscript"/>
              </w:rPr>
              <w:t>TH</w:t>
            </w:r>
            <w:r>
              <w:rPr>
                <w:b/>
                <w:sz w:val="20"/>
                <w:szCs w:val="20"/>
              </w:rPr>
              <w:t xml:space="preserve"> </w:t>
            </w:r>
          </w:p>
        </w:tc>
        <w:tc>
          <w:tcPr>
            <w:tcW w:w="2574" w:type="dxa"/>
            <w:tcBorders>
              <w:left w:val="single" w:sz="4" w:space="0" w:color="000000"/>
              <w:bottom w:val="single" w:sz="4" w:space="0" w:color="000000"/>
              <w:right w:val="single" w:sz="4" w:space="0" w:color="000000"/>
            </w:tcBorders>
            <w:shd w:val="clear" w:color="auto" w:fill="auto"/>
          </w:tcPr>
          <w:p w:rsidR="00C675A2" w:rsidRDefault="0015432A">
            <w:pPr>
              <w:jc w:val="center"/>
              <w:rPr>
                <w:b/>
                <w:sz w:val="20"/>
                <w:szCs w:val="20"/>
              </w:rPr>
            </w:pPr>
            <w:bookmarkStart w:id="0" w:name="_heading=h.gjdgxs" w:colFirst="0" w:colLast="0"/>
            <w:bookmarkEnd w:id="0"/>
            <w:r>
              <w:rPr>
                <w:b/>
                <w:sz w:val="20"/>
                <w:szCs w:val="20"/>
              </w:rPr>
              <w:t xml:space="preserve">3 </w:t>
            </w:r>
            <w:r w:rsidR="00F60FE3">
              <w:rPr>
                <w:b/>
                <w:sz w:val="20"/>
                <w:szCs w:val="20"/>
              </w:rPr>
              <w:t>h</w:t>
            </w:r>
            <w:r>
              <w:rPr>
                <w:b/>
                <w:sz w:val="20"/>
                <w:szCs w:val="20"/>
              </w:rPr>
              <w:t xml:space="preserve"> 15 min</w:t>
            </w:r>
          </w:p>
        </w:tc>
        <w:tc>
          <w:tcPr>
            <w:tcW w:w="2574" w:type="dxa"/>
            <w:gridSpan w:val="2"/>
            <w:tcBorders>
              <w:left w:val="single" w:sz="4" w:space="0" w:color="000000"/>
              <w:bottom w:val="single" w:sz="4" w:space="0" w:color="000000"/>
              <w:right w:val="single" w:sz="4" w:space="0" w:color="000000"/>
            </w:tcBorders>
            <w:shd w:val="clear" w:color="auto" w:fill="auto"/>
          </w:tcPr>
          <w:p w:rsidR="00C675A2" w:rsidRDefault="0015432A">
            <w:pPr>
              <w:jc w:val="center"/>
              <w:rPr>
                <w:sz w:val="20"/>
                <w:szCs w:val="20"/>
              </w:rPr>
            </w:pPr>
            <w:r>
              <w:rPr>
                <w:sz w:val="20"/>
                <w:szCs w:val="20"/>
              </w:rPr>
              <w:t>30</w:t>
            </w:r>
          </w:p>
        </w:tc>
        <w:tc>
          <w:tcPr>
            <w:tcW w:w="2574" w:type="dxa"/>
            <w:gridSpan w:val="2"/>
            <w:tcBorders>
              <w:left w:val="single" w:sz="4" w:space="0" w:color="000000"/>
              <w:bottom w:val="single" w:sz="4" w:space="0" w:color="000000"/>
              <w:right w:val="single" w:sz="4" w:space="0" w:color="000000"/>
            </w:tcBorders>
            <w:shd w:val="clear" w:color="auto" w:fill="auto"/>
          </w:tcPr>
          <w:p w:rsidR="00C675A2" w:rsidRDefault="0015432A">
            <w:pPr>
              <w:jc w:val="center"/>
              <w:rPr>
                <w:sz w:val="20"/>
                <w:szCs w:val="20"/>
              </w:rPr>
            </w:pPr>
            <w:r>
              <w:rPr>
                <w:sz w:val="20"/>
                <w:szCs w:val="20"/>
              </w:rPr>
              <w:t xml:space="preserve">11 </w:t>
            </w:r>
            <w:r w:rsidR="00F60FE3">
              <w:rPr>
                <w:sz w:val="20"/>
                <w:szCs w:val="20"/>
              </w:rPr>
              <w:t>-</w:t>
            </w:r>
            <w:r>
              <w:rPr>
                <w:sz w:val="20"/>
                <w:szCs w:val="20"/>
              </w:rPr>
              <w:t xml:space="preserve"> 14</w:t>
            </w:r>
          </w:p>
        </w:tc>
      </w:tr>
      <w:tr w:rsidR="00C675A2">
        <w:tc>
          <w:tcPr>
            <w:tcW w:w="5148" w:type="dxa"/>
            <w:gridSpan w:val="2"/>
            <w:tcBorders>
              <w:top w:val="single" w:sz="4" w:space="0" w:color="000000"/>
              <w:left w:val="single" w:sz="4" w:space="0" w:color="000000"/>
              <w:right w:val="single" w:sz="4" w:space="0" w:color="000000"/>
            </w:tcBorders>
            <w:shd w:val="clear" w:color="auto" w:fill="BDD7EE"/>
          </w:tcPr>
          <w:p w:rsidR="00C675A2" w:rsidRDefault="0015432A">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English level</w:t>
            </w:r>
          </w:p>
        </w:tc>
      </w:tr>
      <w:tr w:rsidR="00C675A2">
        <w:tc>
          <w:tcPr>
            <w:tcW w:w="2574" w:type="dxa"/>
            <w:tcBorders>
              <w:left w:val="single" w:sz="4" w:space="0" w:color="000000"/>
              <w:bottom w:val="single" w:sz="4" w:space="0" w:color="000000"/>
              <w:right w:val="single" w:sz="4" w:space="0" w:color="000000"/>
            </w:tcBorders>
            <w:shd w:val="clear" w:color="auto" w:fill="auto"/>
          </w:tcPr>
          <w:p w:rsidR="00C675A2" w:rsidRDefault="0015432A">
            <w:r>
              <w:t xml:space="preserve">Rural   </w:t>
            </w:r>
          </w:p>
        </w:tc>
        <w:tc>
          <w:tcPr>
            <w:tcW w:w="2574" w:type="dxa"/>
            <w:tcBorders>
              <w:left w:val="single" w:sz="4" w:space="0" w:color="000000"/>
              <w:bottom w:val="single" w:sz="4" w:space="0" w:color="000000"/>
              <w:right w:val="single" w:sz="4" w:space="0" w:color="000000"/>
            </w:tcBorders>
            <w:shd w:val="clear" w:color="auto" w:fill="auto"/>
          </w:tcPr>
          <w:p w:rsidR="00C675A2" w:rsidRDefault="0015432A">
            <w:r>
              <w:t>Urban     X</w:t>
            </w:r>
          </w:p>
        </w:tc>
        <w:tc>
          <w:tcPr>
            <w:tcW w:w="1715" w:type="dxa"/>
            <w:tcBorders>
              <w:left w:val="single" w:sz="4" w:space="0" w:color="000000"/>
              <w:bottom w:val="single" w:sz="4" w:space="0" w:color="000000"/>
              <w:right w:val="single" w:sz="4" w:space="0" w:color="000000"/>
            </w:tcBorders>
            <w:shd w:val="clear" w:color="auto" w:fill="auto"/>
          </w:tcPr>
          <w:p w:rsidR="00C675A2" w:rsidRDefault="0015432A">
            <w:r>
              <w:t>A1     X</w:t>
            </w:r>
          </w:p>
        </w:tc>
        <w:tc>
          <w:tcPr>
            <w:tcW w:w="1718" w:type="dxa"/>
            <w:gridSpan w:val="2"/>
            <w:tcBorders>
              <w:left w:val="single" w:sz="4" w:space="0" w:color="000000"/>
              <w:bottom w:val="single" w:sz="4" w:space="0" w:color="000000"/>
              <w:right w:val="single" w:sz="4" w:space="0" w:color="000000"/>
            </w:tcBorders>
            <w:shd w:val="clear" w:color="auto" w:fill="auto"/>
          </w:tcPr>
          <w:p w:rsidR="00C675A2" w:rsidRDefault="0015432A">
            <w:r>
              <w:t xml:space="preserve">A2   </w:t>
            </w:r>
          </w:p>
        </w:tc>
        <w:tc>
          <w:tcPr>
            <w:tcW w:w="1715" w:type="dxa"/>
            <w:tcBorders>
              <w:left w:val="single" w:sz="4" w:space="0" w:color="000000"/>
              <w:bottom w:val="single" w:sz="4" w:space="0" w:color="000000"/>
              <w:right w:val="single" w:sz="4" w:space="0" w:color="000000"/>
            </w:tcBorders>
            <w:shd w:val="clear" w:color="auto" w:fill="auto"/>
          </w:tcPr>
          <w:p w:rsidR="00C675A2" w:rsidRDefault="0015432A">
            <w:r>
              <w:t xml:space="preserve">B1  </w:t>
            </w:r>
          </w:p>
        </w:tc>
      </w:tr>
    </w:tbl>
    <w:p w:rsidR="00C675A2" w:rsidRDefault="00C675A2"/>
    <w:p w:rsidR="00C675A2" w:rsidRDefault="00C675A2"/>
    <w:tbl>
      <w:tblPr>
        <w:tblStyle w:val="a3"/>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C675A2">
        <w:tc>
          <w:tcPr>
            <w:tcW w:w="10296" w:type="dxa"/>
            <w:gridSpan w:val="2"/>
            <w:shd w:val="clear" w:color="auto" w:fill="BDD7EE"/>
            <w:vAlign w:val="center"/>
          </w:tcPr>
          <w:p w:rsidR="00C675A2" w:rsidRDefault="0015432A">
            <w:pPr>
              <w:jc w:val="center"/>
              <w:rPr>
                <w:sz w:val="21"/>
                <w:szCs w:val="21"/>
              </w:rPr>
            </w:pPr>
            <w:r>
              <w:rPr>
                <w:b/>
              </w:rPr>
              <w:t>Curricular Focus / Axes</w:t>
            </w:r>
          </w:p>
        </w:tc>
      </w:tr>
      <w:tr w:rsidR="00C675A2">
        <w:tc>
          <w:tcPr>
            <w:tcW w:w="5700" w:type="dxa"/>
            <w:shd w:val="clear" w:color="auto" w:fill="BDD7EE"/>
            <w:vAlign w:val="center"/>
          </w:tcPr>
          <w:p w:rsidR="00C675A2" w:rsidRDefault="0015432A">
            <w:pPr>
              <w:rPr>
                <w:b/>
              </w:rPr>
            </w:pPr>
            <w:r>
              <w:rPr>
                <w:b/>
              </w:rPr>
              <w:t>Environmental / Sustainability Education</w:t>
            </w:r>
          </w:p>
        </w:tc>
        <w:tc>
          <w:tcPr>
            <w:tcW w:w="4596" w:type="dxa"/>
            <w:shd w:val="clear" w:color="auto" w:fill="auto"/>
            <w:vAlign w:val="center"/>
          </w:tcPr>
          <w:p w:rsidR="00C675A2" w:rsidRDefault="0015432A">
            <w:pPr>
              <w:rPr>
                <w:sz w:val="21"/>
                <w:szCs w:val="21"/>
              </w:rPr>
            </w:pPr>
            <w:r>
              <w:rPr>
                <w:sz w:val="21"/>
                <w:szCs w:val="21"/>
              </w:rPr>
              <w:t>X</w:t>
            </w:r>
          </w:p>
        </w:tc>
      </w:tr>
      <w:tr w:rsidR="00C675A2">
        <w:tc>
          <w:tcPr>
            <w:tcW w:w="5700" w:type="dxa"/>
            <w:shd w:val="clear" w:color="auto" w:fill="BDD7EE"/>
            <w:vAlign w:val="center"/>
          </w:tcPr>
          <w:p w:rsidR="00C675A2" w:rsidRDefault="0015432A">
            <w:pPr>
              <w:rPr>
                <w:b/>
              </w:rPr>
            </w:pPr>
            <w:r>
              <w:rPr>
                <w:b/>
              </w:rPr>
              <w:t>Sexual / Health Education</w:t>
            </w:r>
          </w:p>
        </w:tc>
        <w:tc>
          <w:tcPr>
            <w:tcW w:w="4596" w:type="dxa"/>
            <w:shd w:val="clear" w:color="auto" w:fill="auto"/>
            <w:vAlign w:val="center"/>
          </w:tcPr>
          <w:p w:rsidR="00C675A2" w:rsidRDefault="00C675A2">
            <w:pPr>
              <w:rPr>
                <w:sz w:val="21"/>
                <w:szCs w:val="21"/>
              </w:rPr>
            </w:pPr>
          </w:p>
        </w:tc>
      </w:tr>
      <w:tr w:rsidR="00C675A2">
        <w:tc>
          <w:tcPr>
            <w:tcW w:w="5700" w:type="dxa"/>
            <w:shd w:val="clear" w:color="auto" w:fill="BDD7EE"/>
            <w:vAlign w:val="center"/>
          </w:tcPr>
          <w:p w:rsidR="00C675A2" w:rsidRDefault="0015432A">
            <w:pPr>
              <w:rPr>
                <w:b/>
              </w:rPr>
            </w:pPr>
            <w:r>
              <w:rPr>
                <w:b/>
              </w:rPr>
              <w:t>Construction of Citizenship / Democracy / Teenagers</w:t>
            </w:r>
          </w:p>
        </w:tc>
        <w:tc>
          <w:tcPr>
            <w:tcW w:w="4596" w:type="dxa"/>
            <w:shd w:val="clear" w:color="auto" w:fill="auto"/>
            <w:vAlign w:val="center"/>
          </w:tcPr>
          <w:p w:rsidR="00C675A2" w:rsidRDefault="00C675A2">
            <w:pPr>
              <w:rPr>
                <w:sz w:val="21"/>
                <w:szCs w:val="21"/>
              </w:rPr>
            </w:pPr>
          </w:p>
        </w:tc>
      </w:tr>
      <w:tr w:rsidR="00C675A2">
        <w:tc>
          <w:tcPr>
            <w:tcW w:w="5700" w:type="dxa"/>
            <w:shd w:val="clear" w:color="auto" w:fill="BDD7EE"/>
            <w:vAlign w:val="center"/>
          </w:tcPr>
          <w:p w:rsidR="00C675A2" w:rsidRDefault="0015432A">
            <w:pPr>
              <w:rPr>
                <w:b/>
              </w:rPr>
            </w:pPr>
            <w:r>
              <w:rPr>
                <w:b/>
              </w:rPr>
              <w:t>Globalization</w:t>
            </w:r>
          </w:p>
        </w:tc>
        <w:tc>
          <w:tcPr>
            <w:tcW w:w="4596" w:type="dxa"/>
            <w:shd w:val="clear" w:color="auto" w:fill="auto"/>
            <w:vAlign w:val="center"/>
          </w:tcPr>
          <w:p w:rsidR="00C675A2" w:rsidRDefault="00C675A2">
            <w:pPr>
              <w:rPr>
                <w:sz w:val="21"/>
                <w:szCs w:val="21"/>
              </w:rPr>
            </w:pPr>
          </w:p>
        </w:tc>
      </w:tr>
    </w:tbl>
    <w:p w:rsidR="00C675A2" w:rsidRDefault="00C675A2">
      <w:pPr>
        <w:rPr>
          <w:i/>
          <w:color w:val="7F7F7F"/>
        </w:rPr>
      </w:pPr>
    </w:p>
    <w:p w:rsidR="00C675A2" w:rsidRDefault="00C675A2"/>
    <w:tbl>
      <w:tblPr>
        <w:tblStyle w:val="a4"/>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574"/>
        <w:gridCol w:w="2580"/>
      </w:tblGrid>
      <w:tr w:rsidR="00C675A2">
        <w:tc>
          <w:tcPr>
            <w:tcW w:w="2659" w:type="dxa"/>
            <w:shd w:val="clear" w:color="auto" w:fill="BDD7EE"/>
            <w:vAlign w:val="center"/>
          </w:tcPr>
          <w:p w:rsidR="00C675A2" w:rsidRDefault="0015432A">
            <w:pPr>
              <w:jc w:val="right"/>
              <w:rPr>
                <w:b/>
              </w:rPr>
            </w:pPr>
            <w:r>
              <w:rPr>
                <w:b/>
              </w:rPr>
              <w:t>Topic</w:t>
            </w:r>
          </w:p>
        </w:tc>
        <w:tc>
          <w:tcPr>
            <w:tcW w:w="7637" w:type="dxa"/>
            <w:gridSpan w:val="3"/>
            <w:shd w:val="clear" w:color="auto" w:fill="auto"/>
            <w:vAlign w:val="center"/>
          </w:tcPr>
          <w:p w:rsidR="00C675A2" w:rsidRDefault="0015432A">
            <w:pPr>
              <w:rPr>
                <w:sz w:val="21"/>
                <w:szCs w:val="21"/>
              </w:rPr>
            </w:pPr>
            <w:r>
              <w:rPr>
                <w:sz w:val="21"/>
                <w:szCs w:val="21"/>
              </w:rPr>
              <w:t>Environment</w:t>
            </w:r>
          </w:p>
        </w:tc>
      </w:tr>
      <w:tr w:rsidR="00C675A2">
        <w:tc>
          <w:tcPr>
            <w:tcW w:w="2659" w:type="dxa"/>
            <w:shd w:val="clear" w:color="auto" w:fill="BDD7EE"/>
            <w:vAlign w:val="center"/>
          </w:tcPr>
          <w:p w:rsidR="00C675A2" w:rsidRDefault="0015432A">
            <w:pPr>
              <w:jc w:val="right"/>
              <w:rPr>
                <w:b/>
              </w:rPr>
            </w:pPr>
            <w:r>
              <w:rPr>
                <w:b/>
              </w:rPr>
              <w:t>Module / Unit</w:t>
            </w:r>
          </w:p>
        </w:tc>
        <w:tc>
          <w:tcPr>
            <w:tcW w:w="7637" w:type="dxa"/>
            <w:gridSpan w:val="3"/>
            <w:shd w:val="clear" w:color="auto" w:fill="auto"/>
            <w:vAlign w:val="center"/>
          </w:tcPr>
          <w:p w:rsidR="00C675A2" w:rsidRDefault="0015432A">
            <w:pPr>
              <w:rPr>
                <w:sz w:val="21"/>
                <w:szCs w:val="21"/>
              </w:rPr>
            </w:pPr>
            <w:r>
              <w:rPr>
                <w:sz w:val="21"/>
                <w:szCs w:val="21"/>
              </w:rPr>
              <w:t xml:space="preserve">Module 3: Sustainability </w:t>
            </w:r>
          </w:p>
        </w:tc>
      </w:tr>
      <w:tr w:rsidR="00C675A2">
        <w:tc>
          <w:tcPr>
            <w:tcW w:w="2659" w:type="dxa"/>
            <w:vMerge w:val="restart"/>
            <w:shd w:val="clear" w:color="auto" w:fill="BDD7EE"/>
            <w:vAlign w:val="center"/>
          </w:tcPr>
          <w:p w:rsidR="00C675A2" w:rsidRDefault="0015432A">
            <w:pPr>
              <w:jc w:val="right"/>
              <w:rPr>
                <w:b/>
              </w:rPr>
            </w:pPr>
            <w:r>
              <w:rPr>
                <w:b/>
              </w:rPr>
              <w:t>Language focus</w:t>
            </w:r>
          </w:p>
        </w:tc>
        <w:tc>
          <w:tcPr>
            <w:tcW w:w="2483" w:type="dxa"/>
            <w:shd w:val="clear" w:color="auto" w:fill="BDD7EE"/>
            <w:vAlign w:val="center"/>
          </w:tcPr>
          <w:p w:rsidR="00C675A2" w:rsidRDefault="0015432A">
            <w:pPr>
              <w:jc w:val="center"/>
              <w:rPr>
                <w:sz w:val="22"/>
                <w:szCs w:val="22"/>
              </w:rPr>
            </w:pPr>
            <w:r>
              <w:rPr>
                <w:sz w:val="22"/>
                <w:szCs w:val="22"/>
              </w:rPr>
              <w:t>Language Function</w:t>
            </w:r>
          </w:p>
        </w:tc>
        <w:tc>
          <w:tcPr>
            <w:tcW w:w="2574" w:type="dxa"/>
            <w:shd w:val="clear" w:color="auto" w:fill="BDD7EE"/>
            <w:vAlign w:val="center"/>
          </w:tcPr>
          <w:p w:rsidR="00C675A2" w:rsidRDefault="0015432A">
            <w:pPr>
              <w:jc w:val="center"/>
              <w:rPr>
                <w:sz w:val="22"/>
                <w:szCs w:val="22"/>
              </w:rPr>
            </w:pPr>
            <w:r>
              <w:rPr>
                <w:sz w:val="22"/>
                <w:szCs w:val="22"/>
              </w:rPr>
              <w:t>Language skills</w:t>
            </w:r>
          </w:p>
        </w:tc>
        <w:tc>
          <w:tcPr>
            <w:tcW w:w="2580" w:type="dxa"/>
            <w:shd w:val="clear" w:color="auto" w:fill="BDD7EE"/>
            <w:vAlign w:val="center"/>
          </w:tcPr>
          <w:p w:rsidR="00C675A2" w:rsidRDefault="0015432A">
            <w:pPr>
              <w:jc w:val="center"/>
              <w:rPr>
                <w:sz w:val="22"/>
                <w:szCs w:val="22"/>
              </w:rPr>
            </w:pPr>
            <w:r>
              <w:rPr>
                <w:sz w:val="22"/>
                <w:szCs w:val="22"/>
              </w:rPr>
              <w:t>Vocabulary</w:t>
            </w:r>
          </w:p>
        </w:tc>
      </w:tr>
      <w:tr w:rsidR="00C675A2">
        <w:trPr>
          <w:trHeight w:val="60"/>
        </w:trPr>
        <w:tc>
          <w:tcPr>
            <w:tcW w:w="2659" w:type="dxa"/>
            <w:vMerge/>
            <w:shd w:val="clear" w:color="auto" w:fill="BDD7EE"/>
            <w:vAlign w:val="center"/>
          </w:tcPr>
          <w:p w:rsidR="00C675A2" w:rsidRDefault="00C675A2">
            <w:pPr>
              <w:widowControl w:val="0"/>
              <w:pBdr>
                <w:top w:val="nil"/>
                <w:left w:val="nil"/>
                <w:bottom w:val="nil"/>
                <w:right w:val="nil"/>
                <w:between w:val="nil"/>
              </w:pBdr>
              <w:spacing w:line="276" w:lineRule="auto"/>
              <w:rPr>
                <w:sz w:val="22"/>
                <w:szCs w:val="22"/>
              </w:rPr>
            </w:pPr>
          </w:p>
        </w:tc>
        <w:tc>
          <w:tcPr>
            <w:tcW w:w="2483" w:type="dxa"/>
            <w:shd w:val="clear" w:color="auto" w:fill="auto"/>
            <w:vAlign w:val="center"/>
          </w:tcPr>
          <w:p w:rsidR="00C675A2" w:rsidRDefault="0015432A">
            <w:pPr>
              <w:jc w:val="center"/>
              <w:rPr>
                <w:sz w:val="21"/>
                <w:szCs w:val="21"/>
              </w:rPr>
            </w:pPr>
            <w:r>
              <w:rPr>
                <w:sz w:val="21"/>
                <w:szCs w:val="21"/>
              </w:rPr>
              <w:t>Taking actions on environmental issues.</w:t>
            </w:r>
          </w:p>
        </w:tc>
        <w:tc>
          <w:tcPr>
            <w:tcW w:w="2574" w:type="dxa"/>
            <w:shd w:val="clear" w:color="auto" w:fill="auto"/>
            <w:vAlign w:val="center"/>
          </w:tcPr>
          <w:p w:rsidR="00C675A2" w:rsidRDefault="0015432A">
            <w:pPr>
              <w:jc w:val="center"/>
              <w:rPr>
                <w:sz w:val="21"/>
                <w:szCs w:val="21"/>
              </w:rPr>
            </w:pPr>
            <w:r>
              <w:rPr>
                <w:sz w:val="21"/>
                <w:szCs w:val="21"/>
              </w:rPr>
              <w:t>Listening, speaking, reading and writing</w:t>
            </w:r>
          </w:p>
        </w:tc>
        <w:tc>
          <w:tcPr>
            <w:tcW w:w="2580" w:type="dxa"/>
            <w:shd w:val="clear" w:color="auto" w:fill="auto"/>
            <w:vAlign w:val="center"/>
          </w:tcPr>
          <w:p w:rsidR="00C675A2" w:rsidRDefault="00C675A2">
            <w:pPr>
              <w:jc w:val="center"/>
              <w:rPr>
                <w:sz w:val="21"/>
                <w:szCs w:val="21"/>
              </w:rPr>
            </w:pPr>
          </w:p>
        </w:tc>
      </w:tr>
      <w:tr w:rsidR="00C675A2">
        <w:tc>
          <w:tcPr>
            <w:tcW w:w="2659" w:type="dxa"/>
            <w:shd w:val="clear" w:color="auto" w:fill="BDD7EE"/>
            <w:vAlign w:val="center"/>
          </w:tcPr>
          <w:p w:rsidR="00C675A2" w:rsidRDefault="0015432A">
            <w:pPr>
              <w:jc w:val="right"/>
              <w:rPr>
                <w:b/>
              </w:rPr>
            </w:pPr>
            <w:r>
              <w:rPr>
                <w:b/>
              </w:rPr>
              <w:t>Principles / approach</w:t>
            </w:r>
          </w:p>
        </w:tc>
        <w:tc>
          <w:tcPr>
            <w:tcW w:w="7637" w:type="dxa"/>
            <w:gridSpan w:val="3"/>
            <w:shd w:val="clear" w:color="auto" w:fill="auto"/>
            <w:vAlign w:val="center"/>
          </w:tcPr>
          <w:p w:rsidR="00C675A2" w:rsidRDefault="0015432A">
            <w:pPr>
              <w:rPr>
                <w:sz w:val="21"/>
                <w:szCs w:val="21"/>
              </w:rPr>
            </w:pPr>
            <w:r>
              <w:rPr>
                <w:sz w:val="21"/>
                <w:szCs w:val="21"/>
              </w:rPr>
              <w:t>Task – Based Learning</w:t>
            </w:r>
          </w:p>
        </w:tc>
      </w:tr>
    </w:tbl>
    <w:p w:rsidR="00C675A2" w:rsidRDefault="00C675A2"/>
    <w:p w:rsidR="00C675A2" w:rsidRDefault="0015432A">
      <w:pPr>
        <w:rPr>
          <w:i/>
          <w:color w:val="7F7F7F"/>
        </w:rPr>
      </w:pPr>
      <w:r>
        <w:rPr>
          <w:i/>
          <w:color w:val="7F7F7F"/>
        </w:rPr>
        <w:t xml:space="preserve"> </w:t>
      </w:r>
    </w:p>
    <w:tbl>
      <w:tblPr>
        <w:tblStyle w:val="a5"/>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C675A2">
        <w:tc>
          <w:tcPr>
            <w:tcW w:w="10296" w:type="dxa"/>
            <w:gridSpan w:val="2"/>
            <w:shd w:val="clear" w:color="auto" w:fill="BDD7EE"/>
            <w:vAlign w:val="center"/>
          </w:tcPr>
          <w:p w:rsidR="00C675A2" w:rsidRDefault="0015432A">
            <w:pPr>
              <w:jc w:val="center"/>
              <w:rPr>
                <w:sz w:val="21"/>
                <w:szCs w:val="21"/>
              </w:rPr>
            </w:pPr>
            <w:r>
              <w:rPr>
                <w:b/>
              </w:rPr>
              <w:t>Learning objectives</w:t>
            </w:r>
          </w:p>
        </w:tc>
      </w:tr>
      <w:tr w:rsidR="00C675A2">
        <w:tc>
          <w:tcPr>
            <w:tcW w:w="1835" w:type="dxa"/>
            <w:shd w:val="clear" w:color="auto" w:fill="BDD7EE"/>
            <w:vAlign w:val="center"/>
          </w:tcPr>
          <w:p w:rsidR="00C675A2" w:rsidRDefault="0015432A">
            <w:pPr>
              <w:jc w:val="right"/>
              <w:rPr>
                <w:b/>
              </w:rPr>
            </w:pPr>
            <w:r>
              <w:rPr>
                <w:b/>
              </w:rPr>
              <w:t>Aim</w:t>
            </w:r>
          </w:p>
        </w:tc>
        <w:tc>
          <w:tcPr>
            <w:tcW w:w="8461" w:type="dxa"/>
            <w:shd w:val="clear" w:color="auto" w:fill="auto"/>
            <w:vAlign w:val="center"/>
          </w:tcPr>
          <w:p w:rsidR="00C675A2" w:rsidRDefault="0015432A">
            <w:pPr>
              <w:jc w:val="both"/>
              <w:rPr>
                <w:sz w:val="21"/>
                <w:szCs w:val="21"/>
              </w:rPr>
            </w:pPr>
            <w:r>
              <w:rPr>
                <w:sz w:val="21"/>
                <w:szCs w:val="21"/>
              </w:rPr>
              <w:t xml:space="preserve">By the end of this </w:t>
            </w:r>
            <w:r>
              <w:rPr>
                <w:sz w:val="21"/>
                <w:szCs w:val="21"/>
                <w:u w:val="single"/>
              </w:rPr>
              <w:t>lesson</w:t>
            </w:r>
            <w:r>
              <w:rPr>
                <w:sz w:val="21"/>
                <w:szCs w:val="21"/>
              </w:rPr>
              <w:t>, students will be able to describe actions to help and protect the environment by designing a poster.</w:t>
            </w:r>
          </w:p>
        </w:tc>
      </w:tr>
      <w:tr w:rsidR="00C675A2">
        <w:tc>
          <w:tcPr>
            <w:tcW w:w="1835" w:type="dxa"/>
            <w:shd w:val="clear" w:color="auto" w:fill="BDD7EE"/>
            <w:vAlign w:val="center"/>
          </w:tcPr>
          <w:p w:rsidR="00C675A2" w:rsidRDefault="0015432A">
            <w:pPr>
              <w:jc w:val="right"/>
              <w:rPr>
                <w:b/>
              </w:rPr>
            </w:pPr>
            <w:r>
              <w:rPr>
                <w:b/>
              </w:rPr>
              <w:t>Subsidiary aims</w:t>
            </w:r>
          </w:p>
        </w:tc>
        <w:tc>
          <w:tcPr>
            <w:tcW w:w="8461" w:type="dxa"/>
            <w:shd w:val="clear" w:color="auto" w:fill="auto"/>
            <w:vAlign w:val="center"/>
          </w:tcPr>
          <w:p w:rsidR="00C675A2" w:rsidRDefault="0015432A">
            <w:pPr>
              <w:jc w:val="both"/>
              <w:rPr>
                <w:sz w:val="21"/>
                <w:szCs w:val="21"/>
              </w:rPr>
            </w:pPr>
            <w:r>
              <w:rPr>
                <w:sz w:val="21"/>
                <w:szCs w:val="21"/>
              </w:rPr>
              <w:t xml:space="preserve">By the end of this </w:t>
            </w:r>
            <w:r>
              <w:rPr>
                <w:sz w:val="21"/>
                <w:szCs w:val="21"/>
                <w:u w:val="single"/>
              </w:rPr>
              <w:t>lesson</w:t>
            </w:r>
            <w:r>
              <w:rPr>
                <w:sz w:val="21"/>
                <w:szCs w:val="21"/>
              </w:rPr>
              <w:t>, students will be able to …</w:t>
            </w:r>
          </w:p>
          <w:p w:rsidR="00C675A2" w:rsidRDefault="0015432A">
            <w:pPr>
              <w:numPr>
                <w:ilvl w:val="0"/>
                <w:numId w:val="1"/>
              </w:numPr>
              <w:pBdr>
                <w:top w:val="nil"/>
                <w:left w:val="nil"/>
                <w:bottom w:val="nil"/>
                <w:right w:val="nil"/>
                <w:between w:val="nil"/>
              </w:pBdr>
              <w:jc w:val="both"/>
              <w:rPr>
                <w:color w:val="000000"/>
                <w:sz w:val="21"/>
                <w:szCs w:val="21"/>
              </w:rPr>
            </w:pPr>
            <w:r>
              <w:rPr>
                <w:color w:val="000000"/>
                <w:sz w:val="21"/>
                <w:szCs w:val="21"/>
              </w:rPr>
              <w:t>Recognize and use vocabulary about environment</w:t>
            </w:r>
          </w:p>
          <w:p w:rsidR="00C675A2" w:rsidRDefault="0015432A">
            <w:pPr>
              <w:numPr>
                <w:ilvl w:val="0"/>
                <w:numId w:val="1"/>
              </w:numPr>
              <w:pBdr>
                <w:top w:val="nil"/>
                <w:left w:val="nil"/>
                <w:bottom w:val="nil"/>
                <w:right w:val="nil"/>
                <w:between w:val="nil"/>
              </w:pBdr>
              <w:jc w:val="both"/>
              <w:rPr>
                <w:color w:val="000000"/>
                <w:sz w:val="21"/>
                <w:szCs w:val="21"/>
              </w:rPr>
            </w:pPr>
            <w:r>
              <w:rPr>
                <w:color w:val="000000"/>
                <w:sz w:val="21"/>
                <w:szCs w:val="21"/>
              </w:rPr>
              <w:t>Identify phrases and expressions about helping the environment</w:t>
            </w:r>
          </w:p>
          <w:p w:rsidR="00C675A2" w:rsidRDefault="0015432A">
            <w:pPr>
              <w:numPr>
                <w:ilvl w:val="0"/>
                <w:numId w:val="1"/>
              </w:numPr>
              <w:pBdr>
                <w:top w:val="nil"/>
                <w:left w:val="nil"/>
                <w:bottom w:val="nil"/>
                <w:right w:val="nil"/>
                <w:between w:val="nil"/>
              </w:pBdr>
              <w:jc w:val="both"/>
              <w:rPr>
                <w:color w:val="000000"/>
                <w:sz w:val="21"/>
                <w:szCs w:val="21"/>
              </w:rPr>
            </w:pPr>
            <w:r>
              <w:rPr>
                <w:color w:val="000000"/>
                <w:sz w:val="21"/>
                <w:szCs w:val="21"/>
              </w:rPr>
              <w:t>Recognize the imperative form by sentences related to the protection of the environment.</w:t>
            </w:r>
          </w:p>
        </w:tc>
      </w:tr>
    </w:tbl>
    <w:p w:rsidR="00C675A2" w:rsidRDefault="00C675A2"/>
    <w:p w:rsidR="00C675A2" w:rsidRDefault="00C675A2">
      <w:pPr>
        <w:rPr>
          <w:i/>
          <w:color w:val="7F7F7F"/>
        </w:rPr>
      </w:pPr>
    </w:p>
    <w:tbl>
      <w:tblPr>
        <w:tblStyle w:val="a6"/>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C675A2">
        <w:tc>
          <w:tcPr>
            <w:tcW w:w="10296" w:type="dxa"/>
            <w:shd w:val="clear" w:color="auto" w:fill="BDD7EE"/>
          </w:tcPr>
          <w:p w:rsidR="00C675A2" w:rsidRDefault="0015432A">
            <w:pPr>
              <w:jc w:val="center"/>
              <w:rPr>
                <w:b/>
              </w:rPr>
            </w:pPr>
            <w:r>
              <w:rPr>
                <w:b/>
              </w:rPr>
              <w:t>Materials needed</w:t>
            </w:r>
          </w:p>
        </w:tc>
      </w:tr>
      <w:tr w:rsidR="00C675A2">
        <w:trPr>
          <w:trHeight w:val="680"/>
        </w:trPr>
        <w:tc>
          <w:tcPr>
            <w:tcW w:w="10296" w:type="dxa"/>
            <w:shd w:val="clear" w:color="auto" w:fill="auto"/>
          </w:tcPr>
          <w:p w:rsidR="00C675A2" w:rsidRDefault="0015432A">
            <w:pPr>
              <w:jc w:val="both"/>
            </w:pPr>
            <w:r>
              <w:t xml:space="preserve">Computer, </w:t>
            </w:r>
            <w:proofErr w:type="spellStart"/>
            <w:r>
              <w:t>t.v.</w:t>
            </w:r>
            <w:proofErr w:type="spellEnd"/>
            <w:r>
              <w:t>, USB memory, Book “Way to go 6</w:t>
            </w:r>
            <w:r>
              <w:rPr>
                <w:vertAlign w:val="superscript"/>
              </w:rPr>
              <w:t>th</w:t>
            </w:r>
            <w:r>
              <w:t xml:space="preserve"> grade”, colours, markets, sheets cardboard, video, cards (red, yellow and green), pieces of paper, photocopies, dictionaries.</w:t>
            </w:r>
          </w:p>
        </w:tc>
      </w:tr>
    </w:tbl>
    <w:p w:rsidR="00C675A2" w:rsidRDefault="00C675A2"/>
    <w:p w:rsidR="00C675A2" w:rsidRDefault="00C675A2">
      <w:pPr>
        <w:rPr>
          <w:i/>
          <w:color w:val="7F7F7F"/>
        </w:rPr>
      </w:pPr>
    </w:p>
    <w:tbl>
      <w:tblPr>
        <w:tblStyle w:val="a7"/>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3"/>
        <w:gridCol w:w="7285"/>
        <w:gridCol w:w="1448"/>
      </w:tblGrid>
      <w:tr w:rsidR="00C675A2">
        <w:trPr>
          <w:trHeight w:val="40"/>
        </w:trPr>
        <w:tc>
          <w:tcPr>
            <w:tcW w:w="1563" w:type="dxa"/>
            <w:shd w:val="clear" w:color="auto" w:fill="BDD7EE"/>
            <w:vAlign w:val="center"/>
          </w:tcPr>
          <w:p w:rsidR="00C675A2" w:rsidRDefault="0015432A">
            <w:pPr>
              <w:jc w:val="center"/>
              <w:rPr>
                <w:b/>
              </w:rPr>
            </w:pPr>
            <w:r>
              <w:rPr>
                <w:b/>
              </w:rPr>
              <w:t>Stage</w:t>
            </w:r>
          </w:p>
        </w:tc>
        <w:tc>
          <w:tcPr>
            <w:tcW w:w="7285" w:type="dxa"/>
            <w:shd w:val="clear" w:color="auto" w:fill="BDD7EE"/>
            <w:vAlign w:val="center"/>
          </w:tcPr>
          <w:p w:rsidR="00C675A2" w:rsidRDefault="0015432A">
            <w:pPr>
              <w:jc w:val="center"/>
              <w:rPr>
                <w:b/>
              </w:rPr>
            </w:pPr>
            <w:r>
              <w:rPr>
                <w:b/>
              </w:rPr>
              <w:t>Procedure</w:t>
            </w:r>
          </w:p>
        </w:tc>
        <w:tc>
          <w:tcPr>
            <w:tcW w:w="1448" w:type="dxa"/>
            <w:shd w:val="clear" w:color="auto" w:fill="BDD7EE"/>
            <w:vAlign w:val="center"/>
          </w:tcPr>
          <w:p w:rsidR="00C675A2" w:rsidRDefault="0015432A">
            <w:pPr>
              <w:jc w:val="center"/>
              <w:rPr>
                <w:b/>
              </w:rPr>
            </w:pPr>
            <w:r>
              <w:rPr>
                <w:b/>
                <w:sz w:val="22"/>
                <w:szCs w:val="22"/>
              </w:rPr>
              <w:t>Time and Patterns of interaction</w:t>
            </w:r>
          </w:p>
        </w:tc>
      </w:tr>
      <w:tr w:rsidR="00C675A2">
        <w:trPr>
          <w:trHeight w:val="660"/>
        </w:trPr>
        <w:tc>
          <w:tcPr>
            <w:tcW w:w="1563" w:type="dxa"/>
            <w:vMerge w:val="restart"/>
            <w:shd w:val="clear" w:color="auto" w:fill="auto"/>
          </w:tcPr>
          <w:p w:rsidR="00C675A2" w:rsidRDefault="0015432A">
            <w:pPr>
              <w:rPr>
                <w:b/>
                <w:sz w:val="20"/>
                <w:szCs w:val="20"/>
              </w:rPr>
            </w:pPr>
            <w:r>
              <w:rPr>
                <w:b/>
                <w:sz w:val="20"/>
                <w:szCs w:val="20"/>
              </w:rPr>
              <w:t>Warm up:</w:t>
            </w:r>
          </w:p>
          <w:p w:rsidR="00C675A2" w:rsidRDefault="0015432A">
            <w:pPr>
              <w:rPr>
                <w:sz w:val="20"/>
                <w:szCs w:val="20"/>
              </w:rPr>
            </w:pPr>
            <w:r>
              <w:rPr>
                <w:sz w:val="20"/>
                <w:szCs w:val="20"/>
              </w:rPr>
              <w:t>Ice-breaker</w:t>
            </w:r>
          </w:p>
        </w:tc>
        <w:tc>
          <w:tcPr>
            <w:tcW w:w="7285" w:type="dxa"/>
            <w:shd w:val="clear" w:color="auto" w:fill="auto"/>
          </w:tcPr>
          <w:p w:rsidR="00C675A2" w:rsidRDefault="0015432A">
            <w:pPr>
              <w:jc w:val="both"/>
              <w:rPr>
                <w:sz w:val="20"/>
                <w:szCs w:val="20"/>
              </w:rPr>
            </w:pPr>
            <w:r>
              <w:rPr>
                <w:sz w:val="20"/>
                <w:szCs w:val="20"/>
              </w:rPr>
              <w:t>T shows SS a short video about pollution and actions to protect the environment.</w:t>
            </w:r>
          </w:p>
          <w:p w:rsidR="00C675A2" w:rsidRDefault="00C675A2">
            <w:pPr>
              <w:jc w:val="both"/>
              <w:rPr>
                <w:sz w:val="20"/>
                <w:szCs w:val="20"/>
              </w:rPr>
            </w:pPr>
          </w:p>
          <w:p w:rsidR="00C675A2" w:rsidRDefault="0015432A">
            <w:pPr>
              <w:jc w:val="both"/>
              <w:rPr>
                <w:sz w:val="20"/>
                <w:szCs w:val="20"/>
              </w:rPr>
            </w:pPr>
            <w:r>
              <w:rPr>
                <w:sz w:val="20"/>
                <w:szCs w:val="20"/>
              </w:rPr>
              <w:t>10 ways to protect the environment:</w:t>
            </w:r>
          </w:p>
          <w:p w:rsidR="00C675A2" w:rsidRDefault="0015432A">
            <w:pPr>
              <w:jc w:val="both"/>
              <w:rPr>
                <w:sz w:val="20"/>
                <w:szCs w:val="20"/>
              </w:rPr>
            </w:pPr>
            <w:hyperlink r:id="rId8">
              <w:r>
                <w:rPr>
                  <w:color w:val="0563C1"/>
                  <w:sz w:val="20"/>
                  <w:szCs w:val="20"/>
                  <w:u w:val="single"/>
                </w:rPr>
                <w:t>https://www.youtube.com/watch?v=cdRR9v6CzaY</w:t>
              </w:r>
            </w:hyperlink>
            <w:r>
              <w:rPr>
                <w:sz w:val="20"/>
                <w:szCs w:val="20"/>
              </w:rPr>
              <w:t xml:space="preserve"> </w:t>
            </w:r>
          </w:p>
          <w:p w:rsidR="00C675A2" w:rsidRDefault="00C675A2">
            <w:pPr>
              <w:jc w:val="both"/>
              <w:rPr>
                <w:sz w:val="20"/>
                <w:szCs w:val="20"/>
              </w:rPr>
            </w:pPr>
          </w:p>
          <w:p w:rsidR="00C675A2" w:rsidRDefault="0015432A">
            <w:pPr>
              <w:jc w:val="both"/>
              <w:rPr>
                <w:sz w:val="20"/>
                <w:szCs w:val="20"/>
              </w:rPr>
            </w:pPr>
            <w:r>
              <w:rPr>
                <w:sz w:val="20"/>
                <w:szCs w:val="20"/>
              </w:rPr>
              <w:t>T asks SS to writ</w:t>
            </w:r>
            <w:r>
              <w:rPr>
                <w:sz w:val="20"/>
                <w:szCs w:val="20"/>
              </w:rPr>
              <w:t xml:space="preserve">e down the ones they understood to then socialize with the whole group. </w:t>
            </w:r>
          </w:p>
        </w:tc>
        <w:tc>
          <w:tcPr>
            <w:tcW w:w="1448" w:type="dxa"/>
            <w:vMerge w:val="restart"/>
            <w:shd w:val="clear" w:color="auto" w:fill="auto"/>
          </w:tcPr>
          <w:p w:rsidR="00C675A2" w:rsidRDefault="0015432A">
            <w:pPr>
              <w:rPr>
                <w:sz w:val="20"/>
                <w:szCs w:val="20"/>
              </w:rPr>
            </w:pPr>
            <w:r>
              <w:rPr>
                <w:sz w:val="20"/>
                <w:szCs w:val="20"/>
              </w:rPr>
              <w:t>15 minutes</w:t>
            </w:r>
          </w:p>
          <w:p w:rsidR="00C675A2" w:rsidRDefault="00C675A2">
            <w:pPr>
              <w:rPr>
                <w:sz w:val="20"/>
                <w:szCs w:val="20"/>
              </w:rPr>
            </w:pPr>
          </w:p>
          <w:p w:rsidR="00C675A2" w:rsidRDefault="0015432A">
            <w:pPr>
              <w:rPr>
                <w:sz w:val="20"/>
                <w:szCs w:val="20"/>
              </w:rPr>
            </w:pPr>
            <w:r>
              <w:rPr>
                <w:sz w:val="20"/>
                <w:szCs w:val="20"/>
              </w:rPr>
              <w:t>T-SS</w:t>
            </w:r>
          </w:p>
          <w:p w:rsidR="00C675A2" w:rsidRDefault="0015432A">
            <w:pPr>
              <w:rPr>
                <w:sz w:val="20"/>
                <w:szCs w:val="20"/>
              </w:rPr>
            </w:pPr>
            <w:r>
              <w:rPr>
                <w:sz w:val="20"/>
                <w:szCs w:val="20"/>
              </w:rPr>
              <w:t>Individual work</w:t>
            </w:r>
          </w:p>
        </w:tc>
      </w:tr>
      <w:tr w:rsidR="00C675A2">
        <w:trPr>
          <w:trHeight w:val="260"/>
        </w:trPr>
        <w:tc>
          <w:tcPr>
            <w:tcW w:w="1563" w:type="dxa"/>
            <w:vMerge/>
            <w:shd w:val="clear" w:color="auto" w:fill="auto"/>
          </w:tcPr>
          <w:p w:rsidR="00C675A2" w:rsidRDefault="00C675A2">
            <w:pPr>
              <w:widowControl w:val="0"/>
              <w:pBdr>
                <w:top w:val="nil"/>
                <w:left w:val="nil"/>
                <w:bottom w:val="nil"/>
                <w:right w:val="nil"/>
                <w:between w:val="nil"/>
              </w:pBdr>
              <w:spacing w:line="276" w:lineRule="auto"/>
              <w:rPr>
                <w:sz w:val="20"/>
                <w:szCs w:val="20"/>
              </w:rPr>
            </w:pPr>
          </w:p>
        </w:tc>
        <w:tc>
          <w:tcPr>
            <w:tcW w:w="7285" w:type="dxa"/>
            <w:shd w:val="clear" w:color="auto" w:fill="auto"/>
            <w:vAlign w:val="bottom"/>
          </w:tcPr>
          <w:p w:rsidR="00C675A2" w:rsidRDefault="0015432A">
            <w:pPr>
              <w:rPr>
                <w:sz w:val="20"/>
                <w:szCs w:val="20"/>
              </w:rPr>
            </w:pPr>
            <w:proofErr w:type="gramStart"/>
            <w:r>
              <w:rPr>
                <w:b/>
                <w:sz w:val="20"/>
                <w:szCs w:val="20"/>
              </w:rPr>
              <w:t>One minute</w:t>
            </w:r>
            <w:proofErr w:type="gramEnd"/>
            <w:r>
              <w:rPr>
                <w:b/>
                <w:sz w:val="20"/>
                <w:szCs w:val="20"/>
              </w:rPr>
              <w:t xml:space="preserve"> paper</w:t>
            </w:r>
          </w:p>
          <w:p w:rsidR="00C675A2" w:rsidRDefault="0015432A">
            <w:pPr>
              <w:jc w:val="both"/>
              <w:rPr>
                <w:sz w:val="20"/>
                <w:szCs w:val="20"/>
              </w:rPr>
            </w:pPr>
            <w:r>
              <w:rPr>
                <w:sz w:val="20"/>
                <w:szCs w:val="20"/>
              </w:rPr>
              <w:t>T asks SS to write, in a paper, the most interesting aspect for them about the video.</w:t>
            </w:r>
          </w:p>
          <w:p w:rsidR="00C675A2" w:rsidRDefault="0015432A">
            <w:pPr>
              <w:jc w:val="both"/>
              <w:rPr>
                <w:sz w:val="20"/>
                <w:szCs w:val="20"/>
              </w:rPr>
            </w:pPr>
            <w:r>
              <w:rPr>
                <w:sz w:val="20"/>
                <w:szCs w:val="20"/>
              </w:rPr>
              <w:t xml:space="preserve">T </w:t>
            </w:r>
            <w:proofErr w:type="gramStart"/>
            <w:r>
              <w:rPr>
                <w:sz w:val="20"/>
                <w:szCs w:val="20"/>
              </w:rPr>
              <w:t>collects  paper</w:t>
            </w:r>
            <w:proofErr w:type="gramEnd"/>
            <w:r>
              <w:rPr>
                <w:sz w:val="20"/>
                <w:szCs w:val="20"/>
              </w:rPr>
              <w:t xml:space="preserve"> when one minute passes and he/she reads them.</w:t>
            </w:r>
          </w:p>
        </w:tc>
        <w:tc>
          <w:tcPr>
            <w:tcW w:w="1448" w:type="dxa"/>
            <w:vMerge/>
            <w:shd w:val="clear" w:color="auto" w:fill="auto"/>
          </w:tcPr>
          <w:p w:rsidR="00C675A2" w:rsidRDefault="00C675A2">
            <w:pPr>
              <w:widowControl w:val="0"/>
              <w:pBdr>
                <w:top w:val="nil"/>
                <w:left w:val="nil"/>
                <w:bottom w:val="nil"/>
                <w:right w:val="nil"/>
                <w:between w:val="nil"/>
              </w:pBdr>
              <w:spacing w:line="276" w:lineRule="auto"/>
              <w:rPr>
                <w:sz w:val="20"/>
                <w:szCs w:val="20"/>
              </w:rPr>
            </w:pPr>
          </w:p>
        </w:tc>
      </w:tr>
      <w:tr w:rsidR="00C675A2">
        <w:trPr>
          <w:trHeight w:val="700"/>
        </w:trPr>
        <w:tc>
          <w:tcPr>
            <w:tcW w:w="1563" w:type="dxa"/>
            <w:shd w:val="clear" w:color="auto" w:fill="auto"/>
          </w:tcPr>
          <w:p w:rsidR="00C675A2" w:rsidRDefault="0015432A">
            <w:pPr>
              <w:rPr>
                <w:b/>
                <w:sz w:val="20"/>
                <w:szCs w:val="20"/>
              </w:rPr>
            </w:pPr>
            <w:r>
              <w:rPr>
                <w:b/>
                <w:sz w:val="20"/>
                <w:szCs w:val="20"/>
              </w:rPr>
              <w:t>Introduction:</w:t>
            </w:r>
          </w:p>
          <w:p w:rsidR="00C675A2" w:rsidRDefault="00C675A2">
            <w:pPr>
              <w:rPr>
                <w:sz w:val="20"/>
                <w:szCs w:val="20"/>
              </w:rPr>
            </w:pPr>
          </w:p>
        </w:tc>
        <w:tc>
          <w:tcPr>
            <w:tcW w:w="7285" w:type="dxa"/>
            <w:shd w:val="clear" w:color="auto" w:fill="auto"/>
          </w:tcPr>
          <w:p w:rsidR="00C675A2" w:rsidRDefault="0015432A">
            <w:pPr>
              <w:jc w:val="both"/>
              <w:rPr>
                <w:sz w:val="20"/>
                <w:szCs w:val="20"/>
              </w:rPr>
            </w:pPr>
            <w:r>
              <w:rPr>
                <w:sz w:val="20"/>
                <w:szCs w:val="20"/>
              </w:rPr>
              <w:t>T asks SS to write words and actions, in a piece of paper, related to the environment; these are deposited in a bag. SS make a chart in a separate sheet with 6 different words. T and SS play BINGO with them.</w:t>
            </w:r>
          </w:p>
        </w:tc>
        <w:tc>
          <w:tcPr>
            <w:tcW w:w="1448" w:type="dxa"/>
            <w:shd w:val="clear" w:color="auto" w:fill="auto"/>
          </w:tcPr>
          <w:p w:rsidR="00C675A2" w:rsidRDefault="0015432A">
            <w:pPr>
              <w:rPr>
                <w:sz w:val="20"/>
                <w:szCs w:val="20"/>
              </w:rPr>
            </w:pPr>
            <w:r>
              <w:rPr>
                <w:sz w:val="20"/>
                <w:szCs w:val="20"/>
              </w:rPr>
              <w:t>30 minutes</w:t>
            </w:r>
          </w:p>
          <w:p w:rsidR="00C675A2" w:rsidRDefault="0015432A">
            <w:pPr>
              <w:rPr>
                <w:sz w:val="20"/>
                <w:szCs w:val="20"/>
              </w:rPr>
            </w:pPr>
            <w:r>
              <w:rPr>
                <w:sz w:val="20"/>
                <w:szCs w:val="20"/>
              </w:rPr>
              <w:t>T- SS</w:t>
            </w:r>
          </w:p>
          <w:p w:rsidR="00C675A2" w:rsidRDefault="0015432A">
            <w:pPr>
              <w:rPr>
                <w:sz w:val="20"/>
                <w:szCs w:val="20"/>
              </w:rPr>
            </w:pPr>
            <w:r>
              <w:rPr>
                <w:sz w:val="20"/>
                <w:szCs w:val="20"/>
              </w:rPr>
              <w:t xml:space="preserve">Individual work </w:t>
            </w:r>
          </w:p>
          <w:p w:rsidR="00C675A2" w:rsidRDefault="0015432A">
            <w:pPr>
              <w:rPr>
                <w:sz w:val="20"/>
                <w:szCs w:val="20"/>
              </w:rPr>
            </w:pPr>
            <w:r>
              <w:rPr>
                <w:sz w:val="20"/>
                <w:szCs w:val="20"/>
              </w:rPr>
              <w:t>Group work</w:t>
            </w:r>
          </w:p>
        </w:tc>
      </w:tr>
      <w:tr w:rsidR="00C675A2">
        <w:trPr>
          <w:trHeight w:val="720"/>
        </w:trPr>
        <w:tc>
          <w:tcPr>
            <w:tcW w:w="1563" w:type="dxa"/>
            <w:vMerge w:val="restart"/>
            <w:shd w:val="clear" w:color="auto" w:fill="auto"/>
          </w:tcPr>
          <w:p w:rsidR="00C675A2" w:rsidRDefault="0015432A">
            <w:pPr>
              <w:rPr>
                <w:b/>
                <w:sz w:val="20"/>
                <w:szCs w:val="20"/>
              </w:rPr>
            </w:pPr>
            <w:r>
              <w:rPr>
                <w:b/>
                <w:sz w:val="20"/>
                <w:szCs w:val="20"/>
              </w:rPr>
              <w:t>Practice:</w:t>
            </w:r>
          </w:p>
          <w:p w:rsidR="00C675A2" w:rsidRDefault="00C675A2">
            <w:pPr>
              <w:rPr>
                <w:sz w:val="20"/>
                <w:szCs w:val="20"/>
              </w:rPr>
            </w:pPr>
          </w:p>
        </w:tc>
        <w:tc>
          <w:tcPr>
            <w:tcW w:w="7285" w:type="dxa"/>
            <w:shd w:val="clear" w:color="auto" w:fill="auto"/>
          </w:tcPr>
          <w:p w:rsidR="00C675A2" w:rsidRDefault="0015432A">
            <w:pPr>
              <w:jc w:val="both"/>
              <w:rPr>
                <w:sz w:val="20"/>
                <w:szCs w:val="20"/>
              </w:rPr>
            </w:pPr>
            <w:r>
              <w:rPr>
                <w:sz w:val="20"/>
                <w:szCs w:val="20"/>
              </w:rPr>
              <w:t xml:space="preserve">T asks SS to write actions that destroy the environment. SS can use their dictionaries or ask for help to a classmate or to the T. </w:t>
            </w:r>
          </w:p>
          <w:p w:rsidR="00C675A2" w:rsidRDefault="0015432A">
            <w:pPr>
              <w:jc w:val="both"/>
              <w:rPr>
                <w:sz w:val="20"/>
                <w:szCs w:val="20"/>
              </w:rPr>
            </w:pPr>
            <w:r>
              <w:rPr>
                <w:sz w:val="20"/>
                <w:szCs w:val="20"/>
              </w:rPr>
              <w:t>SS get in pairs and find words related to environmental care in a puzzle, and make sentences with them.</w:t>
            </w:r>
          </w:p>
        </w:tc>
        <w:tc>
          <w:tcPr>
            <w:tcW w:w="1448" w:type="dxa"/>
            <w:vMerge w:val="restart"/>
            <w:shd w:val="clear" w:color="auto" w:fill="auto"/>
          </w:tcPr>
          <w:p w:rsidR="00C675A2" w:rsidRDefault="0015432A">
            <w:pPr>
              <w:rPr>
                <w:sz w:val="20"/>
                <w:szCs w:val="20"/>
              </w:rPr>
            </w:pPr>
            <w:r>
              <w:rPr>
                <w:sz w:val="20"/>
                <w:szCs w:val="20"/>
              </w:rPr>
              <w:t>1 hour</w:t>
            </w:r>
          </w:p>
          <w:p w:rsidR="00C675A2" w:rsidRDefault="0015432A">
            <w:pPr>
              <w:rPr>
                <w:sz w:val="20"/>
                <w:szCs w:val="20"/>
              </w:rPr>
            </w:pPr>
            <w:r>
              <w:rPr>
                <w:sz w:val="20"/>
                <w:szCs w:val="20"/>
              </w:rPr>
              <w:t xml:space="preserve">T </w:t>
            </w:r>
            <w:r>
              <w:rPr>
                <w:sz w:val="20"/>
                <w:szCs w:val="20"/>
              </w:rPr>
              <w:t>– Ss</w:t>
            </w:r>
          </w:p>
          <w:p w:rsidR="00C675A2" w:rsidRDefault="0015432A">
            <w:pPr>
              <w:rPr>
                <w:sz w:val="20"/>
                <w:szCs w:val="20"/>
              </w:rPr>
            </w:pPr>
            <w:r>
              <w:rPr>
                <w:sz w:val="20"/>
                <w:szCs w:val="20"/>
              </w:rPr>
              <w:t>Ss – Ss</w:t>
            </w:r>
          </w:p>
          <w:p w:rsidR="00C675A2" w:rsidRDefault="0015432A">
            <w:pPr>
              <w:rPr>
                <w:sz w:val="20"/>
                <w:szCs w:val="20"/>
              </w:rPr>
            </w:pPr>
            <w:r>
              <w:rPr>
                <w:sz w:val="20"/>
                <w:szCs w:val="20"/>
              </w:rPr>
              <w:t>Individual work</w:t>
            </w:r>
          </w:p>
          <w:p w:rsidR="00C675A2" w:rsidRDefault="0015432A">
            <w:pPr>
              <w:rPr>
                <w:sz w:val="20"/>
                <w:szCs w:val="20"/>
              </w:rPr>
            </w:pPr>
            <w:r>
              <w:rPr>
                <w:sz w:val="20"/>
                <w:szCs w:val="20"/>
              </w:rPr>
              <w:lastRenderedPageBreak/>
              <w:t>Pair Work</w:t>
            </w:r>
          </w:p>
        </w:tc>
      </w:tr>
      <w:tr w:rsidR="00C675A2">
        <w:trPr>
          <w:trHeight w:val="220"/>
        </w:trPr>
        <w:tc>
          <w:tcPr>
            <w:tcW w:w="1563" w:type="dxa"/>
            <w:vMerge/>
            <w:shd w:val="clear" w:color="auto" w:fill="auto"/>
          </w:tcPr>
          <w:p w:rsidR="00C675A2" w:rsidRDefault="00C675A2">
            <w:pPr>
              <w:widowControl w:val="0"/>
              <w:pBdr>
                <w:top w:val="nil"/>
                <w:left w:val="nil"/>
                <w:bottom w:val="nil"/>
                <w:right w:val="nil"/>
                <w:between w:val="nil"/>
              </w:pBdr>
              <w:spacing w:line="276" w:lineRule="auto"/>
              <w:rPr>
                <w:sz w:val="20"/>
                <w:szCs w:val="20"/>
              </w:rPr>
            </w:pPr>
          </w:p>
        </w:tc>
        <w:tc>
          <w:tcPr>
            <w:tcW w:w="7285" w:type="dxa"/>
            <w:shd w:val="clear" w:color="auto" w:fill="auto"/>
          </w:tcPr>
          <w:p w:rsidR="00C675A2" w:rsidRDefault="0015432A">
            <w:pPr>
              <w:rPr>
                <w:b/>
                <w:sz w:val="20"/>
                <w:szCs w:val="20"/>
              </w:rPr>
            </w:pPr>
            <w:r>
              <w:rPr>
                <w:b/>
                <w:sz w:val="20"/>
                <w:szCs w:val="20"/>
              </w:rPr>
              <w:t>Traffic Lights</w:t>
            </w:r>
          </w:p>
          <w:p w:rsidR="00C675A2" w:rsidRDefault="0015432A">
            <w:pPr>
              <w:jc w:val="both"/>
              <w:rPr>
                <w:sz w:val="20"/>
                <w:szCs w:val="20"/>
              </w:rPr>
            </w:pPr>
            <w:r>
              <w:rPr>
                <w:sz w:val="20"/>
                <w:szCs w:val="20"/>
              </w:rPr>
              <w:lastRenderedPageBreak/>
              <w:t xml:space="preserve">T asks SS to read: instructions to save the planet. T writes them on the board and explains the use of imperatives for giving orders. For example: Turn off the lights/Do not waste water, etc. </w:t>
            </w:r>
          </w:p>
          <w:p w:rsidR="00C675A2" w:rsidRDefault="00C675A2">
            <w:pPr>
              <w:jc w:val="both"/>
              <w:rPr>
                <w:sz w:val="20"/>
                <w:szCs w:val="20"/>
              </w:rPr>
            </w:pPr>
          </w:p>
          <w:p w:rsidR="00C675A2" w:rsidRDefault="0015432A">
            <w:pPr>
              <w:jc w:val="both"/>
              <w:rPr>
                <w:sz w:val="20"/>
                <w:szCs w:val="20"/>
              </w:rPr>
            </w:pPr>
            <w:r>
              <w:rPr>
                <w:sz w:val="20"/>
                <w:szCs w:val="20"/>
              </w:rPr>
              <w:t xml:space="preserve">T gives red, yellow and green cards. </w:t>
            </w:r>
            <w:r>
              <w:rPr>
                <w:i/>
                <w:sz w:val="20"/>
                <w:szCs w:val="20"/>
              </w:rPr>
              <w:t>Red</w:t>
            </w:r>
            <w:r>
              <w:rPr>
                <w:sz w:val="20"/>
                <w:szCs w:val="20"/>
              </w:rPr>
              <w:t xml:space="preserve">: I Don´t understand, </w:t>
            </w:r>
            <w:r>
              <w:rPr>
                <w:i/>
                <w:sz w:val="20"/>
                <w:szCs w:val="20"/>
              </w:rPr>
              <w:t>Yellow</w:t>
            </w:r>
            <w:r>
              <w:rPr>
                <w:sz w:val="20"/>
                <w:szCs w:val="20"/>
              </w:rPr>
              <w:t xml:space="preserve">: I am not quite sure and </w:t>
            </w:r>
            <w:r>
              <w:rPr>
                <w:i/>
                <w:sz w:val="20"/>
                <w:szCs w:val="20"/>
              </w:rPr>
              <w:t>Green</w:t>
            </w:r>
            <w:r>
              <w:rPr>
                <w:sz w:val="20"/>
                <w:szCs w:val="20"/>
              </w:rPr>
              <w:t>: I understand.</w:t>
            </w:r>
          </w:p>
          <w:p w:rsidR="00C675A2" w:rsidRDefault="0015432A">
            <w:pPr>
              <w:jc w:val="both"/>
              <w:rPr>
                <w:sz w:val="20"/>
                <w:szCs w:val="20"/>
              </w:rPr>
            </w:pPr>
            <w:r>
              <w:rPr>
                <w:sz w:val="20"/>
                <w:szCs w:val="20"/>
              </w:rPr>
              <w:t>Ss show them after the explanation, so T reinforces the learning.</w:t>
            </w:r>
          </w:p>
        </w:tc>
        <w:tc>
          <w:tcPr>
            <w:tcW w:w="1448" w:type="dxa"/>
            <w:vMerge/>
            <w:shd w:val="clear" w:color="auto" w:fill="auto"/>
          </w:tcPr>
          <w:p w:rsidR="00C675A2" w:rsidRDefault="00C675A2">
            <w:pPr>
              <w:widowControl w:val="0"/>
              <w:pBdr>
                <w:top w:val="nil"/>
                <w:left w:val="nil"/>
                <w:bottom w:val="nil"/>
                <w:right w:val="nil"/>
                <w:between w:val="nil"/>
              </w:pBdr>
              <w:spacing w:line="276" w:lineRule="auto"/>
              <w:rPr>
                <w:sz w:val="20"/>
                <w:szCs w:val="20"/>
              </w:rPr>
            </w:pPr>
          </w:p>
        </w:tc>
      </w:tr>
      <w:tr w:rsidR="00C675A2">
        <w:trPr>
          <w:trHeight w:val="540"/>
        </w:trPr>
        <w:tc>
          <w:tcPr>
            <w:tcW w:w="1563" w:type="dxa"/>
            <w:vMerge w:val="restart"/>
            <w:shd w:val="clear" w:color="auto" w:fill="auto"/>
          </w:tcPr>
          <w:p w:rsidR="00C675A2" w:rsidRDefault="0015432A">
            <w:pPr>
              <w:rPr>
                <w:b/>
                <w:sz w:val="20"/>
                <w:szCs w:val="20"/>
              </w:rPr>
            </w:pPr>
            <w:r>
              <w:rPr>
                <w:b/>
                <w:sz w:val="20"/>
                <w:szCs w:val="20"/>
              </w:rPr>
              <w:t>Production:</w:t>
            </w:r>
          </w:p>
          <w:p w:rsidR="00C675A2" w:rsidRDefault="00C675A2">
            <w:pPr>
              <w:rPr>
                <w:sz w:val="20"/>
                <w:szCs w:val="20"/>
              </w:rPr>
            </w:pPr>
          </w:p>
        </w:tc>
        <w:tc>
          <w:tcPr>
            <w:tcW w:w="7285" w:type="dxa"/>
            <w:shd w:val="clear" w:color="auto" w:fill="auto"/>
          </w:tcPr>
          <w:p w:rsidR="00C675A2" w:rsidRDefault="0015432A">
            <w:pPr>
              <w:rPr>
                <w:sz w:val="20"/>
                <w:szCs w:val="20"/>
              </w:rPr>
            </w:pPr>
            <w:r>
              <w:rPr>
                <w:sz w:val="20"/>
                <w:szCs w:val="20"/>
              </w:rPr>
              <w:t>Ss classify words taking into account inorganic and organic rubbish (Workbook, “way to go”, page 33).</w:t>
            </w:r>
          </w:p>
          <w:p w:rsidR="00C675A2" w:rsidRDefault="00C675A2">
            <w:pPr>
              <w:rPr>
                <w:sz w:val="20"/>
                <w:szCs w:val="20"/>
              </w:rPr>
            </w:pPr>
          </w:p>
          <w:p w:rsidR="00C675A2" w:rsidRDefault="0015432A">
            <w:pPr>
              <w:rPr>
                <w:sz w:val="20"/>
                <w:szCs w:val="20"/>
              </w:rPr>
            </w:pPr>
            <w:r>
              <w:rPr>
                <w:sz w:val="20"/>
                <w:szCs w:val="20"/>
              </w:rPr>
              <w:t>T asks students to tick actions they do at home for protecting the environment. (Book “Way to go” page93).</w:t>
            </w:r>
          </w:p>
          <w:p w:rsidR="00C675A2" w:rsidRDefault="00C675A2">
            <w:pPr>
              <w:rPr>
                <w:sz w:val="20"/>
                <w:szCs w:val="20"/>
              </w:rPr>
            </w:pPr>
          </w:p>
          <w:p w:rsidR="00C675A2" w:rsidRDefault="0015432A">
            <w:pPr>
              <w:jc w:val="both"/>
              <w:rPr>
                <w:sz w:val="20"/>
                <w:szCs w:val="20"/>
              </w:rPr>
            </w:pPr>
            <w:r>
              <w:rPr>
                <w:sz w:val="20"/>
                <w:szCs w:val="20"/>
              </w:rPr>
              <w:t>SS get in groups and make a poster about acti</w:t>
            </w:r>
            <w:r>
              <w:rPr>
                <w:sz w:val="20"/>
                <w:szCs w:val="20"/>
              </w:rPr>
              <w:t>ons for protecting the environment, using the imperative form, and the end of the class, they must paste it on the wall.</w:t>
            </w:r>
          </w:p>
        </w:tc>
        <w:tc>
          <w:tcPr>
            <w:tcW w:w="1448" w:type="dxa"/>
            <w:vMerge w:val="restart"/>
            <w:shd w:val="clear" w:color="auto" w:fill="auto"/>
          </w:tcPr>
          <w:p w:rsidR="00C675A2" w:rsidRDefault="0015432A">
            <w:pPr>
              <w:rPr>
                <w:sz w:val="20"/>
                <w:szCs w:val="20"/>
              </w:rPr>
            </w:pPr>
            <w:r>
              <w:rPr>
                <w:sz w:val="20"/>
                <w:szCs w:val="20"/>
              </w:rPr>
              <w:t>40 minutes</w:t>
            </w:r>
          </w:p>
          <w:p w:rsidR="00C675A2" w:rsidRDefault="00C675A2">
            <w:pPr>
              <w:rPr>
                <w:sz w:val="20"/>
                <w:szCs w:val="20"/>
              </w:rPr>
            </w:pPr>
          </w:p>
          <w:p w:rsidR="00C675A2" w:rsidRDefault="0015432A">
            <w:pPr>
              <w:rPr>
                <w:sz w:val="20"/>
                <w:szCs w:val="20"/>
              </w:rPr>
            </w:pPr>
            <w:r>
              <w:rPr>
                <w:sz w:val="20"/>
                <w:szCs w:val="20"/>
              </w:rPr>
              <w:t>T – Ss</w:t>
            </w:r>
          </w:p>
          <w:p w:rsidR="00C675A2" w:rsidRDefault="0015432A">
            <w:pPr>
              <w:rPr>
                <w:sz w:val="20"/>
                <w:szCs w:val="20"/>
              </w:rPr>
            </w:pPr>
            <w:r>
              <w:rPr>
                <w:sz w:val="20"/>
                <w:szCs w:val="20"/>
              </w:rPr>
              <w:t>Individual work</w:t>
            </w:r>
          </w:p>
          <w:p w:rsidR="00C675A2" w:rsidRDefault="00C675A2">
            <w:pPr>
              <w:rPr>
                <w:sz w:val="20"/>
                <w:szCs w:val="20"/>
              </w:rPr>
            </w:pPr>
          </w:p>
          <w:p w:rsidR="00C675A2" w:rsidRDefault="0015432A">
            <w:pPr>
              <w:rPr>
                <w:sz w:val="20"/>
                <w:szCs w:val="20"/>
              </w:rPr>
            </w:pPr>
            <w:r>
              <w:rPr>
                <w:sz w:val="20"/>
                <w:szCs w:val="20"/>
              </w:rPr>
              <w:t>35 Minutes</w:t>
            </w:r>
          </w:p>
          <w:p w:rsidR="00C675A2" w:rsidRDefault="0015432A">
            <w:pPr>
              <w:rPr>
                <w:sz w:val="20"/>
                <w:szCs w:val="20"/>
              </w:rPr>
            </w:pPr>
            <w:r>
              <w:rPr>
                <w:sz w:val="20"/>
                <w:szCs w:val="20"/>
              </w:rPr>
              <w:t>T – Ss</w:t>
            </w:r>
          </w:p>
          <w:p w:rsidR="00C675A2" w:rsidRDefault="0015432A">
            <w:pPr>
              <w:rPr>
                <w:sz w:val="20"/>
                <w:szCs w:val="20"/>
              </w:rPr>
            </w:pPr>
            <w:r>
              <w:rPr>
                <w:sz w:val="20"/>
                <w:szCs w:val="20"/>
              </w:rPr>
              <w:t>Ss – Ss</w:t>
            </w:r>
          </w:p>
          <w:p w:rsidR="00C675A2" w:rsidRDefault="0015432A">
            <w:pPr>
              <w:rPr>
                <w:sz w:val="20"/>
                <w:szCs w:val="20"/>
              </w:rPr>
            </w:pPr>
            <w:r>
              <w:rPr>
                <w:sz w:val="20"/>
                <w:szCs w:val="20"/>
              </w:rPr>
              <w:t>Group Work</w:t>
            </w:r>
          </w:p>
          <w:p w:rsidR="00C675A2" w:rsidRDefault="0015432A">
            <w:pPr>
              <w:rPr>
                <w:sz w:val="20"/>
                <w:szCs w:val="20"/>
              </w:rPr>
            </w:pPr>
            <w:r>
              <w:rPr>
                <w:sz w:val="20"/>
                <w:szCs w:val="20"/>
              </w:rPr>
              <w:t>Individual work</w:t>
            </w:r>
          </w:p>
        </w:tc>
      </w:tr>
      <w:tr w:rsidR="00C675A2">
        <w:trPr>
          <w:trHeight w:val="160"/>
        </w:trPr>
        <w:tc>
          <w:tcPr>
            <w:tcW w:w="1563" w:type="dxa"/>
            <w:vMerge/>
            <w:shd w:val="clear" w:color="auto" w:fill="auto"/>
          </w:tcPr>
          <w:p w:rsidR="00C675A2" w:rsidRDefault="00C675A2">
            <w:pPr>
              <w:widowControl w:val="0"/>
              <w:pBdr>
                <w:top w:val="nil"/>
                <w:left w:val="nil"/>
                <w:bottom w:val="nil"/>
                <w:right w:val="nil"/>
                <w:between w:val="nil"/>
              </w:pBdr>
              <w:spacing w:line="276" w:lineRule="auto"/>
              <w:rPr>
                <w:sz w:val="20"/>
                <w:szCs w:val="20"/>
              </w:rPr>
            </w:pPr>
          </w:p>
        </w:tc>
        <w:tc>
          <w:tcPr>
            <w:tcW w:w="7285" w:type="dxa"/>
            <w:shd w:val="clear" w:color="auto" w:fill="auto"/>
          </w:tcPr>
          <w:p w:rsidR="00C675A2" w:rsidRDefault="0015432A">
            <w:pPr>
              <w:rPr>
                <w:b/>
                <w:sz w:val="20"/>
                <w:szCs w:val="20"/>
              </w:rPr>
            </w:pPr>
            <w:r>
              <w:rPr>
                <w:b/>
                <w:sz w:val="20"/>
                <w:szCs w:val="20"/>
              </w:rPr>
              <w:t>Hand Signal</w:t>
            </w:r>
          </w:p>
          <w:p w:rsidR="00C675A2" w:rsidRDefault="0015432A">
            <w:pPr>
              <w:jc w:val="both"/>
              <w:rPr>
                <w:sz w:val="20"/>
                <w:szCs w:val="20"/>
              </w:rPr>
            </w:pPr>
            <w:r>
              <w:rPr>
                <w:sz w:val="20"/>
                <w:szCs w:val="20"/>
              </w:rPr>
              <w:t>T asks SS to close their eyes, and use their thumbs to answer the questions about actions they take to protect the environment</w:t>
            </w:r>
          </w:p>
          <w:p w:rsidR="00C675A2" w:rsidRDefault="0015432A">
            <w:pPr>
              <w:jc w:val="both"/>
              <w:rPr>
                <w:sz w:val="20"/>
                <w:szCs w:val="20"/>
              </w:rPr>
            </w:pPr>
            <w:r>
              <w:rPr>
                <w:sz w:val="20"/>
                <w:szCs w:val="20"/>
              </w:rPr>
              <w:t xml:space="preserve">A thumbs up means, </w:t>
            </w:r>
            <w:proofErr w:type="gramStart"/>
            <w:r>
              <w:rPr>
                <w:sz w:val="20"/>
                <w:szCs w:val="20"/>
              </w:rPr>
              <w:t>Yes</w:t>
            </w:r>
            <w:proofErr w:type="gramEnd"/>
            <w:r>
              <w:rPr>
                <w:sz w:val="20"/>
                <w:szCs w:val="20"/>
              </w:rPr>
              <w:t xml:space="preserve"> I do</w:t>
            </w:r>
          </w:p>
          <w:p w:rsidR="00C675A2" w:rsidRDefault="0015432A">
            <w:pPr>
              <w:jc w:val="both"/>
              <w:rPr>
                <w:sz w:val="20"/>
                <w:szCs w:val="20"/>
              </w:rPr>
            </w:pPr>
            <w:r>
              <w:rPr>
                <w:sz w:val="20"/>
                <w:szCs w:val="20"/>
              </w:rPr>
              <w:t>A thumbs down means, No, I don’t</w:t>
            </w:r>
          </w:p>
          <w:p w:rsidR="00C675A2" w:rsidRDefault="00C675A2">
            <w:pPr>
              <w:jc w:val="both"/>
              <w:rPr>
                <w:sz w:val="20"/>
                <w:szCs w:val="20"/>
              </w:rPr>
            </w:pPr>
          </w:p>
          <w:p w:rsidR="00C675A2" w:rsidRDefault="0015432A">
            <w:pPr>
              <w:jc w:val="both"/>
              <w:rPr>
                <w:color w:val="000000"/>
                <w:sz w:val="20"/>
                <w:szCs w:val="20"/>
              </w:rPr>
            </w:pPr>
            <w:r>
              <w:rPr>
                <w:color w:val="000000"/>
                <w:sz w:val="20"/>
                <w:szCs w:val="20"/>
              </w:rPr>
              <w:t>T gives SS a photocopy with a rubric and asks Ss put faces dependin</w:t>
            </w:r>
            <w:r>
              <w:rPr>
                <w:color w:val="000000"/>
                <w:sz w:val="20"/>
                <w:szCs w:val="20"/>
              </w:rPr>
              <w:t>g on their own learning: Happy face (Yes), Worry faces (more or less), Sad face (No).</w:t>
            </w:r>
          </w:p>
          <w:p w:rsidR="00C675A2" w:rsidRDefault="0015432A">
            <w:pPr>
              <w:jc w:val="both"/>
              <w:rPr>
                <w:sz w:val="20"/>
                <w:szCs w:val="20"/>
              </w:rPr>
            </w:pPr>
            <w:r>
              <w:rPr>
                <w:color w:val="000000"/>
                <w:sz w:val="20"/>
                <w:szCs w:val="20"/>
              </w:rPr>
              <w:t>It is based on the grammar, Writing, Collaborative Word and Speaking</w:t>
            </w:r>
          </w:p>
        </w:tc>
        <w:tc>
          <w:tcPr>
            <w:tcW w:w="1448" w:type="dxa"/>
            <w:vMerge/>
            <w:shd w:val="clear" w:color="auto" w:fill="auto"/>
          </w:tcPr>
          <w:p w:rsidR="00C675A2" w:rsidRDefault="00C675A2">
            <w:pPr>
              <w:widowControl w:val="0"/>
              <w:pBdr>
                <w:top w:val="nil"/>
                <w:left w:val="nil"/>
                <w:bottom w:val="nil"/>
                <w:right w:val="nil"/>
                <w:between w:val="nil"/>
              </w:pBdr>
              <w:spacing w:line="276" w:lineRule="auto"/>
              <w:rPr>
                <w:sz w:val="20"/>
                <w:szCs w:val="20"/>
              </w:rPr>
            </w:pPr>
          </w:p>
        </w:tc>
      </w:tr>
      <w:tr w:rsidR="00C675A2">
        <w:trPr>
          <w:trHeight w:val="120"/>
        </w:trPr>
        <w:tc>
          <w:tcPr>
            <w:tcW w:w="1563" w:type="dxa"/>
            <w:vMerge w:val="restart"/>
            <w:shd w:val="clear" w:color="auto" w:fill="auto"/>
          </w:tcPr>
          <w:p w:rsidR="00C675A2" w:rsidRDefault="0015432A">
            <w:pPr>
              <w:rPr>
                <w:b/>
                <w:sz w:val="20"/>
                <w:szCs w:val="20"/>
              </w:rPr>
            </w:pPr>
            <w:r>
              <w:rPr>
                <w:b/>
                <w:sz w:val="20"/>
                <w:szCs w:val="20"/>
              </w:rPr>
              <w:t>Wrap-up</w:t>
            </w:r>
          </w:p>
        </w:tc>
        <w:tc>
          <w:tcPr>
            <w:tcW w:w="7285" w:type="dxa"/>
            <w:shd w:val="clear" w:color="auto" w:fill="auto"/>
          </w:tcPr>
          <w:p w:rsidR="00C675A2" w:rsidRDefault="0015432A">
            <w:pPr>
              <w:rPr>
                <w:sz w:val="20"/>
                <w:szCs w:val="20"/>
              </w:rPr>
            </w:pPr>
            <w:r>
              <w:rPr>
                <w:sz w:val="20"/>
                <w:szCs w:val="20"/>
              </w:rPr>
              <w:t xml:space="preserve">T asks SS to stand up and walk around the classroom observing all the posters their classmates made. </w:t>
            </w:r>
          </w:p>
        </w:tc>
        <w:tc>
          <w:tcPr>
            <w:tcW w:w="1448" w:type="dxa"/>
            <w:vMerge w:val="restart"/>
            <w:shd w:val="clear" w:color="auto" w:fill="auto"/>
          </w:tcPr>
          <w:p w:rsidR="00C675A2" w:rsidRDefault="0015432A">
            <w:pPr>
              <w:rPr>
                <w:sz w:val="20"/>
                <w:szCs w:val="20"/>
              </w:rPr>
            </w:pPr>
            <w:r>
              <w:rPr>
                <w:sz w:val="20"/>
                <w:szCs w:val="20"/>
              </w:rPr>
              <w:t>15 min</w:t>
            </w:r>
          </w:p>
          <w:p w:rsidR="00C675A2" w:rsidRDefault="0015432A">
            <w:pPr>
              <w:rPr>
                <w:sz w:val="20"/>
                <w:szCs w:val="20"/>
              </w:rPr>
            </w:pPr>
            <w:r>
              <w:rPr>
                <w:sz w:val="20"/>
                <w:szCs w:val="20"/>
              </w:rPr>
              <w:t>SS-SS</w:t>
            </w:r>
          </w:p>
          <w:p w:rsidR="00C675A2" w:rsidRDefault="00C675A2">
            <w:pPr>
              <w:rPr>
                <w:sz w:val="20"/>
                <w:szCs w:val="20"/>
              </w:rPr>
            </w:pPr>
          </w:p>
        </w:tc>
      </w:tr>
      <w:tr w:rsidR="00C675A2">
        <w:trPr>
          <w:trHeight w:val="100"/>
        </w:trPr>
        <w:tc>
          <w:tcPr>
            <w:tcW w:w="1563" w:type="dxa"/>
            <w:vMerge/>
            <w:shd w:val="clear" w:color="auto" w:fill="auto"/>
          </w:tcPr>
          <w:p w:rsidR="00C675A2" w:rsidRDefault="00C675A2">
            <w:pPr>
              <w:widowControl w:val="0"/>
              <w:pBdr>
                <w:top w:val="nil"/>
                <w:left w:val="nil"/>
                <w:bottom w:val="nil"/>
                <w:right w:val="nil"/>
                <w:between w:val="nil"/>
              </w:pBdr>
              <w:spacing w:line="276" w:lineRule="auto"/>
              <w:rPr>
                <w:sz w:val="20"/>
                <w:szCs w:val="20"/>
              </w:rPr>
            </w:pPr>
          </w:p>
        </w:tc>
        <w:tc>
          <w:tcPr>
            <w:tcW w:w="7285" w:type="dxa"/>
            <w:shd w:val="clear" w:color="auto" w:fill="auto"/>
          </w:tcPr>
          <w:p w:rsidR="00C675A2" w:rsidRDefault="0015432A">
            <w:pPr>
              <w:rPr>
                <w:color w:val="000000"/>
                <w:sz w:val="20"/>
                <w:szCs w:val="20"/>
              </w:rPr>
            </w:pPr>
            <w:r>
              <w:rPr>
                <w:color w:val="000000"/>
                <w:sz w:val="20"/>
                <w:szCs w:val="20"/>
              </w:rPr>
              <w:t>Self-assessment: Learning log</w:t>
            </w:r>
          </w:p>
          <w:p w:rsidR="00C675A2" w:rsidRDefault="0015432A">
            <w:pPr>
              <w:jc w:val="both"/>
              <w:rPr>
                <w:b/>
                <w:color w:val="000000"/>
                <w:sz w:val="20"/>
                <w:szCs w:val="20"/>
              </w:rPr>
            </w:pPr>
            <w:r>
              <w:rPr>
                <w:color w:val="000000"/>
                <w:sz w:val="20"/>
                <w:szCs w:val="20"/>
              </w:rPr>
              <w:t xml:space="preserve">T asks SS to write down in their notebooks (learning journal section) 1 aspect they will start making part of his/her life from their classmates’ posters. The idea is to raise awareness on environment protection. </w:t>
            </w:r>
          </w:p>
        </w:tc>
        <w:tc>
          <w:tcPr>
            <w:tcW w:w="1448" w:type="dxa"/>
            <w:vMerge/>
            <w:shd w:val="clear" w:color="auto" w:fill="auto"/>
          </w:tcPr>
          <w:p w:rsidR="00C675A2" w:rsidRDefault="00C675A2">
            <w:pPr>
              <w:widowControl w:val="0"/>
              <w:pBdr>
                <w:top w:val="nil"/>
                <w:left w:val="nil"/>
                <w:bottom w:val="nil"/>
                <w:right w:val="nil"/>
                <w:between w:val="nil"/>
              </w:pBdr>
              <w:spacing w:line="276" w:lineRule="auto"/>
              <w:rPr>
                <w:b/>
                <w:color w:val="000000"/>
                <w:sz w:val="20"/>
                <w:szCs w:val="20"/>
              </w:rPr>
            </w:pPr>
          </w:p>
        </w:tc>
      </w:tr>
    </w:tbl>
    <w:p w:rsidR="00C675A2" w:rsidRDefault="00C675A2"/>
    <w:p w:rsidR="00C675A2" w:rsidRDefault="00C675A2">
      <w:pPr>
        <w:rPr>
          <w:i/>
          <w:color w:val="7F7F7F"/>
        </w:rPr>
      </w:pPr>
    </w:p>
    <w:tbl>
      <w:tblPr>
        <w:tblStyle w:val="a8"/>
        <w:tblW w:w="10296" w:type="dxa"/>
        <w:tblInd w:w="0" w:type="dxa"/>
        <w:tblLayout w:type="fixed"/>
        <w:tblLook w:val="0000" w:firstRow="0" w:lastRow="0" w:firstColumn="0" w:lastColumn="0" w:noHBand="0" w:noVBand="0"/>
      </w:tblPr>
      <w:tblGrid>
        <w:gridCol w:w="10296"/>
      </w:tblGrid>
      <w:tr w:rsidR="00C675A2">
        <w:tc>
          <w:tcPr>
            <w:tcW w:w="10296" w:type="dxa"/>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Implementation alternatives</w:t>
            </w:r>
          </w:p>
        </w:tc>
      </w:tr>
      <w:tr w:rsidR="00C675A2">
        <w:trPr>
          <w:trHeight w:val="1920"/>
        </w:trPr>
        <w:tc>
          <w:tcPr>
            <w:tcW w:w="10296" w:type="dxa"/>
            <w:tcBorders>
              <w:left w:val="single" w:sz="4" w:space="0" w:color="000000"/>
              <w:bottom w:val="single" w:sz="4" w:space="0" w:color="000000"/>
              <w:right w:val="single" w:sz="4" w:space="0" w:color="000000"/>
            </w:tcBorders>
          </w:tcPr>
          <w:p w:rsidR="00C675A2" w:rsidRDefault="0015432A">
            <w:pPr>
              <w:numPr>
                <w:ilvl w:val="0"/>
                <w:numId w:val="2"/>
              </w:numPr>
              <w:pBdr>
                <w:top w:val="nil"/>
                <w:left w:val="nil"/>
                <w:bottom w:val="nil"/>
                <w:right w:val="nil"/>
                <w:between w:val="nil"/>
              </w:pBdr>
              <w:rPr>
                <w:color w:val="000000"/>
                <w:sz w:val="21"/>
                <w:szCs w:val="21"/>
              </w:rPr>
            </w:pPr>
            <w:r>
              <w:rPr>
                <w:color w:val="000000"/>
                <w:sz w:val="21"/>
                <w:szCs w:val="21"/>
              </w:rPr>
              <w:t xml:space="preserve">The videos can be downloaded in a </w:t>
            </w:r>
            <w:proofErr w:type="spellStart"/>
            <w:r>
              <w:rPr>
                <w:color w:val="000000"/>
                <w:sz w:val="21"/>
                <w:szCs w:val="21"/>
              </w:rPr>
              <w:t>usb</w:t>
            </w:r>
            <w:proofErr w:type="spellEnd"/>
            <w:r>
              <w:rPr>
                <w:color w:val="000000"/>
                <w:sz w:val="21"/>
                <w:szCs w:val="21"/>
              </w:rPr>
              <w:t xml:space="preserve"> memory, when the institution doesn’t have internet or Teachers can show flashcards or images about actions to protect environment.</w:t>
            </w:r>
          </w:p>
          <w:p w:rsidR="00C675A2" w:rsidRDefault="0015432A">
            <w:pPr>
              <w:numPr>
                <w:ilvl w:val="0"/>
                <w:numId w:val="2"/>
              </w:numPr>
              <w:pBdr>
                <w:top w:val="nil"/>
                <w:left w:val="nil"/>
                <w:bottom w:val="nil"/>
                <w:right w:val="nil"/>
                <w:between w:val="nil"/>
              </w:pBdr>
              <w:rPr>
                <w:color w:val="000000"/>
                <w:sz w:val="21"/>
                <w:szCs w:val="21"/>
              </w:rPr>
            </w:pPr>
            <w:r>
              <w:rPr>
                <w:color w:val="000000"/>
                <w:sz w:val="21"/>
                <w:szCs w:val="21"/>
              </w:rPr>
              <w:t>You can work this lesson plan with science, social, art and ethic teachers.</w:t>
            </w:r>
          </w:p>
          <w:p w:rsidR="00C675A2" w:rsidRDefault="0015432A">
            <w:pPr>
              <w:numPr>
                <w:ilvl w:val="0"/>
                <w:numId w:val="2"/>
              </w:numPr>
              <w:pBdr>
                <w:top w:val="nil"/>
                <w:left w:val="nil"/>
                <w:bottom w:val="nil"/>
                <w:right w:val="nil"/>
                <w:between w:val="nil"/>
              </w:pBdr>
              <w:rPr>
                <w:color w:val="000000"/>
                <w:sz w:val="21"/>
                <w:szCs w:val="21"/>
              </w:rPr>
            </w:pPr>
            <w:r>
              <w:rPr>
                <w:color w:val="000000"/>
                <w:sz w:val="21"/>
                <w:szCs w:val="21"/>
              </w:rPr>
              <w:t xml:space="preserve">You can do the puzzles in the </w:t>
            </w:r>
            <w:proofErr w:type="spellStart"/>
            <w:r>
              <w:rPr>
                <w:color w:val="000000"/>
                <w:sz w:val="21"/>
                <w:szCs w:val="21"/>
              </w:rPr>
              <w:t>Kokolikoko</w:t>
            </w:r>
            <w:proofErr w:type="spellEnd"/>
            <w:r>
              <w:rPr>
                <w:color w:val="000000"/>
                <w:sz w:val="21"/>
                <w:szCs w:val="21"/>
              </w:rPr>
              <w:t xml:space="preserve"> program, it is found in google, or </w:t>
            </w:r>
            <w:proofErr w:type="gramStart"/>
            <w:r>
              <w:rPr>
                <w:color w:val="000000"/>
                <w:sz w:val="21"/>
                <w:szCs w:val="21"/>
              </w:rPr>
              <w:t>The</w:t>
            </w:r>
            <w:proofErr w:type="gramEnd"/>
            <w:r>
              <w:rPr>
                <w:color w:val="000000"/>
                <w:sz w:val="21"/>
                <w:szCs w:val="21"/>
              </w:rPr>
              <w:t xml:space="preserve"> puzzle also can be made in cardboard or T can give photocopies with it.</w:t>
            </w:r>
          </w:p>
          <w:p w:rsidR="00C675A2" w:rsidRDefault="0015432A">
            <w:pPr>
              <w:numPr>
                <w:ilvl w:val="0"/>
                <w:numId w:val="2"/>
              </w:numPr>
              <w:pBdr>
                <w:top w:val="nil"/>
                <w:left w:val="nil"/>
                <w:bottom w:val="nil"/>
                <w:right w:val="nil"/>
                <w:between w:val="nil"/>
              </w:pBdr>
              <w:rPr>
                <w:color w:val="000000"/>
                <w:sz w:val="21"/>
                <w:szCs w:val="21"/>
              </w:rPr>
            </w:pPr>
            <w:r>
              <w:rPr>
                <w:color w:val="000000"/>
                <w:sz w:val="21"/>
                <w:szCs w:val="21"/>
              </w:rPr>
              <w:t>Teachers can give words on a</w:t>
            </w:r>
            <w:r>
              <w:rPr>
                <w:color w:val="000000"/>
                <w:sz w:val="21"/>
                <w:szCs w:val="21"/>
              </w:rPr>
              <w:t xml:space="preserve"> paper, about rubbish for students to classify them. (organic and inorganic)</w:t>
            </w:r>
          </w:p>
          <w:p w:rsidR="00C675A2" w:rsidRDefault="0015432A">
            <w:pPr>
              <w:numPr>
                <w:ilvl w:val="0"/>
                <w:numId w:val="2"/>
              </w:numPr>
              <w:pBdr>
                <w:top w:val="nil"/>
                <w:left w:val="nil"/>
                <w:bottom w:val="nil"/>
                <w:right w:val="nil"/>
                <w:between w:val="nil"/>
              </w:pBdr>
              <w:rPr>
                <w:color w:val="000000"/>
                <w:sz w:val="21"/>
                <w:szCs w:val="21"/>
              </w:rPr>
            </w:pPr>
            <w:r>
              <w:rPr>
                <w:color w:val="000000"/>
                <w:sz w:val="21"/>
                <w:szCs w:val="21"/>
              </w:rPr>
              <w:t xml:space="preserve">You can freely change some activities if you do not feel comfortable with them </w:t>
            </w:r>
          </w:p>
        </w:tc>
      </w:tr>
    </w:tbl>
    <w:p w:rsidR="00C675A2" w:rsidRDefault="00C675A2"/>
    <w:p w:rsidR="002C0773" w:rsidRDefault="002C0773"/>
    <w:p w:rsidR="002C0773" w:rsidRDefault="002C0773"/>
    <w:p w:rsidR="002C0773" w:rsidRDefault="002C0773"/>
    <w:p w:rsidR="002C0773" w:rsidRDefault="002C0773"/>
    <w:p w:rsidR="00C675A2" w:rsidRDefault="00C675A2">
      <w:pPr>
        <w:rPr>
          <w:i/>
          <w:color w:val="7F7F7F"/>
        </w:rPr>
      </w:pPr>
    </w:p>
    <w:tbl>
      <w:tblPr>
        <w:tblStyle w:val="a9"/>
        <w:tblW w:w="10296" w:type="dxa"/>
        <w:tblInd w:w="0" w:type="dxa"/>
        <w:tblLayout w:type="fixed"/>
        <w:tblLook w:val="0000" w:firstRow="0" w:lastRow="0" w:firstColumn="0" w:lastColumn="0" w:noHBand="0" w:noVBand="0"/>
      </w:tblPr>
      <w:tblGrid>
        <w:gridCol w:w="2060"/>
        <w:gridCol w:w="2059"/>
        <w:gridCol w:w="2059"/>
        <w:gridCol w:w="2059"/>
        <w:gridCol w:w="2059"/>
      </w:tblGrid>
      <w:tr w:rsidR="00C675A2">
        <w:tc>
          <w:tcPr>
            <w:tcW w:w="10296" w:type="dxa"/>
            <w:gridSpan w:val="5"/>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Key words</w:t>
            </w:r>
          </w:p>
        </w:tc>
      </w:tr>
      <w:tr w:rsidR="00C675A2">
        <w:tc>
          <w:tcPr>
            <w:tcW w:w="2060"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topic</w:t>
            </w:r>
          </w:p>
        </w:tc>
        <w:tc>
          <w:tcPr>
            <w:tcW w:w="2059"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skill</w:t>
            </w:r>
          </w:p>
        </w:tc>
        <w:tc>
          <w:tcPr>
            <w:tcW w:w="2059"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rsidR="00C675A2" w:rsidRDefault="0015432A">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rsidR="00C675A2" w:rsidRDefault="0015432A">
            <w:pPr>
              <w:jc w:val="center"/>
              <w:rPr>
                <w:b/>
              </w:rPr>
            </w:pPr>
            <w:r>
              <w:rPr>
                <w:b/>
              </w:rPr>
              <w:t>grade</w:t>
            </w:r>
          </w:p>
        </w:tc>
      </w:tr>
      <w:tr w:rsidR="00C675A2">
        <w:tc>
          <w:tcPr>
            <w:tcW w:w="2060" w:type="dxa"/>
            <w:tcBorders>
              <w:left w:val="single" w:sz="4" w:space="0" w:color="000000"/>
              <w:bottom w:val="single" w:sz="4" w:space="0" w:color="000000"/>
              <w:right w:val="single" w:sz="4" w:space="0" w:color="000000"/>
            </w:tcBorders>
            <w:shd w:val="clear" w:color="auto" w:fill="auto"/>
            <w:vAlign w:val="center"/>
          </w:tcPr>
          <w:p w:rsidR="00C675A2" w:rsidRDefault="0015432A" w:rsidP="002C0773">
            <w:pPr>
              <w:jc w:val="center"/>
              <w:rPr>
                <w:b/>
                <w:sz w:val="21"/>
                <w:szCs w:val="21"/>
              </w:rPr>
            </w:pPr>
            <w:bookmarkStart w:id="1" w:name="_GoBack"/>
            <w:r>
              <w:rPr>
                <w:b/>
                <w:sz w:val="21"/>
                <w:szCs w:val="21"/>
              </w:rPr>
              <w:t>Actions for protecting the environment</w:t>
            </w:r>
            <w:bookmarkEnd w:id="1"/>
          </w:p>
        </w:tc>
        <w:tc>
          <w:tcPr>
            <w:tcW w:w="2059" w:type="dxa"/>
            <w:tcBorders>
              <w:left w:val="single" w:sz="4" w:space="0" w:color="000000"/>
              <w:bottom w:val="single" w:sz="4" w:space="0" w:color="000000"/>
              <w:right w:val="single" w:sz="4" w:space="0" w:color="000000"/>
            </w:tcBorders>
            <w:shd w:val="clear" w:color="auto" w:fill="auto"/>
            <w:vAlign w:val="center"/>
          </w:tcPr>
          <w:p w:rsidR="00C675A2" w:rsidRDefault="0015432A" w:rsidP="002C0773">
            <w:pPr>
              <w:jc w:val="center"/>
              <w:rPr>
                <w:sz w:val="21"/>
                <w:szCs w:val="21"/>
              </w:rPr>
            </w:pPr>
            <w:r>
              <w:rPr>
                <w:sz w:val="21"/>
                <w:szCs w:val="21"/>
              </w:rPr>
              <w:t>Listening</w:t>
            </w:r>
          </w:p>
          <w:p w:rsidR="00C675A2" w:rsidRDefault="0015432A" w:rsidP="002C0773">
            <w:pPr>
              <w:jc w:val="center"/>
              <w:rPr>
                <w:sz w:val="21"/>
                <w:szCs w:val="21"/>
              </w:rPr>
            </w:pPr>
            <w:r>
              <w:rPr>
                <w:sz w:val="21"/>
                <w:szCs w:val="21"/>
              </w:rPr>
              <w:t>Speaking</w:t>
            </w:r>
          </w:p>
          <w:p w:rsidR="00C675A2" w:rsidRDefault="0015432A" w:rsidP="002C0773">
            <w:pPr>
              <w:jc w:val="center"/>
              <w:rPr>
                <w:sz w:val="21"/>
                <w:szCs w:val="21"/>
              </w:rPr>
            </w:pPr>
            <w:r>
              <w:rPr>
                <w:sz w:val="21"/>
                <w:szCs w:val="21"/>
              </w:rPr>
              <w:t>Writing</w:t>
            </w:r>
          </w:p>
          <w:p w:rsidR="00C675A2" w:rsidRDefault="0015432A" w:rsidP="002C0773">
            <w:pPr>
              <w:jc w:val="center"/>
              <w:rPr>
                <w:sz w:val="21"/>
                <w:szCs w:val="21"/>
              </w:rPr>
            </w:pPr>
            <w:r>
              <w:rPr>
                <w:sz w:val="21"/>
                <w:szCs w:val="21"/>
              </w:rPr>
              <w:t>reading</w:t>
            </w:r>
          </w:p>
        </w:tc>
        <w:tc>
          <w:tcPr>
            <w:tcW w:w="2059" w:type="dxa"/>
            <w:tcBorders>
              <w:left w:val="single" w:sz="4" w:space="0" w:color="000000"/>
              <w:bottom w:val="single" w:sz="4" w:space="0" w:color="000000"/>
              <w:right w:val="single" w:sz="4" w:space="0" w:color="000000"/>
            </w:tcBorders>
            <w:shd w:val="clear" w:color="auto" w:fill="auto"/>
            <w:vAlign w:val="center"/>
          </w:tcPr>
          <w:p w:rsidR="00C675A2" w:rsidRDefault="0015432A" w:rsidP="002C0773">
            <w:pPr>
              <w:jc w:val="center"/>
              <w:rPr>
                <w:sz w:val="21"/>
                <w:szCs w:val="21"/>
              </w:rPr>
            </w:pPr>
            <w:r>
              <w:rPr>
                <w:sz w:val="21"/>
                <w:szCs w:val="21"/>
              </w:rPr>
              <w:t>Imperative</w:t>
            </w:r>
            <w:r w:rsidR="002C0773">
              <w:rPr>
                <w:sz w:val="21"/>
                <w:szCs w:val="21"/>
              </w:rPr>
              <w:t>s</w:t>
            </w:r>
          </w:p>
        </w:tc>
        <w:tc>
          <w:tcPr>
            <w:tcW w:w="2059" w:type="dxa"/>
            <w:tcBorders>
              <w:left w:val="single" w:sz="4" w:space="0" w:color="000000"/>
              <w:bottom w:val="single" w:sz="4" w:space="0" w:color="000000"/>
              <w:right w:val="single" w:sz="4" w:space="0" w:color="000000"/>
            </w:tcBorders>
          </w:tcPr>
          <w:p w:rsidR="00C675A2" w:rsidRDefault="00C675A2" w:rsidP="002C0773">
            <w:pPr>
              <w:jc w:val="center"/>
              <w:rPr>
                <w:sz w:val="21"/>
                <w:szCs w:val="21"/>
              </w:rPr>
            </w:pPr>
          </w:p>
          <w:p w:rsidR="00C675A2" w:rsidRDefault="0015432A" w:rsidP="002C0773">
            <w:pPr>
              <w:jc w:val="center"/>
              <w:rPr>
                <w:sz w:val="21"/>
                <w:szCs w:val="21"/>
              </w:rPr>
            </w:pPr>
            <w:r>
              <w:rPr>
                <w:sz w:val="21"/>
                <w:szCs w:val="21"/>
              </w:rPr>
              <w:t>Environment</w:t>
            </w:r>
          </w:p>
        </w:tc>
        <w:tc>
          <w:tcPr>
            <w:tcW w:w="2059" w:type="dxa"/>
            <w:tcBorders>
              <w:left w:val="single" w:sz="4" w:space="0" w:color="000000"/>
              <w:bottom w:val="single" w:sz="4" w:space="0" w:color="000000"/>
              <w:right w:val="single" w:sz="4" w:space="0" w:color="000000"/>
            </w:tcBorders>
            <w:shd w:val="clear" w:color="auto" w:fill="auto"/>
            <w:vAlign w:val="center"/>
          </w:tcPr>
          <w:p w:rsidR="00C675A2" w:rsidRDefault="0015432A" w:rsidP="002C0773">
            <w:pPr>
              <w:jc w:val="center"/>
              <w:rPr>
                <w:sz w:val="21"/>
                <w:szCs w:val="21"/>
              </w:rPr>
            </w:pPr>
            <w:r>
              <w:rPr>
                <w:sz w:val="21"/>
                <w:szCs w:val="21"/>
              </w:rPr>
              <w:t xml:space="preserve">6 </w:t>
            </w:r>
            <w:proofErr w:type="spellStart"/>
            <w:r>
              <w:rPr>
                <w:sz w:val="21"/>
                <w:szCs w:val="21"/>
              </w:rPr>
              <w:t>th</w:t>
            </w:r>
            <w:proofErr w:type="spellEnd"/>
          </w:p>
        </w:tc>
      </w:tr>
    </w:tbl>
    <w:p w:rsidR="00C675A2" w:rsidRDefault="00C675A2">
      <w:pPr>
        <w:rPr>
          <w:i/>
          <w:color w:val="7F7F7F"/>
        </w:rPr>
      </w:pPr>
    </w:p>
    <w:p w:rsidR="00C675A2" w:rsidRDefault="00C675A2"/>
    <w:sectPr w:rsidR="00C675A2">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32A" w:rsidRDefault="0015432A">
      <w:r>
        <w:separator/>
      </w:r>
    </w:p>
  </w:endnote>
  <w:endnote w:type="continuationSeparator" w:id="0">
    <w:p w:rsidR="0015432A" w:rsidRDefault="0015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32A" w:rsidRDefault="0015432A">
      <w:r>
        <w:separator/>
      </w:r>
    </w:p>
  </w:footnote>
  <w:footnote w:type="continuationSeparator" w:id="0">
    <w:p w:rsidR="0015432A" w:rsidRDefault="0015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A2" w:rsidRDefault="00C675A2">
    <w:pPr>
      <w:widowControl w:val="0"/>
      <w:pBdr>
        <w:top w:val="nil"/>
        <w:left w:val="nil"/>
        <w:bottom w:val="nil"/>
        <w:right w:val="nil"/>
        <w:between w:val="nil"/>
      </w:pBdr>
      <w:spacing w:line="276" w:lineRule="auto"/>
    </w:pPr>
  </w:p>
  <w:tbl>
    <w:tblPr>
      <w:tblStyle w:val="aa"/>
      <w:tblW w:w="1029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C675A2">
      <w:trPr>
        <w:jc w:val="center"/>
      </w:trPr>
      <w:tc>
        <w:tcPr>
          <w:tcW w:w="5148" w:type="dxa"/>
        </w:tcPr>
        <w:p w:rsidR="00C675A2" w:rsidRDefault="0015432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rsidR="00C675A2" w:rsidRDefault="0015432A">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C675A2" w:rsidRPr="00F60FE3">
      <w:trPr>
        <w:jc w:val="center"/>
      </w:trPr>
      <w:tc>
        <w:tcPr>
          <w:tcW w:w="10296" w:type="dxa"/>
          <w:gridSpan w:val="2"/>
          <w:vAlign w:val="center"/>
        </w:tcPr>
        <w:p w:rsidR="00C675A2" w:rsidRPr="00F60FE3" w:rsidRDefault="0015432A">
          <w:pPr>
            <w:pBdr>
              <w:top w:val="nil"/>
              <w:left w:val="nil"/>
              <w:bottom w:val="nil"/>
              <w:right w:val="nil"/>
              <w:between w:val="nil"/>
            </w:pBdr>
            <w:tabs>
              <w:tab w:val="center" w:pos="4680"/>
              <w:tab w:val="right" w:pos="9360"/>
            </w:tabs>
            <w:jc w:val="center"/>
            <w:rPr>
              <w:color w:val="44546A"/>
              <w:sz w:val="24"/>
              <w:szCs w:val="24"/>
              <w:lang w:val="es-CO"/>
            </w:rPr>
          </w:pPr>
          <w:r w:rsidRPr="00F60FE3">
            <w:rPr>
              <w:color w:val="44546A"/>
              <w:sz w:val="24"/>
              <w:szCs w:val="24"/>
              <w:lang w:val="es-CO"/>
            </w:rPr>
            <w:t>Convenio 00028 de 2019</w:t>
          </w:r>
        </w:p>
        <w:p w:rsidR="00C675A2" w:rsidRPr="00F60FE3" w:rsidRDefault="0015432A">
          <w:pPr>
            <w:pBdr>
              <w:top w:val="nil"/>
              <w:left w:val="nil"/>
              <w:bottom w:val="nil"/>
              <w:right w:val="nil"/>
              <w:between w:val="nil"/>
            </w:pBdr>
            <w:tabs>
              <w:tab w:val="center" w:pos="4680"/>
              <w:tab w:val="right" w:pos="9360"/>
            </w:tabs>
            <w:jc w:val="center"/>
            <w:rPr>
              <w:color w:val="44546A"/>
              <w:sz w:val="24"/>
              <w:szCs w:val="24"/>
              <w:lang w:val="es-CO"/>
            </w:rPr>
          </w:pPr>
          <w:r w:rsidRPr="00F60FE3">
            <w:rPr>
              <w:color w:val="44546A"/>
              <w:sz w:val="24"/>
              <w:szCs w:val="24"/>
              <w:lang w:val="es-CO"/>
            </w:rPr>
            <w:t>entre el Ministerio de Educación Nacional y el British Council</w:t>
          </w:r>
        </w:p>
      </w:tc>
    </w:tr>
  </w:tbl>
  <w:p w:rsidR="00C675A2" w:rsidRPr="00F60FE3" w:rsidRDefault="00C675A2">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820F9"/>
    <w:multiLevelType w:val="multilevel"/>
    <w:tmpl w:val="461ABA1E"/>
    <w:lvl w:ilvl="0">
      <w:start w:val="1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883FC5"/>
    <w:multiLevelType w:val="multilevel"/>
    <w:tmpl w:val="377E4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A2"/>
    <w:rsid w:val="000353C8"/>
    <w:rsid w:val="0015432A"/>
    <w:rsid w:val="002C0773"/>
    <w:rsid w:val="0064255F"/>
    <w:rsid w:val="00C675A2"/>
    <w:rsid w:val="00F60F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ADAF540"/>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261D33"/>
    <w:rPr>
      <w:color w:val="0563C1" w:themeColor="hyperlink"/>
      <w:u w:val="single"/>
    </w:rPr>
  </w:style>
  <w:style w:type="character" w:styleId="Mencinsinresolver">
    <w:name w:val="Unresolved Mention"/>
    <w:basedOn w:val="Fuentedeprrafopredeter"/>
    <w:uiPriority w:val="99"/>
    <w:semiHidden/>
    <w:unhideWhenUsed/>
    <w:rsid w:val="00261D3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cdRR9v6Cza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lK5LI0UyO+KTiG/LuWgdUYsDxA==">AMUW2mWS3OX6ObNPXWSCsFqxGy2Pc+HjQFIYe3bC0MuVLKh9sn+xw9u1c/iwFJcbpZX7J5O13Exe9E7DKNRM8zrd9Tdm6gCyO/MvMA+rqXjti8wck+L7J2Sp2AUVtd6lpRpN0PMKEudL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4758</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6</cp:revision>
  <dcterms:created xsi:type="dcterms:W3CDTF">2019-11-05T23:46:00Z</dcterms:created>
  <dcterms:modified xsi:type="dcterms:W3CDTF">2019-12-17T02:16:00Z</dcterms:modified>
</cp:coreProperties>
</file>