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909B" w14:textId="1D07D6EC" w:rsidR="00A4312E" w:rsidRPr="005F7263" w:rsidRDefault="00A4312E" w:rsidP="00A4312E">
      <w:pPr>
        <w:jc w:val="center"/>
        <w:rPr>
          <w:color w:val="2E74B5" w:themeColor="accent5" w:themeShade="BF"/>
          <w:lang w:val="en-GB"/>
        </w:rPr>
      </w:pPr>
      <w:r w:rsidRPr="005F7263">
        <w:rPr>
          <w:color w:val="2E74B5" w:themeColor="accent5" w:themeShade="BF"/>
          <w:lang w:val="en-GB"/>
        </w:rPr>
        <w:t>INSPIRING TEACHERS</w:t>
      </w:r>
    </w:p>
    <w:p w14:paraId="69570756" w14:textId="5BD51D94" w:rsidR="00D20FA8" w:rsidRPr="005F7263" w:rsidRDefault="00A4312E" w:rsidP="00A4312E">
      <w:pPr>
        <w:jc w:val="center"/>
        <w:rPr>
          <w:color w:val="2E74B5" w:themeColor="accent5" w:themeShade="BF"/>
          <w:lang w:val="en-GB"/>
        </w:rPr>
      </w:pPr>
      <w:r w:rsidRPr="005F7263">
        <w:rPr>
          <w:color w:val="2E74B5" w:themeColor="accent5" w:themeShade="BF"/>
          <w:lang w:val="en-GB"/>
        </w:rPr>
        <w:t>ELT PLAN TEMPLATE</w:t>
      </w:r>
    </w:p>
    <w:p w14:paraId="55153A53" w14:textId="705B10B2" w:rsidR="00B5561E" w:rsidRPr="005F7263" w:rsidRDefault="00B5561E" w:rsidP="00B5561E">
      <w:pPr>
        <w:rPr>
          <w:lang w:val="en-GB"/>
        </w:rPr>
      </w:pPr>
    </w:p>
    <w:p w14:paraId="3E2550A6" w14:textId="77777777" w:rsidR="00E70C97" w:rsidRPr="005F7263" w:rsidRDefault="00E70C97" w:rsidP="00E70C97">
      <w:pPr>
        <w:rPr>
          <w:i/>
          <w:color w:val="7F7F7F" w:themeColor="text1" w:themeTint="80"/>
          <w:lang w:val="en-GB"/>
        </w:rPr>
      </w:pPr>
      <w:r w:rsidRPr="005F7263">
        <w:rPr>
          <w:i/>
          <w:color w:val="7F7F7F" w:themeColor="text1" w:themeTint="8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59"/>
        <w:gridCol w:w="7837"/>
      </w:tblGrid>
      <w:tr w:rsidR="00E70C97" w:rsidRPr="005F7263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5F7263" w:rsidRDefault="00E70C97" w:rsidP="00422E6C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Author</w:t>
            </w:r>
          </w:p>
        </w:tc>
      </w:tr>
      <w:tr w:rsidR="00E70C97" w:rsidRPr="005F7263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5F7263" w:rsidRDefault="00E70C97" w:rsidP="00422E6C">
            <w:pPr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591A1817" w:rsidR="00E70C97" w:rsidRPr="005F7263" w:rsidRDefault="00840702" w:rsidP="00422E6C">
            <w:pPr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CAROLINA CÓRDOBA HURTADO</w:t>
            </w:r>
          </w:p>
        </w:tc>
      </w:tr>
      <w:tr w:rsidR="00E70C97" w:rsidRPr="005F7263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5F7263" w:rsidRDefault="00E70C97" w:rsidP="00422E6C">
            <w:pPr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591B1307" w:rsidR="00E70C97" w:rsidRPr="005F7263" w:rsidRDefault="00840702" w:rsidP="00422E6C">
            <w:pPr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cacohur@gmail.com</w:t>
            </w:r>
          </w:p>
        </w:tc>
      </w:tr>
      <w:tr w:rsidR="00E70C97" w:rsidRPr="005A04FD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5F7263" w:rsidRDefault="00E70C97" w:rsidP="00422E6C">
            <w:pPr>
              <w:rPr>
                <w:b/>
                <w:bCs/>
                <w:sz w:val="21"/>
                <w:szCs w:val="21"/>
                <w:lang w:val="en-GB"/>
              </w:rPr>
            </w:pPr>
            <w:r w:rsidRPr="005F7263">
              <w:rPr>
                <w:b/>
                <w:bCs/>
                <w:lang w:val="en-GB"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23E7A87C" w:rsidR="00E70C97" w:rsidRPr="005A04FD" w:rsidRDefault="00840702" w:rsidP="00422E6C">
            <w:pPr>
              <w:rPr>
                <w:b/>
                <w:bCs/>
                <w:sz w:val="21"/>
                <w:szCs w:val="21"/>
                <w:lang w:val="es-ES"/>
              </w:rPr>
            </w:pPr>
            <w:r w:rsidRPr="005A04FD">
              <w:rPr>
                <w:b/>
                <w:bCs/>
                <w:sz w:val="21"/>
                <w:szCs w:val="21"/>
                <w:lang w:val="es-ES"/>
              </w:rPr>
              <w:t>I.E Miraflores Luis Eduardo Valencia García</w:t>
            </w:r>
          </w:p>
        </w:tc>
      </w:tr>
    </w:tbl>
    <w:p w14:paraId="0B61B339" w14:textId="77777777" w:rsidR="00E70C97" w:rsidRPr="005A04FD" w:rsidRDefault="00E70C97" w:rsidP="00B5561E">
      <w:pPr>
        <w:rPr>
          <w:lang w:val="es-ES"/>
        </w:rPr>
      </w:pPr>
    </w:p>
    <w:p w14:paraId="2A6B656F" w14:textId="217D4E98" w:rsidR="00B5561E" w:rsidRPr="005F7263" w:rsidRDefault="00B5561E" w:rsidP="00B5561E">
      <w:pPr>
        <w:rPr>
          <w:i/>
          <w:color w:val="7F7F7F" w:themeColor="text1" w:themeTint="80"/>
          <w:lang w:val="en-GB"/>
        </w:rPr>
      </w:pPr>
      <w:r w:rsidRPr="005F7263">
        <w:rPr>
          <w:i/>
          <w:color w:val="7F7F7F" w:themeColor="text1" w:themeTint="80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B5561E" w:rsidRPr="005F7263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5F7263" w:rsidRDefault="00B5561E" w:rsidP="00C46633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5F7263" w:rsidRDefault="00B5561E" w:rsidP="00C46633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5F7263" w:rsidRDefault="00B5561E" w:rsidP="00C46633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5F7263" w:rsidRDefault="00B5561E" w:rsidP="00C46633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Project plan</w:t>
            </w:r>
          </w:p>
        </w:tc>
      </w:tr>
      <w:tr w:rsidR="00B5561E" w:rsidRPr="005F7263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32AB67D7" w:rsidR="00B5561E" w:rsidRPr="005F7263" w:rsidRDefault="00B5561E" w:rsidP="00C46633">
            <w:pPr>
              <w:jc w:val="center"/>
              <w:rPr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4BB669D" w:rsidR="00B5561E" w:rsidRPr="005F7263" w:rsidRDefault="005F7263" w:rsidP="00C46633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5F7263" w:rsidRDefault="00B5561E" w:rsidP="00C46633">
            <w:pPr>
              <w:jc w:val="center"/>
              <w:rPr>
                <w:sz w:val="21"/>
                <w:szCs w:val="21"/>
                <w:lang w:val="en-GB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5F7263" w:rsidRDefault="00B5561E" w:rsidP="00C46633">
            <w:pPr>
              <w:jc w:val="center"/>
              <w:rPr>
                <w:sz w:val="21"/>
                <w:szCs w:val="21"/>
                <w:lang w:val="en-GB"/>
              </w:rPr>
            </w:pPr>
          </w:p>
        </w:tc>
      </w:tr>
    </w:tbl>
    <w:p w14:paraId="5B1984D5" w14:textId="77777777" w:rsidR="00B5561E" w:rsidRPr="005F7263" w:rsidRDefault="00B5561E" w:rsidP="00B5561E">
      <w:pPr>
        <w:rPr>
          <w:i/>
          <w:color w:val="7F7F7F" w:themeColor="text1" w:themeTint="80"/>
          <w:lang w:val="en-GB"/>
        </w:rPr>
      </w:pPr>
    </w:p>
    <w:p w14:paraId="09780B47" w14:textId="0CE91FB7" w:rsidR="00D20FA8" w:rsidRPr="005F7263" w:rsidRDefault="00E56AC9" w:rsidP="00D20FA8">
      <w:pPr>
        <w:rPr>
          <w:i/>
          <w:color w:val="7F7F7F" w:themeColor="text1" w:themeTint="80"/>
          <w:lang w:val="en-GB"/>
        </w:rPr>
      </w:pPr>
      <w:r w:rsidRPr="005F7263">
        <w:rPr>
          <w:i/>
          <w:color w:val="7F7F7F" w:themeColor="text1" w:themeTint="80"/>
          <w:lang w:val="en-GB"/>
        </w:rPr>
        <w:t>Write a few l</w:t>
      </w:r>
      <w:r w:rsidR="00096FBE" w:rsidRPr="005F7263">
        <w:rPr>
          <w:i/>
          <w:color w:val="7F7F7F" w:themeColor="text1" w:themeTint="80"/>
          <w:lang w:val="en-GB"/>
        </w:rPr>
        <w:t>i</w:t>
      </w:r>
      <w:r w:rsidRPr="005F7263">
        <w:rPr>
          <w:i/>
          <w:color w:val="7F7F7F" w:themeColor="text1" w:themeTint="80"/>
          <w:lang w:val="en-GB"/>
        </w:rPr>
        <w:t xml:space="preserve">nes about the usefulness of this plan for the Colombian English teachers </w:t>
      </w:r>
    </w:p>
    <w:p w14:paraId="6CF7B114" w14:textId="1FA42F7C" w:rsidR="00096FBE" w:rsidRPr="005F7263" w:rsidRDefault="00096FBE" w:rsidP="00D20FA8">
      <w:pPr>
        <w:rPr>
          <w:color w:val="7F7F7F" w:themeColor="text1" w:themeTint="80"/>
          <w:sz w:val="20"/>
          <w:lang w:val="en-GB"/>
        </w:rPr>
      </w:pPr>
      <w:r w:rsidRPr="005F7263">
        <w:rPr>
          <w:color w:val="7F7F7F" w:themeColor="text1" w:themeTint="80"/>
          <w:sz w:val="20"/>
          <w:lang w:val="en-GB"/>
        </w:rPr>
        <w:t>Example</w:t>
      </w:r>
      <w:r w:rsidR="00B5561E" w:rsidRPr="005F7263">
        <w:rPr>
          <w:color w:val="7F7F7F" w:themeColor="text1" w:themeTint="80"/>
          <w:sz w:val="20"/>
          <w:lang w:val="en-GB"/>
        </w:rPr>
        <w:t>:</w:t>
      </w:r>
      <w:r w:rsidRPr="005F7263">
        <w:rPr>
          <w:color w:val="7F7F7F" w:themeColor="text1" w:themeTint="80"/>
          <w:sz w:val="20"/>
          <w:lang w:val="en-GB"/>
        </w:rPr>
        <w:t xml:space="preserve">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5F7263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5F7263" w:rsidRDefault="00E56AC9" w:rsidP="00096FBE">
            <w:pPr>
              <w:jc w:val="center"/>
              <w:rPr>
                <w:b/>
              </w:rPr>
            </w:pPr>
            <w:r w:rsidRPr="005F7263">
              <w:rPr>
                <w:b/>
              </w:rPr>
              <w:t>Author</w:t>
            </w:r>
            <w:r w:rsidR="00CF2363" w:rsidRPr="005F7263">
              <w:rPr>
                <w:b/>
              </w:rPr>
              <w:t>’</w:t>
            </w:r>
            <w:r w:rsidRPr="005F7263">
              <w:rPr>
                <w:b/>
              </w:rPr>
              <w:t>s remarks</w:t>
            </w:r>
          </w:p>
        </w:tc>
      </w:tr>
      <w:tr w:rsidR="00E56AC9" w:rsidRPr="005F7263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4446FA4E" w:rsidR="00CF2363" w:rsidRPr="005F7263" w:rsidRDefault="00096FBE" w:rsidP="00CF2363">
            <w:pPr>
              <w:rPr>
                <w:b/>
                <w:color w:val="BFBFBF" w:themeColor="background1" w:themeShade="BF"/>
              </w:rPr>
            </w:pPr>
            <w:r w:rsidRPr="005F7263">
              <w:t>This plan</w:t>
            </w:r>
            <w:r w:rsidR="00840702" w:rsidRPr="005F7263">
              <w:t xml:space="preserve"> gives students the opportunity to open </w:t>
            </w:r>
            <w:r w:rsidR="005F7263" w:rsidRPr="005F7263">
              <w:t>their</w:t>
            </w:r>
            <w:r w:rsidR="00840702" w:rsidRPr="005F7263">
              <w:t xml:space="preserve"> mind to the different skills that allow them </w:t>
            </w:r>
            <w:r w:rsidR="005F7263" w:rsidRPr="005F7263">
              <w:t>to interact</w:t>
            </w:r>
            <w:r w:rsidR="00840702" w:rsidRPr="005F7263">
              <w:t xml:space="preserve"> with the teacher, classmates and others, practicing basic vocabulary of the</w:t>
            </w:r>
            <w:r w:rsidR="005F7263" w:rsidRPr="005F7263">
              <w:t>ir</w:t>
            </w:r>
            <w:r w:rsidR="00840702" w:rsidRPr="005F7263">
              <w:t xml:space="preserve"> daily life.</w:t>
            </w:r>
          </w:p>
        </w:tc>
      </w:tr>
    </w:tbl>
    <w:p w14:paraId="1716DA4F" w14:textId="77777777" w:rsidR="00E70C97" w:rsidRPr="005F7263" w:rsidRDefault="00E70C97" w:rsidP="00E70C97">
      <w:pPr>
        <w:rPr>
          <w:lang w:val="en-GB"/>
        </w:rPr>
      </w:pPr>
    </w:p>
    <w:p w14:paraId="62C1D7F9" w14:textId="77777777" w:rsidR="00E70C97" w:rsidRPr="005F7263" w:rsidRDefault="00E70C97" w:rsidP="00E70C97">
      <w:pPr>
        <w:rPr>
          <w:i/>
          <w:color w:val="7F7F7F" w:themeColor="text1" w:themeTint="80"/>
          <w:lang w:val="en-GB"/>
        </w:rPr>
      </w:pPr>
      <w:r w:rsidRPr="005F7263">
        <w:rPr>
          <w:i/>
          <w:color w:val="7F7F7F" w:themeColor="text1" w:themeTint="80"/>
          <w:lang w:val="en-GB"/>
        </w:rPr>
        <w:t>Complete with the information about your students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E70C97" w:rsidRPr="005F7263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5F7263" w:rsidRDefault="00E70C97" w:rsidP="00422E6C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5F7263" w:rsidRDefault="00E70C97" w:rsidP="00422E6C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5F7263" w:rsidRDefault="00E70C97" w:rsidP="00422E6C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5F7263" w:rsidRDefault="00E70C97" w:rsidP="00422E6C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Average age</w:t>
            </w:r>
          </w:p>
        </w:tc>
      </w:tr>
      <w:tr w:rsidR="00E70C97" w:rsidRPr="005F7263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247A318D" w:rsidR="00E70C97" w:rsidRPr="005F7263" w:rsidRDefault="00840702" w:rsidP="00422E6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F7263">
              <w:rPr>
                <w:b/>
                <w:bCs/>
                <w:sz w:val="20"/>
                <w:szCs w:val="20"/>
                <w:lang w:val="en-GB"/>
              </w:rPr>
              <w:t>6</w:t>
            </w:r>
            <w:r w:rsidR="005F7263" w:rsidRPr="005F7263">
              <w:rPr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="005F7263" w:rsidRPr="005F726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3B1F6A80" w:rsidR="00E70C97" w:rsidRPr="005F7263" w:rsidRDefault="00840702" w:rsidP="00422E6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F7263">
              <w:rPr>
                <w:b/>
                <w:bCs/>
                <w:sz w:val="20"/>
                <w:szCs w:val="20"/>
                <w:lang w:val="en-GB"/>
              </w:rPr>
              <w:t>90°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476A2A7C" w:rsidR="00E70C97" w:rsidRPr="005F7263" w:rsidRDefault="00840702" w:rsidP="00422E6C">
            <w:pPr>
              <w:rPr>
                <w:sz w:val="20"/>
                <w:szCs w:val="20"/>
                <w:lang w:val="en-GB"/>
              </w:rPr>
            </w:pPr>
            <w:r w:rsidRPr="005F7263">
              <w:rPr>
                <w:sz w:val="20"/>
                <w:szCs w:val="20"/>
                <w:lang w:val="en-GB"/>
              </w:rPr>
              <w:t>32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4EECB12F" w:rsidR="00E70C97" w:rsidRPr="005F7263" w:rsidRDefault="00840702" w:rsidP="00422E6C">
            <w:pPr>
              <w:rPr>
                <w:sz w:val="20"/>
                <w:szCs w:val="20"/>
                <w:lang w:val="en-GB"/>
              </w:rPr>
            </w:pPr>
            <w:r w:rsidRPr="005F7263">
              <w:rPr>
                <w:sz w:val="20"/>
                <w:szCs w:val="20"/>
                <w:lang w:val="en-GB"/>
              </w:rPr>
              <w:t>11-13</w:t>
            </w:r>
          </w:p>
        </w:tc>
      </w:tr>
      <w:tr w:rsidR="00E70C97" w:rsidRPr="005F7263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5F7263" w:rsidRDefault="00E70C97" w:rsidP="00422E6C">
            <w:pPr>
              <w:jc w:val="center"/>
              <w:rPr>
                <w:lang w:val="en-GB"/>
              </w:rPr>
            </w:pPr>
            <w:r w:rsidRPr="005F7263">
              <w:rPr>
                <w:b/>
                <w:bCs/>
                <w:lang w:val="en-GB"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5F7263" w:rsidRDefault="00E70C97" w:rsidP="00422E6C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English level</w:t>
            </w:r>
          </w:p>
        </w:tc>
      </w:tr>
      <w:tr w:rsidR="00E70C97" w:rsidRPr="005F7263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5F7263" w:rsidRDefault="00E70C97" w:rsidP="00422E6C">
            <w:pPr>
              <w:rPr>
                <w:lang w:val="en-GB"/>
              </w:rPr>
            </w:pPr>
            <w:r w:rsidRPr="005F7263">
              <w:rPr>
                <w:lang w:val="en-GB"/>
              </w:rPr>
              <w:t xml:space="preserve">Rural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6956459E" w:rsidR="00E70C97" w:rsidRPr="005F7263" w:rsidRDefault="00E70C97" w:rsidP="00422E6C">
            <w:pPr>
              <w:rPr>
                <w:b/>
                <w:lang w:val="en-GB"/>
              </w:rPr>
            </w:pPr>
            <w:r w:rsidRPr="005F7263">
              <w:rPr>
                <w:lang w:val="en-GB"/>
              </w:rPr>
              <w:t xml:space="preserve">Urban   </w:t>
            </w:r>
            <w:r w:rsidR="00840702" w:rsidRPr="005F7263">
              <w:rPr>
                <w:b/>
                <w:lang w:val="en-GB"/>
              </w:rPr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2DB9ADAB" w:rsidR="00E70C97" w:rsidRPr="005F7263" w:rsidRDefault="00E70C97" w:rsidP="00422E6C">
            <w:pPr>
              <w:rPr>
                <w:b/>
                <w:lang w:val="en-GB"/>
              </w:rPr>
            </w:pPr>
            <w:r w:rsidRPr="005F7263">
              <w:rPr>
                <w:lang w:val="en-GB"/>
              </w:rPr>
              <w:t xml:space="preserve">A1   </w:t>
            </w:r>
            <w:r w:rsidR="00840702" w:rsidRPr="005F7263">
              <w:rPr>
                <w:b/>
                <w:lang w:val="en-GB"/>
              </w:rPr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5F7263" w:rsidRDefault="00E70C97" w:rsidP="00422E6C">
            <w:pPr>
              <w:rPr>
                <w:lang w:val="en-GB"/>
              </w:rPr>
            </w:pPr>
            <w:r w:rsidRPr="005F7263">
              <w:rPr>
                <w:lang w:val="en-GB"/>
              </w:rP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5F7263" w:rsidRDefault="00E70C97" w:rsidP="00422E6C">
            <w:pPr>
              <w:rPr>
                <w:lang w:val="en-GB"/>
              </w:rPr>
            </w:pPr>
            <w:r w:rsidRPr="005F7263">
              <w:rPr>
                <w:lang w:val="en-GB"/>
              </w:rPr>
              <w:t xml:space="preserve">B1  </w:t>
            </w:r>
          </w:p>
        </w:tc>
      </w:tr>
    </w:tbl>
    <w:p w14:paraId="4433ECF9" w14:textId="77777777" w:rsidR="00E70C97" w:rsidRPr="005F7263" w:rsidRDefault="00E70C97" w:rsidP="00D20FA8">
      <w:pPr>
        <w:rPr>
          <w:lang w:val="en-GB"/>
        </w:rPr>
      </w:pPr>
    </w:p>
    <w:p w14:paraId="6269084D" w14:textId="422DF738" w:rsidR="00AD64EC" w:rsidRPr="005F7263" w:rsidRDefault="00E56830" w:rsidP="00AD64EC">
      <w:pPr>
        <w:rPr>
          <w:lang w:val="en-GB"/>
        </w:rPr>
      </w:pPr>
      <w:r w:rsidRPr="005F7263">
        <w:rPr>
          <w:i/>
          <w:color w:val="7F7F7F" w:themeColor="text1" w:themeTint="80"/>
          <w:lang w:val="en-GB"/>
        </w:rPr>
        <w:t xml:space="preserve">Select the </w:t>
      </w:r>
      <w:r w:rsidR="00034661" w:rsidRPr="005F7263">
        <w:rPr>
          <w:i/>
          <w:color w:val="7F7F7F" w:themeColor="text1" w:themeTint="80"/>
          <w:lang w:val="en-GB"/>
        </w:rPr>
        <w:t>curricular axe</w:t>
      </w:r>
      <w:r w:rsidR="002A35C5" w:rsidRPr="005F7263">
        <w:rPr>
          <w:i/>
          <w:color w:val="7F7F7F" w:themeColor="text1" w:themeTint="80"/>
          <w:lang w:val="en-GB"/>
        </w:rPr>
        <w:t xml:space="preserve">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0"/>
        <w:gridCol w:w="4596"/>
      </w:tblGrid>
      <w:tr w:rsidR="00AD64EC" w:rsidRPr="005F7263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5F7263" w:rsidRDefault="0067615C" w:rsidP="002A35C5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b/>
                <w:bCs/>
                <w:lang w:val="en-GB"/>
              </w:rPr>
              <w:t>Curricular Focus / Axes</w:t>
            </w:r>
          </w:p>
        </w:tc>
      </w:tr>
      <w:tr w:rsidR="00AD64EC" w:rsidRPr="005F7263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5F7263" w:rsidRDefault="0067615C" w:rsidP="00E56830">
            <w:pPr>
              <w:rPr>
                <w:b/>
                <w:bCs/>
                <w:lang w:val="en-GB"/>
              </w:rPr>
            </w:pPr>
            <w:r w:rsidRPr="005F7263">
              <w:rPr>
                <w:b/>
                <w:lang w:val="en-GB"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5F7263" w:rsidRDefault="00AD64EC" w:rsidP="00604762">
            <w:pPr>
              <w:rPr>
                <w:sz w:val="21"/>
                <w:szCs w:val="21"/>
                <w:lang w:val="en-GB"/>
              </w:rPr>
            </w:pPr>
          </w:p>
        </w:tc>
      </w:tr>
      <w:tr w:rsidR="00AD64EC" w:rsidRPr="005F7263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5F7263" w:rsidRDefault="0067615C" w:rsidP="00E56830">
            <w:pPr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5F7263" w:rsidRDefault="00AD64EC" w:rsidP="00604762">
            <w:pPr>
              <w:rPr>
                <w:sz w:val="21"/>
                <w:szCs w:val="21"/>
                <w:lang w:val="en-GB"/>
              </w:rPr>
            </w:pPr>
          </w:p>
        </w:tc>
      </w:tr>
      <w:tr w:rsidR="00AD64EC" w:rsidRPr="005F7263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5F7263" w:rsidRDefault="0067615C" w:rsidP="00E56830">
            <w:pPr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Construction of Citizenship / Democracy</w:t>
            </w:r>
            <w:r w:rsidR="00096FBE" w:rsidRPr="005F7263">
              <w:rPr>
                <w:b/>
                <w:bCs/>
                <w:lang w:val="en-GB"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5F7263" w:rsidRDefault="00AD64EC" w:rsidP="00604762">
            <w:pPr>
              <w:rPr>
                <w:sz w:val="21"/>
                <w:szCs w:val="21"/>
                <w:lang w:val="en-GB"/>
              </w:rPr>
            </w:pPr>
          </w:p>
        </w:tc>
      </w:tr>
      <w:tr w:rsidR="00AD64EC" w:rsidRPr="005F7263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5F7263" w:rsidRDefault="00034661" w:rsidP="00E56830">
            <w:pPr>
              <w:rPr>
                <w:b/>
                <w:bCs/>
                <w:lang w:val="en-GB"/>
              </w:rPr>
            </w:pPr>
            <w:r w:rsidRPr="005F7263">
              <w:rPr>
                <w:b/>
                <w:lang w:val="en-GB"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3F4576C8" w:rsidR="00AD64EC" w:rsidRPr="005F7263" w:rsidRDefault="00840702" w:rsidP="00604762">
            <w:pPr>
              <w:rPr>
                <w:b/>
                <w:sz w:val="21"/>
                <w:szCs w:val="21"/>
                <w:lang w:val="en-GB"/>
              </w:rPr>
            </w:pPr>
            <w:r w:rsidRPr="005F7263">
              <w:rPr>
                <w:b/>
                <w:sz w:val="21"/>
                <w:szCs w:val="21"/>
                <w:lang w:val="en-GB"/>
              </w:rPr>
              <w:t>x</w:t>
            </w:r>
          </w:p>
        </w:tc>
      </w:tr>
    </w:tbl>
    <w:p w14:paraId="21E6DCDC" w14:textId="63131484" w:rsidR="00AD64EC" w:rsidRPr="005F7263" w:rsidRDefault="00AD64EC">
      <w:pPr>
        <w:rPr>
          <w:i/>
          <w:color w:val="7F7F7F" w:themeColor="text1" w:themeTint="80"/>
          <w:lang w:val="en-GB"/>
        </w:rPr>
      </w:pPr>
    </w:p>
    <w:p w14:paraId="01C8A24F" w14:textId="471EF044" w:rsidR="00AD64EC" w:rsidRPr="005F7263" w:rsidRDefault="00AD64EC">
      <w:pPr>
        <w:rPr>
          <w:lang w:val="en-GB"/>
        </w:rPr>
      </w:pPr>
      <w:r w:rsidRPr="005F7263">
        <w:rPr>
          <w:i/>
          <w:color w:val="7F7F7F" w:themeColor="text1" w:themeTint="80"/>
          <w:lang w:val="en-GB"/>
        </w:rPr>
        <w:t>Complete with information about the content and methodological approach of the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9"/>
        <w:gridCol w:w="2483"/>
        <w:gridCol w:w="2574"/>
        <w:gridCol w:w="2580"/>
      </w:tblGrid>
      <w:tr w:rsidR="00AD64EC" w:rsidRPr="005F7263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Pr="005F7263" w:rsidRDefault="00AD64EC" w:rsidP="00BB7E63">
            <w:pPr>
              <w:jc w:val="right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1F27AD6B" w:rsidR="00AD64EC" w:rsidRPr="005F7263" w:rsidRDefault="00840702" w:rsidP="00BB7E63">
            <w:pPr>
              <w:rPr>
                <w:sz w:val="21"/>
                <w:szCs w:val="21"/>
                <w:lang w:val="en-GB"/>
              </w:rPr>
            </w:pPr>
            <w:proofErr w:type="spellStart"/>
            <w:r w:rsidRPr="005F7263">
              <w:rPr>
                <w:sz w:val="21"/>
                <w:szCs w:val="21"/>
                <w:lang w:val="en-GB"/>
              </w:rPr>
              <w:t>Colors</w:t>
            </w:r>
            <w:proofErr w:type="spellEnd"/>
            <w:r w:rsidRPr="005F7263">
              <w:rPr>
                <w:sz w:val="21"/>
                <w:szCs w:val="21"/>
                <w:lang w:val="en-GB"/>
              </w:rPr>
              <w:t xml:space="preserve"> and clothes</w:t>
            </w:r>
          </w:p>
        </w:tc>
      </w:tr>
      <w:tr w:rsidR="006A44D9" w:rsidRPr="005F7263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5F7263" w:rsidRDefault="006A44D9" w:rsidP="00752D67">
            <w:pPr>
              <w:jc w:val="right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0A235B5C" w:rsidR="006A44D9" w:rsidRPr="005F7263" w:rsidRDefault="005F7263" w:rsidP="00752D67">
            <w:pPr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 xml:space="preserve">Module </w:t>
            </w:r>
            <w:r w:rsidR="00840702" w:rsidRPr="005F7263">
              <w:rPr>
                <w:sz w:val="21"/>
                <w:szCs w:val="21"/>
                <w:lang w:val="en-GB"/>
              </w:rPr>
              <w:t>2</w:t>
            </w:r>
            <w:r w:rsidRPr="005F7263">
              <w:rPr>
                <w:sz w:val="21"/>
                <w:szCs w:val="21"/>
                <w:lang w:val="en-GB"/>
              </w:rPr>
              <w:t>, unit 3</w:t>
            </w:r>
          </w:p>
        </w:tc>
      </w:tr>
      <w:tr w:rsidR="006A44D9" w:rsidRPr="005F7263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5F7263" w:rsidRDefault="006A44D9" w:rsidP="00752D67">
            <w:pPr>
              <w:jc w:val="right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5F7263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5F7263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5F7263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5F7263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5F7263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5F7263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5F7263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Pr="005F7263" w:rsidRDefault="006A44D9" w:rsidP="00BB7E63">
            <w:pPr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08E6F2DF" w:rsidR="006A44D9" w:rsidRPr="005F7263" w:rsidRDefault="005A04FD" w:rsidP="00427117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Describing people, colours and clothes. </w:t>
            </w:r>
            <w:bookmarkStart w:id="0" w:name="_GoBack"/>
            <w:bookmarkEnd w:id="0"/>
          </w:p>
        </w:tc>
        <w:tc>
          <w:tcPr>
            <w:tcW w:w="1250" w:type="pct"/>
            <w:shd w:val="clear" w:color="auto" w:fill="auto"/>
            <w:vAlign w:val="center"/>
          </w:tcPr>
          <w:p w14:paraId="7B4D9A7A" w14:textId="77777777" w:rsidR="005A04FD" w:rsidRPr="005F7263" w:rsidRDefault="00431B3A" w:rsidP="005A04FD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 xml:space="preserve"> </w:t>
            </w:r>
            <w:r w:rsidR="005A04FD" w:rsidRPr="005F7263">
              <w:rPr>
                <w:sz w:val="21"/>
                <w:szCs w:val="21"/>
                <w:lang w:val="en-GB"/>
              </w:rPr>
              <w:t>Speaking</w:t>
            </w:r>
          </w:p>
          <w:p w14:paraId="6B2C23D1" w14:textId="77777777" w:rsidR="005A04FD" w:rsidRPr="005F7263" w:rsidRDefault="005A04FD" w:rsidP="005A04FD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>Listening</w:t>
            </w:r>
          </w:p>
          <w:p w14:paraId="1766FF8A" w14:textId="77777777" w:rsidR="005A04FD" w:rsidRPr="005F7263" w:rsidRDefault="005A04FD" w:rsidP="005A04FD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>Writing</w:t>
            </w:r>
          </w:p>
          <w:p w14:paraId="79F6F9D6" w14:textId="65661949" w:rsidR="00431B3A" w:rsidRPr="005F7263" w:rsidRDefault="005A04FD" w:rsidP="005A04FD">
            <w:pPr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lastRenderedPageBreak/>
              <w:t>Reading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63CFEF6E" w14:textId="77777777" w:rsidR="005A04FD" w:rsidRPr="005A04FD" w:rsidRDefault="005A04FD" w:rsidP="005A04FD">
            <w:pPr>
              <w:rPr>
                <w:sz w:val="21"/>
                <w:szCs w:val="21"/>
                <w:lang w:val="en-GB"/>
              </w:rPr>
            </w:pPr>
            <w:r w:rsidRPr="005A04FD">
              <w:rPr>
                <w:sz w:val="21"/>
                <w:szCs w:val="21"/>
                <w:lang w:val="en-GB"/>
              </w:rPr>
              <w:lastRenderedPageBreak/>
              <w:t>Colours</w:t>
            </w:r>
          </w:p>
          <w:p w14:paraId="3B212906" w14:textId="77777777" w:rsidR="005A04FD" w:rsidRPr="005A04FD" w:rsidRDefault="005A04FD" w:rsidP="005A04FD">
            <w:pPr>
              <w:rPr>
                <w:sz w:val="21"/>
                <w:szCs w:val="21"/>
                <w:lang w:val="en-GB"/>
              </w:rPr>
            </w:pPr>
            <w:r w:rsidRPr="005A04FD">
              <w:rPr>
                <w:sz w:val="21"/>
                <w:szCs w:val="21"/>
                <w:lang w:val="en-GB"/>
              </w:rPr>
              <w:t>Clothing</w:t>
            </w:r>
          </w:p>
          <w:p w14:paraId="022FB1C3" w14:textId="77777777" w:rsidR="005A04FD" w:rsidRPr="005A04FD" w:rsidRDefault="005A04FD" w:rsidP="005A04FD">
            <w:pPr>
              <w:rPr>
                <w:sz w:val="21"/>
                <w:szCs w:val="21"/>
                <w:lang w:val="en-GB"/>
              </w:rPr>
            </w:pPr>
            <w:r w:rsidRPr="005A04FD">
              <w:rPr>
                <w:sz w:val="21"/>
                <w:szCs w:val="21"/>
                <w:lang w:val="en-GB"/>
              </w:rPr>
              <w:t>Parts of the body</w:t>
            </w:r>
          </w:p>
          <w:p w14:paraId="7AC32C80" w14:textId="77777777" w:rsidR="005A04FD" w:rsidRPr="005A04FD" w:rsidRDefault="005A04FD" w:rsidP="005A04FD">
            <w:pPr>
              <w:rPr>
                <w:sz w:val="21"/>
                <w:szCs w:val="21"/>
                <w:lang w:val="en-GB"/>
              </w:rPr>
            </w:pPr>
            <w:r w:rsidRPr="005A04FD">
              <w:rPr>
                <w:sz w:val="21"/>
                <w:szCs w:val="21"/>
                <w:lang w:val="en-GB"/>
              </w:rPr>
              <w:lastRenderedPageBreak/>
              <w:t>Adjectives</w:t>
            </w:r>
          </w:p>
          <w:p w14:paraId="0EA2D0EA" w14:textId="2C8F2037" w:rsidR="006A44D9" w:rsidRPr="005F7263" w:rsidRDefault="005A04FD" w:rsidP="005A04FD">
            <w:pPr>
              <w:rPr>
                <w:sz w:val="21"/>
                <w:szCs w:val="21"/>
                <w:lang w:val="en-GB"/>
              </w:rPr>
            </w:pPr>
            <w:r w:rsidRPr="005A04FD">
              <w:rPr>
                <w:sz w:val="21"/>
                <w:szCs w:val="21"/>
                <w:lang w:val="en-GB"/>
              </w:rPr>
              <w:t>Singular and plural names</w:t>
            </w:r>
          </w:p>
        </w:tc>
      </w:tr>
      <w:tr w:rsidR="0099193E" w:rsidRPr="005F7263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3678C279" w:rsidR="0099193E" w:rsidRPr="005F7263" w:rsidRDefault="006A44D9" w:rsidP="00BB7E63">
            <w:pPr>
              <w:jc w:val="right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lastRenderedPageBreak/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64DB63C7" w:rsidR="006D5986" w:rsidRPr="005F7263" w:rsidRDefault="0013313B" w:rsidP="00BB7E63">
            <w:pPr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>T</w:t>
            </w:r>
            <w:r w:rsidR="005F7263" w:rsidRPr="005F7263">
              <w:rPr>
                <w:sz w:val="21"/>
                <w:szCs w:val="21"/>
                <w:lang w:val="en-GB"/>
              </w:rPr>
              <w:t>opic</w:t>
            </w:r>
            <w:r w:rsidRPr="005F7263">
              <w:rPr>
                <w:sz w:val="21"/>
                <w:szCs w:val="21"/>
                <w:lang w:val="en-GB"/>
              </w:rPr>
              <w:t xml:space="preserve"> based learning</w:t>
            </w:r>
          </w:p>
        </w:tc>
      </w:tr>
    </w:tbl>
    <w:p w14:paraId="59056F64" w14:textId="7FB07757" w:rsidR="009803B0" w:rsidRPr="005F7263" w:rsidRDefault="00E95F21" w:rsidP="00D20FA8">
      <w:pPr>
        <w:rPr>
          <w:i/>
          <w:color w:val="7F7F7F" w:themeColor="text1" w:themeTint="80"/>
          <w:lang w:val="en-GB"/>
        </w:rPr>
      </w:pPr>
      <w:r w:rsidRPr="005F7263">
        <w:rPr>
          <w:i/>
          <w:color w:val="7F7F7F" w:themeColor="text1" w:themeTint="80"/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5"/>
        <w:gridCol w:w="8461"/>
      </w:tblGrid>
      <w:tr w:rsidR="00E95F21" w:rsidRPr="005F7263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5F7263" w:rsidRDefault="00E95F21" w:rsidP="00E95F21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b/>
                <w:bCs/>
                <w:lang w:val="en-GB"/>
              </w:rPr>
              <w:t>Learning objectives</w:t>
            </w:r>
          </w:p>
        </w:tc>
      </w:tr>
      <w:tr w:rsidR="006A44D9" w:rsidRPr="005F7263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5F7263" w:rsidRDefault="00E95F21" w:rsidP="00752D67">
            <w:pPr>
              <w:jc w:val="right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3BE7B72A" w14:textId="1B6107E7" w:rsidR="006A44D9" w:rsidRPr="005F7263" w:rsidRDefault="006A44D9" w:rsidP="00752D67">
            <w:pPr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 xml:space="preserve">By the end of this </w:t>
            </w:r>
            <w:r w:rsidRPr="005F7263">
              <w:rPr>
                <w:sz w:val="21"/>
                <w:szCs w:val="21"/>
                <w:u w:val="single"/>
                <w:lang w:val="en-GB"/>
              </w:rPr>
              <w:t>lesson</w:t>
            </w:r>
            <w:r w:rsidR="0013313B" w:rsidRPr="005F7263">
              <w:rPr>
                <w:sz w:val="21"/>
                <w:szCs w:val="21"/>
                <w:lang w:val="en-GB"/>
              </w:rPr>
              <w:t xml:space="preserve">, students will be able to identify and express </w:t>
            </w:r>
            <w:r w:rsidR="00A77BC7" w:rsidRPr="005F7263">
              <w:rPr>
                <w:sz w:val="21"/>
                <w:szCs w:val="21"/>
                <w:lang w:val="en-GB"/>
              </w:rPr>
              <w:t xml:space="preserve">singular and plural names using </w:t>
            </w:r>
            <w:r w:rsidR="0013313B" w:rsidRPr="005F7263">
              <w:rPr>
                <w:sz w:val="21"/>
                <w:szCs w:val="21"/>
                <w:lang w:val="en-GB"/>
              </w:rPr>
              <w:t xml:space="preserve">different </w:t>
            </w:r>
            <w:r w:rsidR="005A04FD" w:rsidRPr="005F7263">
              <w:rPr>
                <w:sz w:val="21"/>
                <w:szCs w:val="21"/>
                <w:lang w:val="en-GB"/>
              </w:rPr>
              <w:t>colours</w:t>
            </w:r>
            <w:r w:rsidR="0013313B" w:rsidRPr="005F7263">
              <w:rPr>
                <w:sz w:val="21"/>
                <w:szCs w:val="21"/>
                <w:lang w:val="en-GB"/>
              </w:rPr>
              <w:t xml:space="preserve"> and clothes  </w:t>
            </w:r>
          </w:p>
          <w:p w14:paraId="45B8E8C3" w14:textId="17FC0F68" w:rsidR="006A44D9" w:rsidRPr="005F7263" w:rsidRDefault="006A44D9" w:rsidP="00752D67">
            <w:pPr>
              <w:rPr>
                <w:sz w:val="21"/>
                <w:szCs w:val="21"/>
                <w:lang w:val="en-GB"/>
              </w:rPr>
            </w:pPr>
          </w:p>
        </w:tc>
      </w:tr>
      <w:tr w:rsidR="006A44D9" w:rsidRPr="005F7263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5F7263" w:rsidRDefault="006A44D9" w:rsidP="00752D67">
            <w:pPr>
              <w:jc w:val="right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5BCA597D" w14:textId="77777777" w:rsidR="006A44D9" w:rsidRPr="005F7263" w:rsidRDefault="006A44D9" w:rsidP="00752D67">
            <w:pPr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 xml:space="preserve">By the end of this </w:t>
            </w:r>
            <w:r w:rsidRPr="005F7263">
              <w:rPr>
                <w:sz w:val="21"/>
                <w:szCs w:val="21"/>
                <w:u w:val="single"/>
                <w:lang w:val="en-GB"/>
              </w:rPr>
              <w:t>lesson</w:t>
            </w:r>
            <w:r w:rsidRPr="005F7263">
              <w:rPr>
                <w:sz w:val="21"/>
                <w:szCs w:val="21"/>
                <w:lang w:val="en-GB"/>
              </w:rPr>
              <w:t>, students will be able to …</w:t>
            </w:r>
          </w:p>
          <w:p w14:paraId="3487EF99" w14:textId="77777777" w:rsidR="0013313B" w:rsidRPr="005F7263" w:rsidRDefault="0013313B" w:rsidP="0013313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5F7263">
              <w:rPr>
                <w:lang w:val="en-GB"/>
              </w:rPr>
              <w:t xml:space="preserve">Identify writing and pronunciation of </w:t>
            </w:r>
            <w:proofErr w:type="spellStart"/>
            <w:r w:rsidRPr="005F7263">
              <w:rPr>
                <w:lang w:val="en-GB"/>
              </w:rPr>
              <w:t>colors</w:t>
            </w:r>
            <w:proofErr w:type="spellEnd"/>
            <w:r w:rsidRPr="005F7263">
              <w:rPr>
                <w:lang w:val="en-GB"/>
              </w:rPr>
              <w:t xml:space="preserve"> and clothing</w:t>
            </w:r>
          </w:p>
          <w:p w14:paraId="5DFF8A89" w14:textId="77777777" w:rsidR="0013313B" w:rsidRPr="005F7263" w:rsidRDefault="0013313B" w:rsidP="0013313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5F7263">
              <w:rPr>
                <w:lang w:val="en-GB"/>
              </w:rPr>
              <w:t xml:space="preserve">Relate </w:t>
            </w:r>
            <w:proofErr w:type="spellStart"/>
            <w:r w:rsidRPr="005F7263">
              <w:rPr>
                <w:lang w:val="en-GB"/>
              </w:rPr>
              <w:t>colors</w:t>
            </w:r>
            <w:proofErr w:type="spellEnd"/>
            <w:r w:rsidRPr="005F7263">
              <w:rPr>
                <w:lang w:val="en-GB"/>
              </w:rPr>
              <w:t xml:space="preserve"> and clothing with pictures</w:t>
            </w:r>
          </w:p>
          <w:p w14:paraId="05586400" w14:textId="609C712B" w:rsidR="006A44D9" w:rsidRPr="005F7263" w:rsidRDefault="0013313B" w:rsidP="0013313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5F7263">
              <w:rPr>
                <w:lang w:val="en-GB"/>
              </w:rPr>
              <w:t>Differentiate singular and plural names</w:t>
            </w:r>
          </w:p>
        </w:tc>
      </w:tr>
    </w:tbl>
    <w:p w14:paraId="36599B46" w14:textId="6F1AD819" w:rsidR="00E95F21" w:rsidRPr="005F7263" w:rsidRDefault="00E95F21" w:rsidP="00D20FA8">
      <w:pPr>
        <w:rPr>
          <w:i/>
          <w:color w:val="7F7F7F" w:themeColor="text1" w:themeTint="80"/>
          <w:lang w:val="en-GB"/>
        </w:rPr>
      </w:pPr>
      <w:r w:rsidRPr="005F7263">
        <w:rPr>
          <w:i/>
          <w:color w:val="7F7F7F" w:themeColor="text1" w:themeTint="80"/>
          <w:lang w:val="en-GB"/>
        </w:rPr>
        <w:t>List all the materials needed for this plan.  Please, do not include any picture or photograph.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96"/>
      </w:tblGrid>
      <w:tr w:rsidR="00A468E5" w:rsidRPr="005F7263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Pr="005F7263" w:rsidRDefault="00A468E5" w:rsidP="00752D67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5F7263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28C2D049" w14:textId="07C44784" w:rsidR="00436DC4" w:rsidRPr="005F7263" w:rsidRDefault="00431B3A" w:rsidP="00431B3A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b/>
                <w:lang w:val="en-GB"/>
              </w:rPr>
            </w:pPr>
            <w:r w:rsidRPr="005F7263">
              <w:rPr>
                <w:b/>
                <w:lang w:val="en-GB"/>
              </w:rPr>
              <w:t>Tv or speaker</w:t>
            </w:r>
          </w:p>
          <w:p w14:paraId="54BD4980" w14:textId="77777777" w:rsidR="00436DC4" w:rsidRPr="005F7263" w:rsidRDefault="00436DC4" w:rsidP="00436DC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b/>
                <w:lang w:val="en-GB"/>
              </w:rPr>
            </w:pPr>
            <w:r w:rsidRPr="005F7263">
              <w:rPr>
                <w:b/>
                <w:lang w:val="en-GB"/>
              </w:rPr>
              <w:t>sheets of paper</w:t>
            </w:r>
          </w:p>
          <w:p w14:paraId="7CB98A30" w14:textId="77777777" w:rsidR="00436DC4" w:rsidRPr="005F7263" w:rsidRDefault="00436DC4" w:rsidP="00436DC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b/>
                <w:lang w:val="en-GB"/>
              </w:rPr>
            </w:pPr>
            <w:r w:rsidRPr="005F7263">
              <w:rPr>
                <w:b/>
                <w:lang w:val="en-GB"/>
              </w:rPr>
              <w:t>Flash cards</w:t>
            </w:r>
          </w:p>
          <w:p w14:paraId="5511154A" w14:textId="28551725" w:rsidR="00436DC4" w:rsidRPr="005F7263" w:rsidRDefault="00436DC4" w:rsidP="007F1F1B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b/>
                <w:lang w:val="en-GB"/>
              </w:rPr>
            </w:pPr>
            <w:r w:rsidRPr="005F7263">
              <w:rPr>
                <w:b/>
                <w:lang w:val="en-GB"/>
              </w:rPr>
              <w:t>Photocopies</w:t>
            </w:r>
          </w:p>
        </w:tc>
      </w:tr>
    </w:tbl>
    <w:p w14:paraId="3B23E92B" w14:textId="3FD32F9C" w:rsidR="00A468E5" w:rsidRPr="005F7263" w:rsidRDefault="00A468E5" w:rsidP="00D20FA8">
      <w:pPr>
        <w:rPr>
          <w:lang w:val="en-GB"/>
        </w:rPr>
      </w:pPr>
    </w:p>
    <w:p w14:paraId="4BB5D0C7" w14:textId="2FDF4D0D" w:rsidR="001823F7" w:rsidRPr="005F7263" w:rsidRDefault="001823F7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3"/>
        <w:gridCol w:w="7285"/>
        <w:gridCol w:w="1448"/>
      </w:tblGrid>
      <w:tr w:rsidR="00B5561E" w:rsidRPr="005F7263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5F7263" w:rsidRDefault="00B5561E" w:rsidP="00BB7E63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5F7263" w:rsidRDefault="00B5561E" w:rsidP="00BB7E63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5F7263" w:rsidRDefault="00B5561E" w:rsidP="001823F7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sz w:val="22"/>
                <w:lang w:val="en-GB"/>
              </w:rPr>
              <w:t>Time and Patterns of interaction</w:t>
            </w:r>
          </w:p>
        </w:tc>
      </w:tr>
      <w:tr w:rsidR="005F7263" w:rsidRPr="005F7263" w14:paraId="26DDC49A" w14:textId="77777777" w:rsidTr="009B54E6">
        <w:trPr>
          <w:trHeight w:val="3675"/>
        </w:trPr>
        <w:tc>
          <w:tcPr>
            <w:tcW w:w="759" w:type="pct"/>
            <w:shd w:val="clear" w:color="auto" w:fill="auto"/>
          </w:tcPr>
          <w:p w14:paraId="06E7423A" w14:textId="584914AD" w:rsidR="005F7263" w:rsidRPr="005F7263" w:rsidRDefault="005F7263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F7263">
              <w:rPr>
                <w:b/>
                <w:bCs/>
                <w:sz w:val="20"/>
                <w:szCs w:val="20"/>
                <w:lang w:val="en-GB"/>
              </w:rPr>
              <w:t>Warm up:</w:t>
            </w:r>
          </w:p>
          <w:p w14:paraId="792B1118" w14:textId="63659F89" w:rsidR="005F7263" w:rsidRPr="005F7263" w:rsidRDefault="005F7263" w:rsidP="005F72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94221D2" w14:textId="77777777" w:rsidR="005F7263" w:rsidRPr="005F7263" w:rsidRDefault="005F7263" w:rsidP="005F7263">
            <w:pPr>
              <w:spacing w:after="160" w:line="259" w:lineRule="auto"/>
              <w:rPr>
                <w:lang w:val="en-GB"/>
              </w:rPr>
            </w:pPr>
            <w:r w:rsidRPr="005F7263">
              <w:rPr>
                <w:lang w:val="en-GB"/>
              </w:rPr>
              <w:t xml:space="preserve">T starts the class by asking ss about their favourite colours and where they can see those colours. As ss answer T divides the board into 2 and writes on the corresponding column what ss say. </w:t>
            </w:r>
          </w:p>
          <w:tbl>
            <w:tblPr>
              <w:tblStyle w:val="GridTable1Light-Accent1"/>
              <w:tblW w:w="0" w:type="auto"/>
              <w:tblLook w:val="04A0" w:firstRow="1" w:lastRow="0" w:firstColumn="1" w:lastColumn="0" w:noHBand="0" w:noVBand="1"/>
            </w:tblPr>
            <w:tblGrid>
              <w:gridCol w:w="3527"/>
              <w:gridCol w:w="3527"/>
            </w:tblGrid>
            <w:tr w:rsidR="005F7263" w:rsidRPr="005F7263" w14:paraId="122D87E5" w14:textId="77777777" w:rsidTr="005F726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</w:tcPr>
                <w:p w14:paraId="12A442B7" w14:textId="09681A01" w:rsidR="005F7263" w:rsidRPr="005F7263" w:rsidRDefault="005F7263" w:rsidP="005F7263">
                  <w:pPr>
                    <w:spacing w:after="160" w:line="259" w:lineRule="auto"/>
                    <w:jc w:val="center"/>
                    <w:rPr>
                      <w:lang w:val="en-GB"/>
                    </w:rPr>
                  </w:pPr>
                  <w:r w:rsidRPr="005F7263">
                    <w:rPr>
                      <w:lang w:val="en-GB"/>
                    </w:rPr>
                    <w:t xml:space="preserve">Colours </w:t>
                  </w:r>
                </w:p>
              </w:tc>
              <w:tc>
                <w:tcPr>
                  <w:tcW w:w="3527" w:type="dxa"/>
                </w:tcPr>
                <w:p w14:paraId="42A01409" w14:textId="42CE98C6" w:rsidR="005F7263" w:rsidRPr="005F7263" w:rsidRDefault="005F7263" w:rsidP="005F7263">
                  <w:pPr>
                    <w:spacing w:after="160" w:line="259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GB"/>
                    </w:rPr>
                  </w:pPr>
                  <w:r w:rsidRPr="005F7263">
                    <w:rPr>
                      <w:lang w:val="en-GB"/>
                    </w:rPr>
                    <w:t>Objects where they can be seen</w:t>
                  </w:r>
                </w:p>
              </w:tc>
            </w:tr>
            <w:tr w:rsidR="005F7263" w:rsidRPr="005F7263" w14:paraId="14F89CA5" w14:textId="77777777" w:rsidTr="005F726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</w:tcPr>
                <w:p w14:paraId="29FEF4CD" w14:textId="77777777" w:rsidR="005F7263" w:rsidRPr="005F7263" w:rsidRDefault="005F7263" w:rsidP="005F7263">
                  <w:pPr>
                    <w:spacing w:after="160" w:line="259" w:lineRule="auto"/>
                    <w:rPr>
                      <w:lang w:val="en-GB"/>
                    </w:rPr>
                  </w:pPr>
                </w:p>
                <w:p w14:paraId="314F0836" w14:textId="77777777" w:rsidR="005F7263" w:rsidRPr="005F7263" w:rsidRDefault="005F7263" w:rsidP="005F7263">
                  <w:pPr>
                    <w:spacing w:after="160" w:line="259" w:lineRule="auto"/>
                    <w:rPr>
                      <w:lang w:val="en-GB"/>
                    </w:rPr>
                  </w:pPr>
                </w:p>
                <w:p w14:paraId="1105C243" w14:textId="77777777" w:rsidR="005F7263" w:rsidRPr="005F7263" w:rsidRDefault="005F7263" w:rsidP="005F7263">
                  <w:pPr>
                    <w:spacing w:after="160" w:line="259" w:lineRule="auto"/>
                    <w:rPr>
                      <w:lang w:val="en-GB"/>
                    </w:rPr>
                  </w:pPr>
                </w:p>
                <w:p w14:paraId="77C321DF" w14:textId="3FFABBDC" w:rsidR="005F7263" w:rsidRPr="005F7263" w:rsidRDefault="005F7263" w:rsidP="005F7263">
                  <w:pPr>
                    <w:spacing w:after="160" w:line="259" w:lineRule="auto"/>
                    <w:rPr>
                      <w:lang w:val="en-GB"/>
                    </w:rPr>
                  </w:pPr>
                </w:p>
              </w:tc>
              <w:tc>
                <w:tcPr>
                  <w:tcW w:w="3527" w:type="dxa"/>
                </w:tcPr>
                <w:p w14:paraId="13F7655F" w14:textId="77777777" w:rsidR="005F7263" w:rsidRPr="005F7263" w:rsidRDefault="005F7263" w:rsidP="005F7263">
                  <w:pPr>
                    <w:spacing w:after="16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GB"/>
                    </w:rPr>
                  </w:pPr>
                </w:p>
              </w:tc>
            </w:tr>
          </w:tbl>
          <w:p w14:paraId="043BBCA2" w14:textId="08C5D7BD" w:rsidR="005F7263" w:rsidRPr="005F7263" w:rsidRDefault="005F7263" w:rsidP="005F7263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63E138EB" w14:textId="07B07C81" w:rsidR="005F7263" w:rsidRPr="005F7263" w:rsidRDefault="005F7263" w:rsidP="00752D67">
            <w:pPr>
              <w:rPr>
                <w:sz w:val="20"/>
                <w:szCs w:val="20"/>
                <w:lang w:val="en-GB"/>
              </w:rPr>
            </w:pPr>
            <w:r w:rsidRPr="005F7263">
              <w:rPr>
                <w:sz w:val="20"/>
                <w:szCs w:val="20"/>
                <w:lang w:val="en-GB"/>
              </w:rPr>
              <w:t>1</w:t>
            </w:r>
            <w:r w:rsidR="00436E8C">
              <w:rPr>
                <w:sz w:val="20"/>
                <w:szCs w:val="20"/>
                <w:lang w:val="en-GB"/>
              </w:rPr>
              <w:t>5</w:t>
            </w:r>
            <w:r w:rsidRPr="005F7263">
              <w:rPr>
                <w:sz w:val="20"/>
                <w:szCs w:val="20"/>
                <w:lang w:val="en-GB"/>
              </w:rPr>
              <w:t xml:space="preserve"> minutes</w:t>
            </w:r>
          </w:p>
          <w:p w14:paraId="1A7A148E" w14:textId="77777777" w:rsidR="005F7263" w:rsidRPr="005F7263" w:rsidRDefault="005F7263" w:rsidP="00752D67">
            <w:pPr>
              <w:rPr>
                <w:sz w:val="20"/>
                <w:szCs w:val="20"/>
                <w:lang w:val="en-GB"/>
              </w:rPr>
            </w:pPr>
          </w:p>
          <w:p w14:paraId="71EE1FE7" w14:textId="5251781F" w:rsidR="005F7263" w:rsidRPr="005F7263" w:rsidRDefault="005F7263" w:rsidP="00752D67">
            <w:pPr>
              <w:rPr>
                <w:sz w:val="20"/>
                <w:szCs w:val="20"/>
                <w:lang w:val="en-GB"/>
              </w:rPr>
            </w:pPr>
            <w:r w:rsidRPr="005F7263">
              <w:rPr>
                <w:sz w:val="20"/>
                <w:szCs w:val="20"/>
                <w:lang w:val="en-GB"/>
              </w:rPr>
              <w:t>T-SS</w:t>
            </w:r>
          </w:p>
          <w:p w14:paraId="02C05086" w14:textId="1D05F648" w:rsidR="005F7263" w:rsidRPr="005F7263" w:rsidRDefault="005F7263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5F7263" w14:paraId="72DF487A" w14:textId="77777777" w:rsidTr="00B5561E">
        <w:trPr>
          <w:trHeight w:val="713"/>
        </w:trPr>
        <w:tc>
          <w:tcPr>
            <w:tcW w:w="759" w:type="pct"/>
            <w:vMerge w:val="restart"/>
            <w:shd w:val="clear" w:color="auto" w:fill="auto"/>
          </w:tcPr>
          <w:p w14:paraId="24CC09F6" w14:textId="380E2117" w:rsidR="00B5561E" w:rsidRPr="005F7263" w:rsidRDefault="00B5561E" w:rsidP="00752D67">
            <w:pPr>
              <w:rPr>
                <w:sz w:val="20"/>
                <w:szCs w:val="20"/>
                <w:lang w:val="en-GB"/>
              </w:rPr>
            </w:pPr>
            <w:r w:rsidRPr="005F7263">
              <w:rPr>
                <w:sz w:val="20"/>
                <w:szCs w:val="20"/>
                <w:lang w:val="en-GB"/>
              </w:rPr>
              <w:t>Pre-</w:t>
            </w:r>
            <w:r w:rsidR="005F7263" w:rsidRPr="005F7263">
              <w:rPr>
                <w:sz w:val="20"/>
                <w:szCs w:val="20"/>
                <w:lang w:val="en-GB"/>
              </w:rPr>
              <w:t xml:space="preserve">activity </w:t>
            </w:r>
          </w:p>
        </w:tc>
        <w:tc>
          <w:tcPr>
            <w:tcW w:w="3538" w:type="pct"/>
            <w:shd w:val="clear" w:color="auto" w:fill="auto"/>
          </w:tcPr>
          <w:p w14:paraId="398B8A75" w14:textId="77777777" w:rsidR="00B5561E" w:rsidRPr="005F7263" w:rsidRDefault="00431B3A" w:rsidP="00752D67">
            <w:pPr>
              <w:rPr>
                <w:sz w:val="20"/>
                <w:szCs w:val="20"/>
                <w:lang w:val="en-GB"/>
              </w:rPr>
            </w:pPr>
            <w:r w:rsidRPr="005F7263">
              <w:rPr>
                <w:sz w:val="20"/>
                <w:szCs w:val="20"/>
                <w:lang w:val="en-GB"/>
              </w:rPr>
              <w:t>T play</w:t>
            </w:r>
            <w:r w:rsidR="005F7263" w:rsidRPr="005F7263">
              <w:rPr>
                <w:sz w:val="20"/>
                <w:szCs w:val="20"/>
                <w:lang w:val="en-GB"/>
              </w:rPr>
              <w:t>s</w:t>
            </w:r>
            <w:r w:rsidRPr="005F7263">
              <w:rPr>
                <w:sz w:val="20"/>
                <w:szCs w:val="20"/>
                <w:lang w:val="en-GB"/>
              </w:rPr>
              <w:t xml:space="preserve"> a video </w:t>
            </w:r>
            <w:r w:rsidR="005F7263" w:rsidRPr="005F7263">
              <w:rPr>
                <w:sz w:val="20"/>
                <w:szCs w:val="20"/>
                <w:lang w:val="en-GB"/>
              </w:rPr>
              <w:t>in which</w:t>
            </w:r>
            <w:r w:rsidRPr="005F7263">
              <w:rPr>
                <w:sz w:val="20"/>
                <w:szCs w:val="20"/>
                <w:lang w:val="en-GB"/>
              </w:rPr>
              <w:t xml:space="preserve"> there are people describing clothing and specify the vocabulary</w:t>
            </w:r>
            <w:r w:rsidR="005F7263" w:rsidRPr="005F7263">
              <w:rPr>
                <w:sz w:val="20"/>
                <w:szCs w:val="20"/>
                <w:lang w:val="en-GB"/>
              </w:rPr>
              <w:t>. Once the video is over, T asks ss to complete the same chart he did on the board but based on the vocabulary used in the video:</w:t>
            </w:r>
          </w:p>
          <w:tbl>
            <w:tblPr>
              <w:tblStyle w:val="GridTable1Light-Accent1"/>
              <w:tblW w:w="0" w:type="auto"/>
              <w:tblLook w:val="04A0" w:firstRow="1" w:lastRow="0" w:firstColumn="1" w:lastColumn="0" w:noHBand="0" w:noVBand="1"/>
            </w:tblPr>
            <w:tblGrid>
              <w:gridCol w:w="3527"/>
              <w:gridCol w:w="3527"/>
            </w:tblGrid>
            <w:tr w:rsidR="005F7263" w:rsidRPr="005F7263" w14:paraId="7AD94437" w14:textId="77777777" w:rsidTr="00623C7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</w:tcPr>
                <w:p w14:paraId="59F69165" w14:textId="77777777" w:rsidR="005F7263" w:rsidRPr="005F7263" w:rsidRDefault="005F7263" w:rsidP="005F7263">
                  <w:pPr>
                    <w:spacing w:after="160" w:line="259" w:lineRule="auto"/>
                    <w:jc w:val="center"/>
                    <w:rPr>
                      <w:lang w:val="en-GB"/>
                    </w:rPr>
                  </w:pPr>
                  <w:r w:rsidRPr="005F7263">
                    <w:rPr>
                      <w:lang w:val="en-GB"/>
                    </w:rPr>
                    <w:t xml:space="preserve">Colours </w:t>
                  </w:r>
                </w:p>
              </w:tc>
              <w:tc>
                <w:tcPr>
                  <w:tcW w:w="3527" w:type="dxa"/>
                </w:tcPr>
                <w:p w14:paraId="6334C793" w14:textId="733D5A88" w:rsidR="005F7263" w:rsidRPr="005F7263" w:rsidRDefault="005F7263" w:rsidP="005F7263">
                  <w:pPr>
                    <w:spacing w:after="160" w:line="259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GB"/>
                    </w:rPr>
                  </w:pPr>
                  <w:r w:rsidRPr="005F7263">
                    <w:rPr>
                      <w:lang w:val="en-GB"/>
                    </w:rPr>
                    <w:t xml:space="preserve">Vocabulary </w:t>
                  </w:r>
                </w:p>
              </w:tc>
            </w:tr>
            <w:tr w:rsidR="005F7263" w:rsidRPr="005F7263" w14:paraId="6DAEEAAA" w14:textId="77777777" w:rsidTr="00623C7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</w:tcPr>
                <w:p w14:paraId="7C1AEECF" w14:textId="77777777" w:rsidR="005F7263" w:rsidRPr="005F7263" w:rsidRDefault="005F7263" w:rsidP="005F7263">
                  <w:pPr>
                    <w:spacing w:after="160" w:line="259" w:lineRule="auto"/>
                    <w:rPr>
                      <w:lang w:val="en-GB"/>
                    </w:rPr>
                  </w:pPr>
                </w:p>
                <w:p w14:paraId="30486CB8" w14:textId="77777777" w:rsidR="005F7263" w:rsidRPr="005F7263" w:rsidRDefault="005F7263" w:rsidP="005F7263">
                  <w:pPr>
                    <w:spacing w:after="160" w:line="259" w:lineRule="auto"/>
                    <w:rPr>
                      <w:lang w:val="en-GB"/>
                    </w:rPr>
                  </w:pPr>
                </w:p>
                <w:p w14:paraId="657F8983" w14:textId="77777777" w:rsidR="005F7263" w:rsidRPr="005F7263" w:rsidRDefault="005F7263" w:rsidP="005F7263">
                  <w:pPr>
                    <w:spacing w:after="160" w:line="259" w:lineRule="auto"/>
                    <w:rPr>
                      <w:lang w:val="en-GB"/>
                    </w:rPr>
                  </w:pPr>
                </w:p>
                <w:p w14:paraId="68CB490B" w14:textId="77777777" w:rsidR="005F7263" w:rsidRPr="005F7263" w:rsidRDefault="005F7263" w:rsidP="005F7263">
                  <w:pPr>
                    <w:spacing w:after="160" w:line="259" w:lineRule="auto"/>
                    <w:rPr>
                      <w:lang w:val="en-GB"/>
                    </w:rPr>
                  </w:pPr>
                </w:p>
              </w:tc>
              <w:tc>
                <w:tcPr>
                  <w:tcW w:w="3527" w:type="dxa"/>
                </w:tcPr>
                <w:p w14:paraId="59BE1EC2" w14:textId="77777777" w:rsidR="005F7263" w:rsidRPr="005F7263" w:rsidRDefault="005F7263" w:rsidP="005F7263">
                  <w:pPr>
                    <w:spacing w:after="16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GB"/>
                    </w:rPr>
                  </w:pPr>
                </w:p>
              </w:tc>
            </w:tr>
          </w:tbl>
          <w:p w14:paraId="21AAEF6F" w14:textId="77777777" w:rsidR="005F7263" w:rsidRPr="005F7263" w:rsidRDefault="005F7263" w:rsidP="00752D67">
            <w:pPr>
              <w:rPr>
                <w:sz w:val="20"/>
                <w:szCs w:val="20"/>
                <w:lang w:val="en-GB"/>
              </w:rPr>
            </w:pPr>
          </w:p>
          <w:p w14:paraId="42A6EDD2" w14:textId="35B048B8" w:rsidR="005F7263" w:rsidRPr="005F7263" w:rsidRDefault="005F7263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 w:val="restart"/>
            <w:shd w:val="clear" w:color="auto" w:fill="auto"/>
          </w:tcPr>
          <w:p w14:paraId="5D8F3031" w14:textId="412D4D6F" w:rsidR="00436E8C" w:rsidRPr="005F7263" w:rsidRDefault="00436E8C" w:rsidP="00436E8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2</w:t>
            </w:r>
            <w:r w:rsidRPr="005F7263">
              <w:rPr>
                <w:sz w:val="20"/>
                <w:szCs w:val="20"/>
                <w:lang w:val="en-GB"/>
              </w:rPr>
              <w:t>0 minutes</w:t>
            </w:r>
          </w:p>
          <w:p w14:paraId="5938AB61" w14:textId="77777777" w:rsidR="00436E8C" w:rsidRPr="005F7263" w:rsidRDefault="00436E8C" w:rsidP="00436E8C">
            <w:pPr>
              <w:rPr>
                <w:sz w:val="20"/>
                <w:szCs w:val="20"/>
                <w:lang w:val="en-GB"/>
              </w:rPr>
            </w:pPr>
          </w:p>
          <w:p w14:paraId="6E13916F" w14:textId="77777777" w:rsidR="00436E8C" w:rsidRPr="005F7263" w:rsidRDefault="00436E8C" w:rsidP="00436E8C">
            <w:pPr>
              <w:rPr>
                <w:sz w:val="20"/>
                <w:szCs w:val="20"/>
                <w:lang w:val="en-GB"/>
              </w:rPr>
            </w:pPr>
            <w:r w:rsidRPr="005F7263">
              <w:rPr>
                <w:sz w:val="20"/>
                <w:szCs w:val="20"/>
                <w:lang w:val="en-GB"/>
              </w:rPr>
              <w:t>T-SS</w:t>
            </w:r>
          </w:p>
          <w:p w14:paraId="18FE67C2" w14:textId="77777777" w:rsidR="00B5561E" w:rsidRPr="005F7263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5F7263" w14:paraId="4F3B4BE3" w14:textId="77777777" w:rsidTr="00B5561E">
        <w:trPr>
          <w:trHeight w:val="251"/>
        </w:trPr>
        <w:tc>
          <w:tcPr>
            <w:tcW w:w="759" w:type="pct"/>
            <w:vMerge/>
            <w:shd w:val="clear" w:color="auto" w:fill="auto"/>
          </w:tcPr>
          <w:p w14:paraId="1CEE199D" w14:textId="77777777" w:rsidR="00B5561E" w:rsidRPr="005F7263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7A16CAED" w14:textId="77777777" w:rsidR="00B5561E" w:rsidRDefault="00B5561E" w:rsidP="00752D67">
            <w:pPr>
              <w:rPr>
                <w:i/>
                <w:color w:val="000000" w:themeColor="text1"/>
                <w:lang w:val="en-GB"/>
              </w:rPr>
            </w:pPr>
            <w:r w:rsidRPr="005F7263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5F7263">
              <w:rPr>
                <w:i/>
                <w:color w:val="000000" w:themeColor="text1"/>
                <w:lang w:val="en-GB"/>
              </w:rPr>
              <w:t>:</w:t>
            </w:r>
            <w:r w:rsidR="00431B3A" w:rsidRPr="005F7263">
              <w:rPr>
                <w:i/>
                <w:color w:val="000000" w:themeColor="text1"/>
                <w:lang w:val="en-GB"/>
              </w:rPr>
              <w:t xml:space="preserve"> </w:t>
            </w:r>
            <w:r w:rsidR="005F7263">
              <w:rPr>
                <w:i/>
                <w:color w:val="000000" w:themeColor="text1"/>
                <w:lang w:val="en-GB"/>
              </w:rPr>
              <w:t>T asks ss to stand up and follow th</w:t>
            </w:r>
            <w:r w:rsidR="00B55CF9">
              <w:rPr>
                <w:i/>
                <w:color w:val="000000" w:themeColor="text1"/>
                <w:lang w:val="en-GB"/>
              </w:rPr>
              <w:t>is instruction:</w:t>
            </w:r>
          </w:p>
          <w:p w14:paraId="00AD8AD9" w14:textId="1B4F2132" w:rsidR="00B55CF9" w:rsidRPr="005F7263" w:rsidRDefault="00B55CF9" w:rsidP="00752D6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In you have more than 5 colours and objects, show 5 fingers. If you have between 3 and 4 objects, show 3 fingers. If no one of the above, show 1 finger. </w:t>
            </w:r>
          </w:p>
        </w:tc>
        <w:tc>
          <w:tcPr>
            <w:tcW w:w="703" w:type="pct"/>
            <w:vMerge/>
            <w:shd w:val="clear" w:color="auto" w:fill="auto"/>
          </w:tcPr>
          <w:p w14:paraId="1CB462B4" w14:textId="77777777" w:rsidR="00B5561E" w:rsidRPr="005F7263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5F7263" w14:paraId="4F087BA3" w14:textId="77777777" w:rsidTr="00B5561E">
        <w:trPr>
          <w:trHeight w:val="739"/>
        </w:trPr>
        <w:tc>
          <w:tcPr>
            <w:tcW w:w="759" w:type="pct"/>
            <w:vMerge w:val="restart"/>
            <w:shd w:val="clear" w:color="auto" w:fill="auto"/>
          </w:tcPr>
          <w:p w14:paraId="7AEC69B3" w14:textId="3342E1DE" w:rsidR="00B5561E" w:rsidRPr="005F7263" w:rsidRDefault="00B5561E" w:rsidP="00752D67">
            <w:pPr>
              <w:rPr>
                <w:sz w:val="20"/>
                <w:szCs w:val="20"/>
                <w:lang w:val="en-GB"/>
              </w:rPr>
            </w:pPr>
            <w:r w:rsidRPr="005F7263">
              <w:rPr>
                <w:sz w:val="20"/>
                <w:szCs w:val="20"/>
                <w:lang w:val="en-GB"/>
              </w:rPr>
              <w:t>While-</w:t>
            </w:r>
            <w:r w:rsidR="005F7263" w:rsidRPr="005F7263">
              <w:rPr>
                <w:sz w:val="20"/>
                <w:szCs w:val="20"/>
                <w:lang w:val="en-GB"/>
              </w:rPr>
              <w:t xml:space="preserve">activity </w:t>
            </w:r>
          </w:p>
        </w:tc>
        <w:tc>
          <w:tcPr>
            <w:tcW w:w="3538" w:type="pct"/>
            <w:shd w:val="clear" w:color="auto" w:fill="auto"/>
          </w:tcPr>
          <w:p w14:paraId="2626965F" w14:textId="366A9443" w:rsidR="00B55CF9" w:rsidRDefault="00B55CF9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(students were previously asked to bring clothes from their houses)</w:t>
            </w:r>
          </w:p>
          <w:p w14:paraId="5AA0021E" w14:textId="10F35858" w:rsidR="00B5561E" w:rsidRPr="005F7263" w:rsidRDefault="00B55CF9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work: Ss will select 1 member of each team, who will be dressed with as many pieces of clothes as possible. Then, they will walk by the classroom whilst orally describing every piece of cloth</w:t>
            </w:r>
            <w:r w:rsidR="00436E8C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GB"/>
              </w:rPr>
              <w:t xml:space="preserve"> including the colour.  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4D28C7F6" w14:textId="0C41F3AE" w:rsidR="00436E8C" w:rsidRDefault="00436E8C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30 minutes </w:t>
            </w:r>
          </w:p>
          <w:p w14:paraId="477E301C" w14:textId="15D2A5A1" w:rsidR="00B5561E" w:rsidRPr="005F7263" w:rsidRDefault="00436E8C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ss -ss </w:t>
            </w:r>
          </w:p>
        </w:tc>
      </w:tr>
      <w:tr w:rsidR="00B5561E" w:rsidRPr="005F7263" w14:paraId="1F552EE9" w14:textId="77777777" w:rsidTr="00B5561E">
        <w:trPr>
          <w:trHeight w:val="225"/>
        </w:trPr>
        <w:tc>
          <w:tcPr>
            <w:tcW w:w="759" w:type="pct"/>
            <w:vMerge/>
            <w:shd w:val="clear" w:color="auto" w:fill="auto"/>
          </w:tcPr>
          <w:p w14:paraId="5ADC63D9" w14:textId="77777777" w:rsidR="00B5561E" w:rsidRPr="005F7263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22C1761C" w14:textId="0B5CFC07" w:rsidR="00B5561E" w:rsidRPr="005F7263" w:rsidRDefault="00B5561E" w:rsidP="00752D6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5F7263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5F7263">
              <w:rPr>
                <w:i/>
                <w:color w:val="000000" w:themeColor="text1"/>
                <w:lang w:val="en-GB"/>
              </w:rPr>
              <w:t>:</w:t>
            </w:r>
            <w:r w:rsidR="00F72007" w:rsidRPr="005F7263">
              <w:rPr>
                <w:i/>
                <w:color w:val="000000" w:themeColor="text1"/>
                <w:lang w:val="en-GB"/>
              </w:rPr>
              <w:t xml:space="preserve"> </w:t>
            </w:r>
            <w:r w:rsidR="00B55CF9">
              <w:rPr>
                <w:i/>
                <w:color w:val="000000" w:themeColor="text1"/>
                <w:lang w:val="en-GB"/>
              </w:rPr>
              <w:t>oral production rubric</w:t>
            </w:r>
          </w:p>
        </w:tc>
        <w:tc>
          <w:tcPr>
            <w:tcW w:w="703" w:type="pct"/>
            <w:vMerge/>
            <w:shd w:val="clear" w:color="auto" w:fill="auto"/>
          </w:tcPr>
          <w:p w14:paraId="72DCE54A" w14:textId="77777777" w:rsidR="00B5561E" w:rsidRPr="005F7263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436E8C" w:rsidRPr="005F7263" w14:paraId="23EDE56B" w14:textId="77777777" w:rsidTr="00C06F3F">
        <w:trPr>
          <w:trHeight w:val="1035"/>
        </w:trPr>
        <w:tc>
          <w:tcPr>
            <w:tcW w:w="759" w:type="pct"/>
            <w:shd w:val="clear" w:color="auto" w:fill="auto"/>
          </w:tcPr>
          <w:p w14:paraId="28DFE4CE" w14:textId="77777777" w:rsidR="00436E8C" w:rsidRDefault="00436E8C" w:rsidP="00BB7E63">
            <w:pPr>
              <w:rPr>
                <w:sz w:val="20"/>
                <w:szCs w:val="20"/>
                <w:lang w:val="en-GB"/>
              </w:rPr>
            </w:pPr>
            <w:r w:rsidRPr="005F7263">
              <w:rPr>
                <w:sz w:val="20"/>
                <w:szCs w:val="20"/>
                <w:lang w:val="en-GB"/>
              </w:rPr>
              <w:t xml:space="preserve">Post-activity </w:t>
            </w:r>
          </w:p>
          <w:p w14:paraId="63CC9985" w14:textId="2328D153" w:rsidR="00A674CF" w:rsidRPr="005F7263" w:rsidRDefault="00A674CF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And wrap up</w:t>
            </w:r>
          </w:p>
        </w:tc>
        <w:tc>
          <w:tcPr>
            <w:tcW w:w="3538" w:type="pct"/>
            <w:shd w:val="clear" w:color="auto" w:fill="auto"/>
          </w:tcPr>
          <w:p w14:paraId="49E18D5A" w14:textId="4B925D89" w:rsidR="00436E8C" w:rsidRDefault="00436E8C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divides the classroom into 4</w:t>
            </w:r>
            <w:r w:rsidR="00A674CF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spaces </w:t>
            </w:r>
            <w:r w:rsidR="00A674CF">
              <w:rPr>
                <w:sz w:val="20"/>
                <w:szCs w:val="20"/>
                <w:lang w:val="en-GB"/>
              </w:rPr>
              <w:t xml:space="preserve">(the 4 corners of the classroom) </w:t>
            </w:r>
            <w:r>
              <w:rPr>
                <w:sz w:val="20"/>
                <w:szCs w:val="20"/>
                <w:lang w:val="en-GB"/>
              </w:rPr>
              <w:t xml:space="preserve">and paste a poster in each corner with the seasons, then ss are to take the clothes they are using in class to the corresponding season. Once they all do it, T asks them to say the name of the cloth and the colour.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54"/>
            </w:tblGrid>
            <w:tr w:rsidR="00A674CF" w14:paraId="104543B3" w14:textId="77777777" w:rsidTr="00A674CF">
              <w:tc>
                <w:tcPr>
                  <w:tcW w:w="7054" w:type="dxa"/>
                </w:tcPr>
                <w:p w14:paraId="3E381884" w14:textId="0E04A1FC" w:rsidR="00A674CF" w:rsidRDefault="00A674CF" w:rsidP="00BB7E63">
                  <w:pPr>
                    <w:rPr>
                      <w:sz w:val="20"/>
                      <w:szCs w:val="20"/>
                    </w:rPr>
                  </w:pPr>
                  <w:r w:rsidRPr="00A674CF">
                    <w:rPr>
                      <w:sz w:val="20"/>
                      <w:szCs w:val="20"/>
                      <w:highlight w:val="cyan"/>
                    </w:rPr>
                    <w:t>WINTER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</w:t>
                  </w:r>
                  <w:r w:rsidRPr="00A674CF">
                    <w:rPr>
                      <w:sz w:val="20"/>
                      <w:szCs w:val="20"/>
                      <w:highlight w:val="darkGray"/>
                    </w:rPr>
                    <w:t>AUTUMN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78EB1B35" w14:textId="77777777" w:rsidR="00A674CF" w:rsidRDefault="00A674CF" w:rsidP="00BB7E63">
                  <w:pPr>
                    <w:rPr>
                      <w:sz w:val="20"/>
                      <w:szCs w:val="20"/>
                    </w:rPr>
                  </w:pPr>
                </w:p>
                <w:p w14:paraId="37B646DA" w14:textId="77777777" w:rsidR="00A674CF" w:rsidRDefault="00A674CF" w:rsidP="00BB7E63">
                  <w:pPr>
                    <w:rPr>
                      <w:sz w:val="20"/>
                      <w:szCs w:val="20"/>
                    </w:rPr>
                  </w:pPr>
                </w:p>
                <w:p w14:paraId="4676AE10" w14:textId="77777777" w:rsidR="00A674CF" w:rsidRDefault="00A674CF" w:rsidP="00BB7E63">
                  <w:pPr>
                    <w:rPr>
                      <w:sz w:val="20"/>
                      <w:szCs w:val="20"/>
                    </w:rPr>
                  </w:pPr>
                </w:p>
                <w:p w14:paraId="755568DB" w14:textId="570878A1" w:rsidR="00A674CF" w:rsidRDefault="00A674CF" w:rsidP="00BB7E63">
                  <w:pPr>
                    <w:rPr>
                      <w:sz w:val="20"/>
                      <w:szCs w:val="20"/>
                    </w:rPr>
                  </w:pPr>
                </w:p>
                <w:p w14:paraId="7B0891B9" w14:textId="12CB733A" w:rsidR="00A674CF" w:rsidRDefault="00A674CF" w:rsidP="00BB7E63">
                  <w:pPr>
                    <w:rPr>
                      <w:sz w:val="20"/>
                      <w:szCs w:val="20"/>
                    </w:rPr>
                  </w:pPr>
                </w:p>
                <w:p w14:paraId="221025DB" w14:textId="6088F55C" w:rsidR="00A674CF" w:rsidRDefault="00A674CF" w:rsidP="00BB7E63">
                  <w:pPr>
                    <w:rPr>
                      <w:sz w:val="20"/>
                      <w:szCs w:val="20"/>
                    </w:rPr>
                  </w:pPr>
                </w:p>
                <w:p w14:paraId="0139AA1C" w14:textId="77777777" w:rsidR="00A674CF" w:rsidRDefault="00A674CF" w:rsidP="00BB7E63">
                  <w:pPr>
                    <w:rPr>
                      <w:sz w:val="20"/>
                      <w:szCs w:val="20"/>
                    </w:rPr>
                  </w:pPr>
                </w:p>
                <w:p w14:paraId="0CF9679C" w14:textId="77777777" w:rsidR="00A674CF" w:rsidRDefault="00A674CF" w:rsidP="00BB7E63">
                  <w:pPr>
                    <w:rPr>
                      <w:sz w:val="20"/>
                      <w:szCs w:val="20"/>
                    </w:rPr>
                  </w:pPr>
                </w:p>
                <w:p w14:paraId="58DF7982" w14:textId="5AFFFA5D" w:rsidR="00A674CF" w:rsidRDefault="00A674CF" w:rsidP="00BB7E63">
                  <w:pPr>
                    <w:rPr>
                      <w:sz w:val="20"/>
                      <w:szCs w:val="20"/>
                    </w:rPr>
                  </w:pPr>
                  <w:r w:rsidRPr="00A674CF">
                    <w:rPr>
                      <w:sz w:val="20"/>
                      <w:szCs w:val="20"/>
                      <w:highlight w:val="red"/>
                    </w:rPr>
                    <w:t>SPRING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</w:t>
                  </w:r>
                  <w:r w:rsidRPr="00A674CF">
                    <w:rPr>
                      <w:sz w:val="20"/>
                      <w:szCs w:val="20"/>
                      <w:highlight w:val="yellow"/>
                    </w:rPr>
                    <w:t>SUMMER</w:t>
                  </w:r>
                </w:p>
              </w:tc>
            </w:tr>
          </w:tbl>
          <w:p w14:paraId="23FBDEE7" w14:textId="77777777" w:rsidR="00A674CF" w:rsidRPr="005F7263" w:rsidRDefault="00A674CF" w:rsidP="00BB7E63">
            <w:pPr>
              <w:rPr>
                <w:sz w:val="20"/>
                <w:szCs w:val="20"/>
                <w:lang w:val="en-GB"/>
              </w:rPr>
            </w:pPr>
          </w:p>
          <w:p w14:paraId="329615F5" w14:textId="77777777" w:rsidR="00436E8C" w:rsidRDefault="00A674CF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Assessment: t implements the exit ticket activity to conclude the class:</w:t>
            </w:r>
          </w:p>
          <w:p w14:paraId="06E348C9" w14:textId="77777777" w:rsidR="00A674CF" w:rsidRDefault="00A674CF" w:rsidP="00BB7E63">
            <w:pPr>
              <w:rPr>
                <w:sz w:val="20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54"/>
            </w:tblGrid>
            <w:tr w:rsidR="00A674CF" w14:paraId="0131C7CB" w14:textId="77777777" w:rsidTr="00A674CF">
              <w:tc>
                <w:tcPr>
                  <w:tcW w:w="7054" w:type="dxa"/>
                </w:tcPr>
                <w:p w14:paraId="78FF9CDD" w14:textId="68A4776F" w:rsidR="00A674CF" w:rsidRDefault="00A674CF" w:rsidP="00BB7E6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Exit ticket – Name </w:t>
                  </w:r>
                </w:p>
              </w:tc>
            </w:tr>
            <w:tr w:rsidR="00A674CF" w14:paraId="0AC9CDD4" w14:textId="77777777" w:rsidTr="00A674CF">
              <w:tc>
                <w:tcPr>
                  <w:tcW w:w="7054" w:type="dxa"/>
                </w:tcPr>
                <w:p w14:paraId="3D628E17" w14:textId="77777777" w:rsidR="00A674CF" w:rsidRDefault="00A674CF" w:rsidP="00BB7E63">
                  <w:pPr>
                    <w:rPr>
                      <w:sz w:val="20"/>
                      <w:szCs w:val="20"/>
                    </w:rPr>
                  </w:pPr>
                </w:p>
                <w:p w14:paraId="381E5F07" w14:textId="039D1CB2" w:rsidR="00A674CF" w:rsidRDefault="00A674CF" w:rsidP="00BB7E6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Something I learnt today: …………………………………………………………………………………………</w:t>
                  </w:r>
                </w:p>
                <w:p w14:paraId="6DCA73CF" w14:textId="00305EBF" w:rsidR="00A674CF" w:rsidRDefault="00A674CF" w:rsidP="00BB7E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74CF" w14:paraId="7EFB9CBF" w14:textId="77777777" w:rsidTr="00A674CF">
              <w:tc>
                <w:tcPr>
                  <w:tcW w:w="7054" w:type="dxa"/>
                </w:tcPr>
                <w:p w14:paraId="070113B0" w14:textId="77777777" w:rsidR="00A674CF" w:rsidRDefault="00A674CF" w:rsidP="00BB7E63">
                  <w:pPr>
                    <w:rPr>
                      <w:sz w:val="20"/>
                      <w:szCs w:val="20"/>
                    </w:rPr>
                  </w:pPr>
                </w:p>
                <w:p w14:paraId="41DC585C" w14:textId="77777777" w:rsidR="00A674CF" w:rsidRDefault="00A674CF" w:rsidP="00A674C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Something I learnt today: …………………………………………………………………………………………</w:t>
                  </w:r>
                </w:p>
                <w:p w14:paraId="7AEA062B" w14:textId="4F5CEDE6" w:rsidR="00A674CF" w:rsidRDefault="00A674CF" w:rsidP="00BB7E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74CF" w14:paraId="028F9AD8" w14:textId="77777777" w:rsidTr="00A674CF">
              <w:tc>
                <w:tcPr>
                  <w:tcW w:w="7054" w:type="dxa"/>
                </w:tcPr>
                <w:p w14:paraId="7350E69D" w14:textId="77777777" w:rsidR="00A674CF" w:rsidRDefault="00A674CF" w:rsidP="00BB7E63">
                  <w:pPr>
                    <w:rPr>
                      <w:sz w:val="20"/>
                      <w:szCs w:val="20"/>
                    </w:rPr>
                  </w:pPr>
                </w:p>
                <w:p w14:paraId="10EEE7FF" w14:textId="00AC0816" w:rsidR="00A674CF" w:rsidRDefault="00A674CF" w:rsidP="00A674C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Something I did not understand or need a better explanation: ……………………………….. …………………………………………………………………………………………</w:t>
                  </w:r>
                </w:p>
                <w:p w14:paraId="15B958C8" w14:textId="719DEF89" w:rsidR="00A674CF" w:rsidRDefault="00A674CF" w:rsidP="00BB7E6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B2A75BC" w14:textId="5C9779E0" w:rsidR="00A674CF" w:rsidRPr="005F7263" w:rsidRDefault="00A674CF" w:rsidP="00BB7E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5C320449" w14:textId="13E97869" w:rsidR="00436E8C" w:rsidRDefault="00A674CF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</w:t>
            </w:r>
            <w:r w:rsidR="00436E8C">
              <w:rPr>
                <w:sz w:val="20"/>
                <w:szCs w:val="20"/>
                <w:lang w:val="en-GB"/>
              </w:rPr>
              <w:t xml:space="preserve"> minutes</w:t>
            </w:r>
          </w:p>
          <w:p w14:paraId="66F36EC8" w14:textId="6E93BBBA" w:rsidR="00436E8C" w:rsidRPr="005F7263" w:rsidRDefault="00436E8C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SS – SS </w:t>
            </w:r>
          </w:p>
        </w:tc>
      </w:tr>
    </w:tbl>
    <w:p w14:paraId="0D273D34" w14:textId="77777777" w:rsidR="00D20FA8" w:rsidRPr="005F7263" w:rsidRDefault="00D20FA8" w:rsidP="00D20FA8">
      <w:pPr>
        <w:rPr>
          <w:lang w:val="en-GB"/>
        </w:rPr>
      </w:pPr>
    </w:p>
    <w:p w14:paraId="61524845" w14:textId="44C3DC20" w:rsidR="00A468E5" w:rsidRPr="005F7263" w:rsidRDefault="00761A01">
      <w:pPr>
        <w:rPr>
          <w:i/>
          <w:color w:val="7F7F7F" w:themeColor="text1" w:themeTint="80"/>
          <w:lang w:val="en-GB"/>
        </w:rPr>
      </w:pPr>
      <w:r w:rsidRPr="005F7263">
        <w:rPr>
          <w:i/>
          <w:color w:val="7F7F7F" w:themeColor="text1" w:themeTint="80"/>
          <w:lang w:val="en-GB"/>
        </w:rPr>
        <w:lastRenderedPageBreak/>
        <w:t xml:space="preserve">List a series of </w:t>
      </w:r>
      <w:r w:rsidR="00427117" w:rsidRPr="005F7263">
        <w:rPr>
          <w:i/>
          <w:color w:val="7F7F7F" w:themeColor="text1" w:themeTint="80"/>
          <w:lang w:val="en-GB"/>
        </w:rPr>
        <w:t>ideas</w:t>
      </w:r>
      <w:r w:rsidRPr="005F7263">
        <w:rPr>
          <w:i/>
          <w:color w:val="7F7F7F" w:themeColor="text1" w:themeTint="80"/>
          <w:lang w:val="en-GB"/>
        </w:rPr>
        <w:t xml:space="preserve"> of how this plan can be </w:t>
      </w:r>
      <w:r w:rsidR="00427117" w:rsidRPr="005F7263">
        <w:rPr>
          <w:i/>
          <w:color w:val="7F7F7F" w:themeColor="text1" w:themeTint="80"/>
          <w:lang w:val="en-GB"/>
        </w:rPr>
        <w:t xml:space="preserve">methodologically </w:t>
      </w:r>
      <w:r w:rsidRPr="005F7263">
        <w:rPr>
          <w:i/>
          <w:color w:val="7F7F7F" w:themeColor="text1" w:themeTint="80"/>
          <w:lang w:val="en-GB"/>
        </w:rPr>
        <w:t>adapted so other teachers can implement</w:t>
      </w:r>
      <w:r w:rsidR="00624F97" w:rsidRPr="005F7263">
        <w:rPr>
          <w:i/>
          <w:color w:val="7F7F7F" w:themeColor="text1" w:themeTint="80"/>
          <w:lang w:val="en-GB"/>
        </w:rPr>
        <w:t xml:space="preserve"> it</w:t>
      </w:r>
      <w:r w:rsidRPr="005F7263">
        <w:rPr>
          <w:i/>
          <w:color w:val="7F7F7F" w:themeColor="text1" w:themeTint="80"/>
          <w:lang w:val="en-GB"/>
        </w:rPr>
        <w:t xml:space="preserve"> in their own educational context.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296"/>
      </w:tblGrid>
      <w:tr w:rsidR="00D20FA8" w:rsidRPr="005F7263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5F7263" w:rsidRDefault="00624F97" w:rsidP="00BB7E63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5F7263" w14:paraId="4E977C8C" w14:textId="77777777" w:rsidTr="00CF2363">
        <w:trPr>
          <w:trHeight w:val="2403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508" w14:textId="45C22A78" w:rsidR="004D0C52" w:rsidRPr="005F7263" w:rsidRDefault="002912E0" w:rsidP="00CF2363">
            <w:pPr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 xml:space="preserve">This lesson plan can be implemented for all teachers in any context, because it can use basic resources like photocopies, images from magazines, </w:t>
            </w:r>
            <w:proofErr w:type="spellStart"/>
            <w:r w:rsidRPr="005F7263">
              <w:rPr>
                <w:sz w:val="21"/>
                <w:szCs w:val="21"/>
                <w:lang w:val="en-GB"/>
              </w:rPr>
              <w:t>news paper</w:t>
            </w:r>
            <w:proofErr w:type="spellEnd"/>
            <w:r w:rsidRPr="005F7263">
              <w:rPr>
                <w:sz w:val="21"/>
                <w:szCs w:val="21"/>
                <w:lang w:val="en-GB"/>
              </w:rPr>
              <w:t xml:space="preserve">, or ss acting. </w:t>
            </w:r>
          </w:p>
        </w:tc>
      </w:tr>
    </w:tbl>
    <w:p w14:paraId="47C6EC43" w14:textId="5C41BF16" w:rsidR="00687D61" w:rsidRPr="005F7263" w:rsidRDefault="00687D61">
      <w:pPr>
        <w:rPr>
          <w:lang w:val="en-GB"/>
        </w:rPr>
      </w:pPr>
    </w:p>
    <w:p w14:paraId="614CA0E2" w14:textId="53C4DB89" w:rsidR="00DD26F4" w:rsidRPr="005F7263" w:rsidRDefault="00DD26F4">
      <w:pPr>
        <w:rPr>
          <w:lang w:val="en-GB"/>
        </w:rPr>
      </w:pPr>
    </w:p>
    <w:p w14:paraId="6DD1E0D9" w14:textId="77777777" w:rsidR="00DD26F4" w:rsidRPr="005F7263" w:rsidRDefault="00DD26F4" w:rsidP="00DD26F4">
      <w:pPr>
        <w:rPr>
          <w:i/>
          <w:color w:val="7F7F7F" w:themeColor="text1" w:themeTint="80"/>
          <w:lang w:val="en-GB"/>
        </w:rPr>
      </w:pPr>
      <w:r w:rsidRPr="005F7263">
        <w:rPr>
          <w:i/>
          <w:color w:val="7F7F7F" w:themeColor="text1" w:themeTint="80"/>
          <w:lang w:val="en-GB"/>
        </w:rPr>
        <w:t>Write the key word for each category based on the content of this plan. For example:</w:t>
      </w:r>
    </w:p>
    <w:p w14:paraId="27ABC50B" w14:textId="77777777" w:rsidR="00DD26F4" w:rsidRPr="005F7263" w:rsidRDefault="00DD26F4" w:rsidP="00DD26F4">
      <w:pPr>
        <w:rPr>
          <w:i/>
          <w:color w:val="7F7F7F" w:themeColor="text1" w:themeTint="80"/>
          <w:lang w:val="en-GB"/>
        </w:rPr>
      </w:pPr>
      <w:r w:rsidRPr="005F7263">
        <w:rPr>
          <w:i/>
          <w:color w:val="7F7F7F" w:themeColor="text1" w:themeTint="80"/>
          <w:lang w:val="en-GB"/>
        </w:rPr>
        <w:t>Topic: environment</w:t>
      </w:r>
      <w:r w:rsidRPr="005F7263">
        <w:rPr>
          <w:i/>
          <w:color w:val="7F7F7F" w:themeColor="text1" w:themeTint="80"/>
          <w:lang w:val="en-GB"/>
        </w:rPr>
        <w:tab/>
        <w:t>Skill: reading</w:t>
      </w:r>
      <w:r w:rsidRPr="005F7263">
        <w:rPr>
          <w:i/>
          <w:color w:val="7F7F7F" w:themeColor="text1" w:themeTint="80"/>
          <w:lang w:val="en-GB"/>
        </w:rPr>
        <w:tab/>
      </w:r>
      <w:r w:rsidRPr="005F7263">
        <w:rPr>
          <w:i/>
          <w:color w:val="7F7F7F" w:themeColor="text1" w:themeTint="80"/>
          <w:lang w:val="en-GB"/>
        </w:rPr>
        <w:tab/>
        <w:t>Linguistic: should</w:t>
      </w:r>
      <w:r w:rsidRPr="005F7263">
        <w:rPr>
          <w:i/>
          <w:color w:val="7F7F7F" w:themeColor="text1" w:themeTint="80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DD26F4" w:rsidRPr="005F7263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5F7263" w:rsidRDefault="00DD26F4" w:rsidP="004C4D06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Key words</w:t>
            </w:r>
          </w:p>
        </w:tc>
      </w:tr>
      <w:tr w:rsidR="00DD26F4" w:rsidRPr="005F7263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5F7263" w:rsidRDefault="00DD26F4" w:rsidP="004C4D06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5F7263" w:rsidRDefault="00DD26F4" w:rsidP="004C4D06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5F7263" w:rsidRDefault="00DD26F4" w:rsidP="004C4D06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Pr="005F7263" w:rsidRDefault="00DD26F4" w:rsidP="004C4D06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5F7263" w:rsidRDefault="00DD26F4" w:rsidP="004C4D06">
            <w:pPr>
              <w:jc w:val="center"/>
              <w:rPr>
                <w:b/>
                <w:bCs/>
                <w:lang w:val="en-GB"/>
              </w:rPr>
            </w:pPr>
            <w:r w:rsidRPr="005F7263">
              <w:rPr>
                <w:b/>
                <w:bCs/>
                <w:lang w:val="en-GB"/>
              </w:rPr>
              <w:t>grade</w:t>
            </w:r>
          </w:p>
        </w:tc>
      </w:tr>
      <w:tr w:rsidR="00DD26F4" w:rsidRPr="005F7263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7471FB7A" w:rsidR="00DD26F4" w:rsidRPr="005F7263" w:rsidRDefault="00F72007" w:rsidP="004C4D06">
            <w:pPr>
              <w:jc w:val="center"/>
              <w:rPr>
                <w:b/>
                <w:bCs/>
                <w:sz w:val="21"/>
                <w:szCs w:val="21"/>
                <w:lang w:val="en-GB"/>
              </w:rPr>
            </w:pPr>
            <w:r w:rsidRPr="005F7263">
              <w:rPr>
                <w:b/>
                <w:bCs/>
                <w:sz w:val="21"/>
                <w:szCs w:val="21"/>
                <w:lang w:val="en-GB"/>
              </w:rPr>
              <w:t>clothing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4F14" w14:textId="294BD793" w:rsidR="00DD26F4" w:rsidRPr="005F7263" w:rsidRDefault="00F72007" w:rsidP="004C4D06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>Speaking</w:t>
            </w:r>
          </w:p>
          <w:p w14:paraId="5D99F546" w14:textId="13A075F5" w:rsidR="00F72007" w:rsidRPr="005F7263" w:rsidRDefault="00F72007" w:rsidP="004C4D06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>Listening</w:t>
            </w:r>
          </w:p>
          <w:p w14:paraId="0DD9F200" w14:textId="54B72EA4" w:rsidR="00F72007" w:rsidRPr="005F7263" w:rsidRDefault="00F72007" w:rsidP="004C4D06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>Writing</w:t>
            </w:r>
          </w:p>
          <w:p w14:paraId="28E08D56" w14:textId="446344B2" w:rsidR="00F72007" w:rsidRPr="005F7263" w:rsidRDefault="00F72007" w:rsidP="004C4D06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 xml:space="preserve">Reading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B8E7" w14:textId="77777777" w:rsidR="00DD26F4" w:rsidRPr="005F7263" w:rsidRDefault="002912E0" w:rsidP="004C4D06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>Present simple</w:t>
            </w:r>
          </w:p>
          <w:p w14:paraId="499AD556" w14:textId="5FED1E36" w:rsidR="002912E0" w:rsidRPr="005F7263" w:rsidRDefault="002912E0" w:rsidP="004C4D06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 xml:space="preserve">To have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EF5C" w14:textId="6E6576DB" w:rsidR="00DD26F4" w:rsidRPr="005F7263" w:rsidRDefault="005A04FD" w:rsidP="004C4D06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>Colours</w:t>
            </w:r>
          </w:p>
          <w:p w14:paraId="21ACA6EE" w14:textId="5CA36F79" w:rsidR="002912E0" w:rsidRPr="005F7263" w:rsidRDefault="002912E0" w:rsidP="004C4D06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>Clothing</w:t>
            </w:r>
          </w:p>
          <w:p w14:paraId="45BABAAC" w14:textId="77777777" w:rsidR="002912E0" w:rsidRPr="005F7263" w:rsidRDefault="002912E0" w:rsidP="004C4D06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>Parts of the body</w:t>
            </w:r>
          </w:p>
          <w:p w14:paraId="154DE623" w14:textId="0F59CDB3" w:rsidR="002912E0" w:rsidRPr="005F7263" w:rsidRDefault="002912E0" w:rsidP="004C4D06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>Adjectives</w:t>
            </w:r>
          </w:p>
          <w:p w14:paraId="53F72DD1" w14:textId="7E5758EE" w:rsidR="002912E0" w:rsidRPr="005F7263" w:rsidRDefault="002912E0" w:rsidP="004C4D06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>Singular and plural names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77FBA3C9" w:rsidR="00DD26F4" w:rsidRPr="005F7263" w:rsidRDefault="002912E0" w:rsidP="004C4D06">
            <w:pPr>
              <w:jc w:val="center"/>
              <w:rPr>
                <w:sz w:val="21"/>
                <w:szCs w:val="21"/>
                <w:lang w:val="en-GB"/>
              </w:rPr>
            </w:pPr>
            <w:r w:rsidRPr="005F7263">
              <w:rPr>
                <w:sz w:val="21"/>
                <w:szCs w:val="21"/>
                <w:lang w:val="en-GB"/>
              </w:rPr>
              <w:t>6°</w:t>
            </w:r>
          </w:p>
        </w:tc>
      </w:tr>
    </w:tbl>
    <w:p w14:paraId="056A0498" w14:textId="68828A3B" w:rsidR="00DD26F4" w:rsidRPr="005F7263" w:rsidRDefault="00DD26F4" w:rsidP="00DD26F4">
      <w:pPr>
        <w:rPr>
          <w:i/>
          <w:color w:val="7F7F7F" w:themeColor="text1" w:themeTint="80"/>
          <w:lang w:val="en-GB"/>
        </w:rPr>
      </w:pPr>
    </w:p>
    <w:p w14:paraId="42270404" w14:textId="6B115A5D" w:rsidR="00DD26F4" w:rsidRPr="005F7263" w:rsidRDefault="00DD26F4">
      <w:pPr>
        <w:rPr>
          <w:lang w:val="en-GB"/>
        </w:rPr>
      </w:pPr>
    </w:p>
    <w:sectPr w:rsidR="00DD26F4" w:rsidRPr="005F7263" w:rsidSect="007F1F1B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C64A9" w14:textId="77777777" w:rsidR="00A83BD2" w:rsidRDefault="00A83BD2">
      <w:r>
        <w:separator/>
      </w:r>
    </w:p>
  </w:endnote>
  <w:endnote w:type="continuationSeparator" w:id="0">
    <w:p w14:paraId="4592CDBF" w14:textId="77777777" w:rsidR="00A83BD2" w:rsidRDefault="00A8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46155" w14:textId="77777777" w:rsidR="00A83BD2" w:rsidRDefault="00A83BD2">
      <w:r>
        <w:separator/>
      </w:r>
    </w:p>
  </w:footnote>
  <w:footnote w:type="continuationSeparator" w:id="0">
    <w:p w14:paraId="308DF198" w14:textId="77777777" w:rsidR="00A83BD2" w:rsidRDefault="00A8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5A04FD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A83BD2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1516A"/>
    <w:multiLevelType w:val="hybridMultilevel"/>
    <w:tmpl w:val="0F660B32"/>
    <w:lvl w:ilvl="0" w:tplc="C666E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8CE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0A992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C3F2BA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72A22A8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3F728B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87240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A0E4B52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8D5EBCD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" w15:restartNumberingAfterBreak="0">
    <w:nsid w:val="4B000E8F"/>
    <w:multiLevelType w:val="hybridMultilevel"/>
    <w:tmpl w:val="5BF8B122"/>
    <w:lvl w:ilvl="0" w:tplc="15282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4D2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B40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48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819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D84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ED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67C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0AB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A5731"/>
    <w:multiLevelType w:val="hybridMultilevel"/>
    <w:tmpl w:val="79925510"/>
    <w:lvl w:ilvl="0" w:tplc="C116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879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709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EC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6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42E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6E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8B1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DAF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47CE3"/>
    <w:multiLevelType w:val="hybridMultilevel"/>
    <w:tmpl w:val="B32C19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FA8"/>
    <w:rsid w:val="00017A04"/>
    <w:rsid w:val="00034661"/>
    <w:rsid w:val="00052D82"/>
    <w:rsid w:val="000569E5"/>
    <w:rsid w:val="00057326"/>
    <w:rsid w:val="00096FBE"/>
    <w:rsid w:val="000C3E69"/>
    <w:rsid w:val="000E299D"/>
    <w:rsid w:val="000F212E"/>
    <w:rsid w:val="001120F3"/>
    <w:rsid w:val="00126D94"/>
    <w:rsid w:val="0013313B"/>
    <w:rsid w:val="001823F7"/>
    <w:rsid w:val="001C49B1"/>
    <w:rsid w:val="00242471"/>
    <w:rsid w:val="002842CE"/>
    <w:rsid w:val="002912E0"/>
    <w:rsid w:val="002929DF"/>
    <w:rsid w:val="00293BFE"/>
    <w:rsid w:val="002A35C5"/>
    <w:rsid w:val="002F2F5D"/>
    <w:rsid w:val="0034475A"/>
    <w:rsid w:val="00397085"/>
    <w:rsid w:val="004152A5"/>
    <w:rsid w:val="00427117"/>
    <w:rsid w:val="00431B3A"/>
    <w:rsid w:val="00436DC4"/>
    <w:rsid w:val="00436E8C"/>
    <w:rsid w:val="0048774F"/>
    <w:rsid w:val="00494228"/>
    <w:rsid w:val="004D0C52"/>
    <w:rsid w:val="00533423"/>
    <w:rsid w:val="005A04FD"/>
    <w:rsid w:val="005F7263"/>
    <w:rsid w:val="00624F97"/>
    <w:rsid w:val="006335F2"/>
    <w:rsid w:val="00646080"/>
    <w:rsid w:val="0067615C"/>
    <w:rsid w:val="00687D61"/>
    <w:rsid w:val="006A44D9"/>
    <w:rsid w:val="006A4E31"/>
    <w:rsid w:val="006D49A7"/>
    <w:rsid w:val="006D5986"/>
    <w:rsid w:val="007232AC"/>
    <w:rsid w:val="00733004"/>
    <w:rsid w:val="00761A01"/>
    <w:rsid w:val="007B639D"/>
    <w:rsid w:val="007C6E1B"/>
    <w:rsid w:val="007D15EF"/>
    <w:rsid w:val="007F1F1B"/>
    <w:rsid w:val="00802F70"/>
    <w:rsid w:val="00830D8B"/>
    <w:rsid w:val="00840702"/>
    <w:rsid w:val="00895961"/>
    <w:rsid w:val="008C37EF"/>
    <w:rsid w:val="008F224D"/>
    <w:rsid w:val="00902140"/>
    <w:rsid w:val="00916F56"/>
    <w:rsid w:val="0095717F"/>
    <w:rsid w:val="009803B0"/>
    <w:rsid w:val="0099193E"/>
    <w:rsid w:val="009B7985"/>
    <w:rsid w:val="009C20A6"/>
    <w:rsid w:val="009C2110"/>
    <w:rsid w:val="009E591B"/>
    <w:rsid w:val="00A03390"/>
    <w:rsid w:val="00A4312E"/>
    <w:rsid w:val="00A436B2"/>
    <w:rsid w:val="00A468E5"/>
    <w:rsid w:val="00A674CF"/>
    <w:rsid w:val="00A77BC7"/>
    <w:rsid w:val="00A83BD2"/>
    <w:rsid w:val="00AD64EC"/>
    <w:rsid w:val="00AD7658"/>
    <w:rsid w:val="00AF22D4"/>
    <w:rsid w:val="00B5561E"/>
    <w:rsid w:val="00B55CF9"/>
    <w:rsid w:val="00B57F73"/>
    <w:rsid w:val="00B71EF3"/>
    <w:rsid w:val="00B96443"/>
    <w:rsid w:val="00BB6AD9"/>
    <w:rsid w:val="00BC59A8"/>
    <w:rsid w:val="00BF2A80"/>
    <w:rsid w:val="00BF4A59"/>
    <w:rsid w:val="00C41144"/>
    <w:rsid w:val="00C50759"/>
    <w:rsid w:val="00C52F32"/>
    <w:rsid w:val="00C81CCA"/>
    <w:rsid w:val="00CD2BCB"/>
    <w:rsid w:val="00CE05BE"/>
    <w:rsid w:val="00CF2363"/>
    <w:rsid w:val="00D140F1"/>
    <w:rsid w:val="00D20FA8"/>
    <w:rsid w:val="00D62B70"/>
    <w:rsid w:val="00D65D20"/>
    <w:rsid w:val="00D824E7"/>
    <w:rsid w:val="00D91FBB"/>
    <w:rsid w:val="00DD26F4"/>
    <w:rsid w:val="00E56830"/>
    <w:rsid w:val="00E56AC9"/>
    <w:rsid w:val="00E70C97"/>
    <w:rsid w:val="00E7327E"/>
    <w:rsid w:val="00E82822"/>
    <w:rsid w:val="00E91F1B"/>
    <w:rsid w:val="00E95F21"/>
    <w:rsid w:val="00E96424"/>
    <w:rsid w:val="00F7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docId w15:val="{1B3805BC-D714-CA4B-9CF9-7836E581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  <w:style w:type="table" w:styleId="GridTable1Light-Accent1">
    <w:name w:val="Grid Table 1 Light Accent 1"/>
    <w:basedOn w:val="TableNormal"/>
    <w:uiPriority w:val="46"/>
    <w:rsid w:val="005F726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Microsoft Office User</cp:lastModifiedBy>
  <cp:revision>8</cp:revision>
  <dcterms:created xsi:type="dcterms:W3CDTF">2019-10-28T15:01:00Z</dcterms:created>
  <dcterms:modified xsi:type="dcterms:W3CDTF">2019-12-02T22:23:00Z</dcterms:modified>
</cp:coreProperties>
</file>