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A0215" w:rsidRDefault="00C6200B">
      <w:pPr>
        <w:jc w:val="center"/>
        <w:rPr>
          <w:color w:val="2E75B5"/>
        </w:rPr>
      </w:pPr>
      <w:r>
        <w:rPr>
          <w:color w:val="2E75B5"/>
        </w:rPr>
        <w:t>INSPIRING TEACHERS</w:t>
      </w:r>
    </w:p>
    <w:p w14:paraId="00000002" w14:textId="77777777" w:rsidR="00BA0215" w:rsidRDefault="00C6200B">
      <w:pPr>
        <w:jc w:val="center"/>
        <w:rPr>
          <w:color w:val="2E75B5"/>
        </w:rPr>
      </w:pPr>
      <w:r>
        <w:rPr>
          <w:color w:val="2E75B5"/>
        </w:rPr>
        <w:t>ELT PLAN TEMPLATE</w:t>
      </w:r>
    </w:p>
    <w:p w14:paraId="00000003" w14:textId="77777777" w:rsidR="00BA0215" w:rsidRDefault="00BA0215"/>
    <w:p w14:paraId="00000004" w14:textId="77777777" w:rsidR="00BA0215" w:rsidRDefault="00BA0215">
      <w:pPr>
        <w:rPr>
          <w:i/>
          <w:color w:val="7F7F7F"/>
        </w:rPr>
      </w:pPr>
    </w:p>
    <w:tbl>
      <w:tblPr>
        <w:tblStyle w:val="a"/>
        <w:tblW w:w="10790" w:type="dxa"/>
        <w:tblLayout w:type="fixed"/>
        <w:tblLook w:val="0000" w:firstRow="0" w:lastRow="0" w:firstColumn="0" w:lastColumn="0" w:noHBand="0" w:noVBand="0"/>
      </w:tblPr>
      <w:tblGrid>
        <w:gridCol w:w="2577"/>
        <w:gridCol w:w="8213"/>
      </w:tblGrid>
      <w:tr w:rsidR="00BA0215" w14:paraId="1266F5CC" w14:textId="77777777">
        <w:tc>
          <w:tcPr>
            <w:tcW w:w="10790" w:type="dxa"/>
            <w:gridSpan w:val="2"/>
            <w:tcBorders>
              <w:top w:val="single" w:sz="4" w:space="0" w:color="000000"/>
              <w:left w:val="single" w:sz="4" w:space="0" w:color="000000"/>
              <w:right w:val="single" w:sz="4" w:space="0" w:color="000000"/>
            </w:tcBorders>
            <w:shd w:val="clear" w:color="auto" w:fill="BDD7EE"/>
            <w:vAlign w:val="center"/>
          </w:tcPr>
          <w:p w14:paraId="00000005" w14:textId="77777777" w:rsidR="00BA0215" w:rsidRDefault="00C6200B">
            <w:pPr>
              <w:jc w:val="center"/>
              <w:rPr>
                <w:b/>
              </w:rPr>
            </w:pPr>
            <w:r>
              <w:rPr>
                <w:b/>
              </w:rPr>
              <w:t>Author</w:t>
            </w:r>
          </w:p>
        </w:tc>
      </w:tr>
      <w:tr w:rsidR="00BA0215" w14:paraId="47F4542C" w14:textId="77777777">
        <w:tc>
          <w:tcPr>
            <w:tcW w:w="2577" w:type="dxa"/>
            <w:tcBorders>
              <w:top w:val="single" w:sz="4" w:space="0" w:color="000000"/>
              <w:left w:val="single" w:sz="4" w:space="0" w:color="000000"/>
              <w:right w:val="single" w:sz="4" w:space="0" w:color="000000"/>
            </w:tcBorders>
            <w:shd w:val="clear" w:color="auto" w:fill="FFFFFF"/>
          </w:tcPr>
          <w:p w14:paraId="00000007" w14:textId="77777777" w:rsidR="00BA0215" w:rsidRDefault="00C6200B">
            <w:pPr>
              <w:rPr>
                <w:b/>
              </w:rPr>
            </w:pPr>
            <w:r>
              <w:rPr>
                <w:b/>
              </w:rPr>
              <w:t>Teacher´s name</w:t>
            </w:r>
          </w:p>
        </w:tc>
        <w:tc>
          <w:tcPr>
            <w:tcW w:w="8213" w:type="dxa"/>
            <w:tcBorders>
              <w:top w:val="single" w:sz="4" w:space="0" w:color="000000"/>
              <w:left w:val="single" w:sz="4" w:space="0" w:color="000000"/>
              <w:right w:val="single" w:sz="4" w:space="0" w:color="000000"/>
            </w:tcBorders>
            <w:shd w:val="clear" w:color="auto" w:fill="FFFFFF"/>
          </w:tcPr>
          <w:p w14:paraId="00000008" w14:textId="77777777" w:rsidR="00BA0215" w:rsidRDefault="00C6200B">
            <w:pPr>
              <w:rPr>
                <w:b/>
              </w:rPr>
            </w:pPr>
            <w:sdt>
              <w:sdtPr>
                <w:tag w:val="goog_rdk_0"/>
                <w:id w:val="651572984"/>
              </w:sdtPr>
              <w:sdtEndPr/>
              <w:sdtContent/>
            </w:sdt>
            <w:r>
              <w:rPr>
                <w:b/>
              </w:rPr>
              <w:t xml:space="preserve">Gloria Amparo </w:t>
            </w:r>
            <w:proofErr w:type="spellStart"/>
            <w:r>
              <w:rPr>
                <w:b/>
              </w:rPr>
              <w:t>España</w:t>
            </w:r>
            <w:proofErr w:type="spellEnd"/>
            <w:r>
              <w:rPr>
                <w:b/>
              </w:rPr>
              <w:t xml:space="preserve"> Garcia</w:t>
            </w:r>
          </w:p>
        </w:tc>
      </w:tr>
      <w:tr w:rsidR="00BA0215" w14:paraId="034E0051" w14:textId="77777777">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00000009" w14:textId="77777777" w:rsidR="00BA0215" w:rsidRDefault="00C6200B">
            <w:pPr>
              <w:rPr>
                <w:b/>
              </w:rPr>
            </w:pPr>
            <w:r>
              <w:rPr>
                <w:b/>
              </w:rPr>
              <w:t>Email</w:t>
            </w:r>
          </w:p>
        </w:tc>
        <w:tc>
          <w:tcPr>
            <w:tcW w:w="8213" w:type="dxa"/>
            <w:tcBorders>
              <w:top w:val="single" w:sz="4" w:space="0" w:color="000000"/>
              <w:left w:val="single" w:sz="4" w:space="0" w:color="000000"/>
              <w:bottom w:val="single" w:sz="4" w:space="0" w:color="000000"/>
              <w:right w:val="single" w:sz="4" w:space="0" w:color="000000"/>
            </w:tcBorders>
            <w:shd w:val="clear" w:color="auto" w:fill="FFFFFF"/>
          </w:tcPr>
          <w:p w14:paraId="0000000A" w14:textId="77777777" w:rsidR="00BA0215" w:rsidRDefault="00C6200B">
            <w:pPr>
              <w:rPr>
                <w:b/>
              </w:rPr>
            </w:pPr>
            <w:r>
              <w:rPr>
                <w:b/>
              </w:rPr>
              <w:t>Gaeg18@gmail.com</w:t>
            </w:r>
          </w:p>
        </w:tc>
      </w:tr>
      <w:tr w:rsidR="00BA0215" w14:paraId="626EDF37" w14:textId="77777777">
        <w:tc>
          <w:tcPr>
            <w:tcW w:w="2577" w:type="dxa"/>
            <w:tcBorders>
              <w:top w:val="single" w:sz="4" w:space="0" w:color="000000"/>
              <w:left w:val="single" w:sz="4" w:space="0" w:color="000000"/>
              <w:bottom w:val="single" w:sz="4" w:space="0" w:color="000000"/>
              <w:right w:val="single" w:sz="4" w:space="0" w:color="000000"/>
            </w:tcBorders>
            <w:shd w:val="clear" w:color="auto" w:fill="auto"/>
          </w:tcPr>
          <w:p w14:paraId="0000000B" w14:textId="77777777" w:rsidR="00BA0215" w:rsidRDefault="00C6200B">
            <w:pPr>
              <w:rPr>
                <w:b/>
                <w:sz w:val="21"/>
                <w:szCs w:val="21"/>
              </w:rPr>
            </w:pPr>
            <w:r>
              <w:rPr>
                <w:b/>
              </w:rPr>
              <w:t>School</w:t>
            </w:r>
          </w:p>
        </w:tc>
        <w:tc>
          <w:tcPr>
            <w:tcW w:w="8213" w:type="dxa"/>
            <w:tcBorders>
              <w:top w:val="single" w:sz="4" w:space="0" w:color="000000"/>
              <w:left w:val="single" w:sz="4" w:space="0" w:color="000000"/>
              <w:bottom w:val="single" w:sz="4" w:space="0" w:color="000000"/>
              <w:right w:val="single" w:sz="4" w:space="0" w:color="000000"/>
            </w:tcBorders>
            <w:shd w:val="clear" w:color="auto" w:fill="auto"/>
          </w:tcPr>
          <w:p w14:paraId="0000000C" w14:textId="77777777" w:rsidR="00BA0215" w:rsidRDefault="00C6200B">
            <w:pPr>
              <w:rPr>
                <w:b/>
                <w:sz w:val="21"/>
                <w:szCs w:val="21"/>
              </w:rPr>
            </w:pPr>
            <w:r>
              <w:rPr>
                <w:b/>
                <w:sz w:val="21"/>
                <w:szCs w:val="21"/>
              </w:rPr>
              <w:t xml:space="preserve">Institution </w:t>
            </w:r>
            <w:proofErr w:type="spellStart"/>
            <w:r>
              <w:rPr>
                <w:b/>
                <w:sz w:val="21"/>
                <w:szCs w:val="21"/>
              </w:rPr>
              <w:t>Educativa</w:t>
            </w:r>
            <w:proofErr w:type="spellEnd"/>
            <w:r>
              <w:rPr>
                <w:b/>
                <w:sz w:val="21"/>
                <w:szCs w:val="21"/>
              </w:rPr>
              <w:t xml:space="preserve"> Ospina Perez</w:t>
            </w:r>
          </w:p>
        </w:tc>
      </w:tr>
    </w:tbl>
    <w:p w14:paraId="0000000D" w14:textId="77777777" w:rsidR="00BA0215" w:rsidRDefault="00BA0215">
      <w:pPr>
        <w:rPr>
          <w:i/>
          <w:color w:val="7F7F7F"/>
        </w:rPr>
      </w:pPr>
    </w:p>
    <w:tbl>
      <w:tblPr>
        <w:tblStyle w:val="a0"/>
        <w:tblW w:w="10790" w:type="dxa"/>
        <w:tblLayout w:type="fixed"/>
        <w:tblLook w:val="0000" w:firstRow="0" w:lastRow="0" w:firstColumn="0" w:lastColumn="0" w:noHBand="0" w:noVBand="0"/>
      </w:tblPr>
      <w:tblGrid>
        <w:gridCol w:w="2697"/>
        <w:gridCol w:w="2697"/>
        <w:gridCol w:w="2698"/>
        <w:gridCol w:w="2698"/>
      </w:tblGrid>
      <w:tr w:rsidR="00BA0215" w14:paraId="52763F3C" w14:textId="77777777">
        <w:tc>
          <w:tcPr>
            <w:tcW w:w="2697" w:type="dxa"/>
            <w:tcBorders>
              <w:top w:val="single" w:sz="4" w:space="0" w:color="000000"/>
              <w:left w:val="single" w:sz="4" w:space="0" w:color="000000"/>
              <w:right w:val="single" w:sz="4" w:space="0" w:color="000000"/>
            </w:tcBorders>
            <w:shd w:val="clear" w:color="auto" w:fill="BDD7EE"/>
            <w:vAlign w:val="center"/>
          </w:tcPr>
          <w:p w14:paraId="0000000E" w14:textId="77777777" w:rsidR="00BA0215" w:rsidRDefault="00C6200B">
            <w:pPr>
              <w:jc w:val="center"/>
              <w:rPr>
                <w:b/>
              </w:rPr>
            </w:pPr>
            <w:r>
              <w:rPr>
                <w:b/>
              </w:rPr>
              <w:t>Lesson plan</w:t>
            </w:r>
          </w:p>
        </w:tc>
        <w:tc>
          <w:tcPr>
            <w:tcW w:w="2697" w:type="dxa"/>
            <w:tcBorders>
              <w:top w:val="single" w:sz="4" w:space="0" w:color="000000"/>
              <w:left w:val="single" w:sz="4" w:space="0" w:color="000000"/>
              <w:right w:val="single" w:sz="4" w:space="0" w:color="000000"/>
            </w:tcBorders>
            <w:shd w:val="clear" w:color="auto" w:fill="BDD7EE"/>
            <w:vAlign w:val="center"/>
          </w:tcPr>
          <w:p w14:paraId="0000000F" w14:textId="77777777" w:rsidR="00BA0215" w:rsidRDefault="00C6200B">
            <w:pPr>
              <w:jc w:val="center"/>
              <w:rPr>
                <w:b/>
              </w:rPr>
            </w:pPr>
            <w:r>
              <w:rPr>
                <w:b/>
              </w:rPr>
              <w:t>Activity plan</w:t>
            </w:r>
          </w:p>
        </w:tc>
        <w:tc>
          <w:tcPr>
            <w:tcW w:w="2698" w:type="dxa"/>
            <w:tcBorders>
              <w:top w:val="single" w:sz="4" w:space="0" w:color="000000"/>
              <w:left w:val="single" w:sz="4" w:space="0" w:color="000000"/>
              <w:right w:val="single" w:sz="4" w:space="0" w:color="000000"/>
            </w:tcBorders>
            <w:shd w:val="clear" w:color="auto" w:fill="BDD7EE"/>
            <w:vAlign w:val="center"/>
          </w:tcPr>
          <w:p w14:paraId="00000010" w14:textId="77777777" w:rsidR="00BA0215" w:rsidRDefault="00C6200B">
            <w:pPr>
              <w:jc w:val="center"/>
              <w:rPr>
                <w:b/>
              </w:rPr>
            </w:pPr>
            <w:r>
              <w:rPr>
                <w:b/>
              </w:rPr>
              <w:t>Task plan</w:t>
            </w:r>
          </w:p>
        </w:tc>
        <w:tc>
          <w:tcPr>
            <w:tcW w:w="2698" w:type="dxa"/>
            <w:tcBorders>
              <w:top w:val="single" w:sz="4" w:space="0" w:color="000000"/>
              <w:left w:val="single" w:sz="4" w:space="0" w:color="000000"/>
              <w:right w:val="single" w:sz="4" w:space="0" w:color="000000"/>
            </w:tcBorders>
            <w:shd w:val="clear" w:color="auto" w:fill="BDD7EE"/>
            <w:vAlign w:val="center"/>
          </w:tcPr>
          <w:p w14:paraId="00000011" w14:textId="77777777" w:rsidR="00BA0215" w:rsidRDefault="00C6200B">
            <w:pPr>
              <w:jc w:val="center"/>
              <w:rPr>
                <w:b/>
              </w:rPr>
            </w:pPr>
            <w:r>
              <w:rPr>
                <w:b/>
              </w:rPr>
              <w:t>Project plan</w:t>
            </w:r>
          </w:p>
        </w:tc>
      </w:tr>
      <w:tr w:rsidR="00BA0215" w14:paraId="1D64D41D" w14:textId="77777777">
        <w:tc>
          <w:tcPr>
            <w:tcW w:w="2697" w:type="dxa"/>
            <w:tcBorders>
              <w:left w:val="single" w:sz="4" w:space="0" w:color="000000"/>
              <w:bottom w:val="single" w:sz="4" w:space="0" w:color="000000"/>
              <w:right w:val="single" w:sz="4" w:space="0" w:color="000000"/>
            </w:tcBorders>
            <w:shd w:val="clear" w:color="auto" w:fill="auto"/>
            <w:vAlign w:val="center"/>
          </w:tcPr>
          <w:p w14:paraId="00000012" w14:textId="77777777" w:rsidR="00BA0215" w:rsidRDefault="00BA0215">
            <w:pPr>
              <w:jc w:val="center"/>
              <w:rPr>
                <w:b/>
                <w:sz w:val="21"/>
                <w:szCs w:val="21"/>
              </w:rPr>
            </w:pPr>
          </w:p>
        </w:tc>
        <w:tc>
          <w:tcPr>
            <w:tcW w:w="2697" w:type="dxa"/>
            <w:tcBorders>
              <w:left w:val="single" w:sz="4" w:space="0" w:color="000000"/>
              <w:bottom w:val="single" w:sz="4" w:space="0" w:color="000000"/>
              <w:right w:val="single" w:sz="4" w:space="0" w:color="000000"/>
            </w:tcBorders>
            <w:shd w:val="clear" w:color="auto" w:fill="auto"/>
            <w:vAlign w:val="center"/>
          </w:tcPr>
          <w:p w14:paraId="00000013" w14:textId="77777777" w:rsidR="00BA0215" w:rsidRDefault="00C6200B">
            <w:pPr>
              <w:jc w:val="center"/>
              <w:rPr>
                <w:sz w:val="21"/>
                <w:szCs w:val="21"/>
              </w:rPr>
            </w:pPr>
            <w:r>
              <w:rPr>
                <w:sz w:val="21"/>
                <w:szCs w:val="21"/>
              </w:rPr>
              <w:t>x</w:t>
            </w:r>
          </w:p>
        </w:tc>
        <w:tc>
          <w:tcPr>
            <w:tcW w:w="2698" w:type="dxa"/>
            <w:tcBorders>
              <w:left w:val="single" w:sz="4" w:space="0" w:color="000000"/>
              <w:bottom w:val="single" w:sz="4" w:space="0" w:color="000000"/>
              <w:right w:val="single" w:sz="4" w:space="0" w:color="000000"/>
            </w:tcBorders>
            <w:shd w:val="clear" w:color="auto" w:fill="auto"/>
            <w:vAlign w:val="center"/>
          </w:tcPr>
          <w:p w14:paraId="00000014" w14:textId="77777777" w:rsidR="00BA0215" w:rsidRDefault="00BA0215">
            <w:pPr>
              <w:jc w:val="center"/>
              <w:rPr>
                <w:sz w:val="21"/>
                <w:szCs w:val="21"/>
              </w:rPr>
            </w:pPr>
          </w:p>
        </w:tc>
        <w:tc>
          <w:tcPr>
            <w:tcW w:w="2698" w:type="dxa"/>
            <w:tcBorders>
              <w:left w:val="single" w:sz="4" w:space="0" w:color="000000"/>
              <w:bottom w:val="single" w:sz="4" w:space="0" w:color="000000"/>
              <w:right w:val="single" w:sz="4" w:space="0" w:color="000000"/>
            </w:tcBorders>
            <w:shd w:val="clear" w:color="auto" w:fill="auto"/>
            <w:vAlign w:val="center"/>
          </w:tcPr>
          <w:p w14:paraId="00000015" w14:textId="77777777" w:rsidR="00BA0215" w:rsidRDefault="00BA0215">
            <w:pPr>
              <w:jc w:val="center"/>
              <w:rPr>
                <w:sz w:val="21"/>
                <w:szCs w:val="21"/>
              </w:rPr>
            </w:pPr>
          </w:p>
        </w:tc>
      </w:tr>
    </w:tbl>
    <w:p w14:paraId="00000016" w14:textId="77777777" w:rsidR="00BA0215" w:rsidRDefault="00BA0215">
      <w:pPr>
        <w:rPr>
          <w:color w:val="7F7F7F"/>
          <w:sz w:val="20"/>
          <w:szCs w:val="20"/>
        </w:rPr>
      </w:pPr>
    </w:p>
    <w:tbl>
      <w:tblPr>
        <w:tblStyle w:val="a1"/>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BA0215" w14:paraId="402A24EB" w14:textId="77777777" w:rsidTr="001A1FEC">
        <w:tc>
          <w:tcPr>
            <w:tcW w:w="10705" w:type="dxa"/>
            <w:shd w:val="clear" w:color="auto" w:fill="9CC3E5"/>
          </w:tcPr>
          <w:p w14:paraId="00000017" w14:textId="77777777" w:rsidR="00BA0215" w:rsidRDefault="00C6200B">
            <w:pPr>
              <w:jc w:val="center"/>
              <w:rPr>
                <w:b/>
              </w:rPr>
            </w:pPr>
            <w:r>
              <w:rPr>
                <w:b/>
              </w:rPr>
              <w:t>Author’s remarks</w:t>
            </w:r>
          </w:p>
        </w:tc>
      </w:tr>
      <w:tr w:rsidR="00BA0215" w14:paraId="2BD710AE" w14:textId="77777777" w:rsidTr="001A1FEC">
        <w:trPr>
          <w:trHeight w:val="800"/>
        </w:trPr>
        <w:tc>
          <w:tcPr>
            <w:tcW w:w="10705" w:type="dxa"/>
          </w:tcPr>
          <w:p w14:paraId="00000018" w14:textId="77777777" w:rsidR="00BA0215" w:rsidRDefault="00C6200B">
            <w:r>
              <w:t>This plan gives the students an emphasis on the fact that the presence of everyone is important. Every student makes significant contributions to the class, so respecting everyone’s point of view is essential.</w:t>
            </w:r>
          </w:p>
        </w:tc>
      </w:tr>
    </w:tbl>
    <w:p w14:paraId="00000019" w14:textId="77777777" w:rsidR="00BA0215" w:rsidRDefault="00BA0215">
      <w:pPr>
        <w:rPr>
          <w:i/>
          <w:color w:val="7F7F7F"/>
        </w:rPr>
      </w:pPr>
    </w:p>
    <w:tbl>
      <w:tblPr>
        <w:tblStyle w:val="a2"/>
        <w:tblW w:w="10790" w:type="dxa"/>
        <w:tblLayout w:type="fixed"/>
        <w:tblLook w:val="0000" w:firstRow="0" w:lastRow="0" w:firstColumn="0" w:lastColumn="0" w:noHBand="0" w:noVBand="0"/>
      </w:tblPr>
      <w:tblGrid>
        <w:gridCol w:w="2697"/>
        <w:gridCol w:w="2697"/>
        <w:gridCol w:w="1798"/>
        <w:gridCol w:w="900"/>
        <w:gridCol w:w="900"/>
        <w:gridCol w:w="1798"/>
      </w:tblGrid>
      <w:tr w:rsidR="00BA0215" w14:paraId="74A7BDB9" w14:textId="77777777">
        <w:tc>
          <w:tcPr>
            <w:tcW w:w="2697" w:type="dxa"/>
            <w:tcBorders>
              <w:top w:val="single" w:sz="4" w:space="0" w:color="000000"/>
              <w:left w:val="single" w:sz="4" w:space="0" w:color="000000"/>
              <w:right w:val="single" w:sz="4" w:space="0" w:color="000000"/>
            </w:tcBorders>
            <w:shd w:val="clear" w:color="auto" w:fill="BDD7EE"/>
          </w:tcPr>
          <w:p w14:paraId="0000001A" w14:textId="77777777" w:rsidR="00BA0215" w:rsidRDefault="00C6200B">
            <w:pPr>
              <w:jc w:val="center"/>
              <w:rPr>
                <w:b/>
              </w:rPr>
            </w:pPr>
            <w:r>
              <w:rPr>
                <w:b/>
              </w:rPr>
              <w:t>Grade</w:t>
            </w:r>
          </w:p>
        </w:tc>
        <w:tc>
          <w:tcPr>
            <w:tcW w:w="2697" w:type="dxa"/>
            <w:tcBorders>
              <w:top w:val="single" w:sz="4" w:space="0" w:color="000000"/>
              <w:left w:val="single" w:sz="4" w:space="0" w:color="000000"/>
              <w:right w:val="single" w:sz="4" w:space="0" w:color="000000"/>
            </w:tcBorders>
            <w:shd w:val="clear" w:color="auto" w:fill="BDD7EE"/>
          </w:tcPr>
          <w:p w14:paraId="0000001B" w14:textId="77777777" w:rsidR="00BA0215" w:rsidRDefault="00C6200B">
            <w:pPr>
              <w:jc w:val="center"/>
              <w:rPr>
                <w:b/>
              </w:rPr>
            </w:pPr>
            <w:r>
              <w:rPr>
                <w:b/>
              </w:rPr>
              <w:t>Length of lesson</w:t>
            </w:r>
          </w:p>
        </w:tc>
        <w:tc>
          <w:tcPr>
            <w:tcW w:w="2698" w:type="dxa"/>
            <w:gridSpan w:val="2"/>
            <w:tcBorders>
              <w:top w:val="single" w:sz="4" w:space="0" w:color="000000"/>
              <w:left w:val="single" w:sz="4" w:space="0" w:color="000000"/>
              <w:right w:val="single" w:sz="4" w:space="0" w:color="000000"/>
            </w:tcBorders>
            <w:shd w:val="clear" w:color="auto" w:fill="BDD7EE"/>
          </w:tcPr>
          <w:p w14:paraId="0000001C" w14:textId="77777777" w:rsidR="00BA0215" w:rsidRDefault="00C6200B">
            <w:pPr>
              <w:jc w:val="center"/>
              <w:rPr>
                <w:b/>
              </w:rPr>
            </w:pPr>
            <w:r>
              <w:rPr>
                <w:b/>
              </w:rPr>
              <w:t>Number of students</w:t>
            </w:r>
          </w:p>
        </w:tc>
        <w:tc>
          <w:tcPr>
            <w:tcW w:w="2698" w:type="dxa"/>
            <w:gridSpan w:val="2"/>
            <w:tcBorders>
              <w:top w:val="single" w:sz="4" w:space="0" w:color="000000"/>
              <w:left w:val="single" w:sz="4" w:space="0" w:color="000000"/>
              <w:right w:val="single" w:sz="4" w:space="0" w:color="000000"/>
            </w:tcBorders>
            <w:shd w:val="clear" w:color="auto" w:fill="BDD7EE"/>
          </w:tcPr>
          <w:p w14:paraId="0000001E" w14:textId="77777777" w:rsidR="00BA0215" w:rsidRDefault="00C6200B">
            <w:pPr>
              <w:jc w:val="center"/>
              <w:rPr>
                <w:b/>
              </w:rPr>
            </w:pPr>
            <w:r>
              <w:rPr>
                <w:b/>
              </w:rPr>
              <w:t>Av</w:t>
            </w:r>
            <w:r>
              <w:rPr>
                <w:b/>
              </w:rPr>
              <w:t>erage age</w:t>
            </w:r>
          </w:p>
        </w:tc>
      </w:tr>
      <w:tr w:rsidR="00BA0215" w14:paraId="62264C3B" w14:textId="77777777">
        <w:tc>
          <w:tcPr>
            <w:tcW w:w="2697" w:type="dxa"/>
            <w:tcBorders>
              <w:left w:val="single" w:sz="4" w:space="0" w:color="000000"/>
              <w:bottom w:val="single" w:sz="4" w:space="0" w:color="000000"/>
              <w:right w:val="single" w:sz="4" w:space="0" w:color="000000"/>
            </w:tcBorders>
            <w:shd w:val="clear" w:color="auto" w:fill="auto"/>
          </w:tcPr>
          <w:p w14:paraId="00000020" w14:textId="77777777" w:rsidR="00BA0215" w:rsidRDefault="00C6200B">
            <w:pPr>
              <w:rPr>
                <w:b/>
                <w:sz w:val="20"/>
                <w:szCs w:val="20"/>
              </w:rPr>
            </w:pPr>
            <w:r>
              <w:rPr>
                <w:b/>
                <w:sz w:val="20"/>
                <w:szCs w:val="20"/>
              </w:rPr>
              <w:t>6</w:t>
            </w:r>
          </w:p>
        </w:tc>
        <w:tc>
          <w:tcPr>
            <w:tcW w:w="2697" w:type="dxa"/>
            <w:tcBorders>
              <w:left w:val="single" w:sz="4" w:space="0" w:color="000000"/>
              <w:bottom w:val="single" w:sz="4" w:space="0" w:color="000000"/>
              <w:right w:val="single" w:sz="4" w:space="0" w:color="000000"/>
            </w:tcBorders>
            <w:shd w:val="clear" w:color="auto" w:fill="auto"/>
          </w:tcPr>
          <w:p w14:paraId="00000021" w14:textId="77777777" w:rsidR="00BA0215" w:rsidRDefault="00C6200B">
            <w:pPr>
              <w:rPr>
                <w:b/>
                <w:sz w:val="20"/>
                <w:szCs w:val="20"/>
              </w:rPr>
            </w:pPr>
            <w:r>
              <w:rPr>
                <w:b/>
                <w:sz w:val="20"/>
                <w:szCs w:val="20"/>
              </w:rPr>
              <w:t>50 minutes</w:t>
            </w:r>
          </w:p>
        </w:tc>
        <w:tc>
          <w:tcPr>
            <w:tcW w:w="2698" w:type="dxa"/>
            <w:gridSpan w:val="2"/>
            <w:tcBorders>
              <w:left w:val="single" w:sz="4" w:space="0" w:color="000000"/>
              <w:bottom w:val="single" w:sz="4" w:space="0" w:color="000000"/>
              <w:right w:val="single" w:sz="4" w:space="0" w:color="000000"/>
            </w:tcBorders>
            <w:shd w:val="clear" w:color="auto" w:fill="auto"/>
          </w:tcPr>
          <w:p w14:paraId="00000022" w14:textId="77777777" w:rsidR="00BA0215" w:rsidRDefault="00C6200B">
            <w:pPr>
              <w:rPr>
                <w:sz w:val="20"/>
                <w:szCs w:val="20"/>
              </w:rPr>
            </w:pPr>
            <w:r>
              <w:rPr>
                <w:sz w:val="20"/>
                <w:szCs w:val="20"/>
              </w:rPr>
              <w:t>35</w:t>
            </w:r>
          </w:p>
        </w:tc>
        <w:tc>
          <w:tcPr>
            <w:tcW w:w="2698" w:type="dxa"/>
            <w:gridSpan w:val="2"/>
            <w:tcBorders>
              <w:left w:val="single" w:sz="4" w:space="0" w:color="000000"/>
              <w:bottom w:val="single" w:sz="4" w:space="0" w:color="000000"/>
              <w:right w:val="single" w:sz="4" w:space="0" w:color="000000"/>
            </w:tcBorders>
            <w:shd w:val="clear" w:color="auto" w:fill="auto"/>
          </w:tcPr>
          <w:p w14:paraId="00000024" w14:textId="77777777" w:rsidR="00BA0215" w:rsidRDefault="00C6200B">
            <w:pPr>
              <w:rPr>
                <w:sz w:val="20"/>
                <w:szCs w:val="20"/>
              </w:rPr>
            </w:pPr>
            <w:r>
              <w:rPr>
                <w:sz w:val="20"/>
                <w:szCs w:val="20"/>
              </w:rPr>
              <w:t>11</w:t>
            </w:r>
          </w:p>
        </w:tc>
      </w:tr>
      <w:tr w:rsidR="00BA0215" w14:paraId="72474E2B" w14:textId="77777777">
        <w:tc>
          <w:tcPr>
            <w:tcW w:w="5394" w:type="dxa"/>
            <w:gridSpan w:val="2"/>
            <w:tcBorders>
              <w:top w:val="single" w:sz="4" w:space="0" w:color="000000"/>
              <w:left w:val="single" w:sz="4" w:space="0" w:color="000000"/>
              <w:right w:val="single" w:sz="4" w:space="0" w:color="000000"/>
            </w:tcBorders>
            <w:shd w:val="clear" w:color="auto" w:fill="BDD7EE"/>
          </w:tcPr>
          <w:p w14:paraId="00000026" w14:textId="77777777" w:rsidR="00BA0215" w:rsidRDefault="00C6200B">
            <w:pPr>
              <w:jc w:val="center"/>
            </w:pPr>
            <w:r>
              <w:rPr>
                <w:b/>
              </w:rPr>
              <w:t>Area</w:t>
            </w:r>
          </w:p>
        </w:tc>
        <w:tc>
          <w:tcPr>
            <w:tcW w:w="5396" w:type="dxa"/>
            <w:gridSpan w:val="4"/>
            <w:tcBorders>
              <w:top w:val="single" w:sz="4" w:space="0" w:color="000000"/>
              <w:left w:val="single" w:sz="4" w:space="0" w:color="000000"/>
              <w:right w:val="single" w:sz="4" w:space="0" w:color="000000"/>
            </w:tcBorders>
            <w:shd w:val="clear" w:color="auto" w:fill="BDD7EE"/>
          </w:tcPr>
          <w:p w14:paraId="00000028" w14:textId="77777777" w:rsidR="00BA0215" w:rsidRDefault="00C6200B">
            <w:pPr>
              <w:jc w:val="center"/>
              <w:rPr>
                <w:b/>
              </w:rPr>
            </w:pPr>
            <w:r>
              <w:rPr>
                <w:b/>
              </w:rPr>
              <w:t>English level</w:t>
            </w:r>
          </w:p>
        </w:tc>
      </w:tr>
      <w:tr w:rsidR="00BA0215" w14:paraId="348EC68D" w14:textId="77777777">
        <w:tc>
          <w:tcPr>
            <w:tcW w:w="2697" w:type="dxa"/>
            <w:tcBorders>
              <w:left w:val="single" w:sz="4" w:space="0" w:color="000000"/>
              <w:bottom w:val="single" w:sz="4" w:space="0" w:color="000000"/>
              <w:right w:val="single" w:sz="4" w:space="0" w:color="000000"/>
            </w:tcBorders>
            <w:shd w:val="clear" w:color="auto" w:fill="auto"/>
          </w:tcPr>
          <w:p w14:paraId="0000002C" w14:textId="77777777" w:rsidR="00BA0215" w:rsidRDefault="00C6200B">
            <w:r>
              <w:t xml:space="preserve">Rural  x </w:t>
            </w:r>
          </w:p>
        </w:tc>
        <w:tc>
          <w:tcPr>
            <w:tcW w:w="2697" w:type="dxa"/>
            <w:tcBorders>
              <w:left w:val="single" w:sz="4" w:space="0" w:color="000000"/>
              <w:bottom w:val="single" w:sz="4" w:space="0" w:color="000000"/>
              <w:right w:val="single" w:sz="4" w:space="0" w:color="000000"/>
            </w:tcBorders>
            <w:shd w:val="clear" w:color="auto" w:fill="auto"/>
          </w:tcPr>
          <w:p w14:paraId="0000002D" w14:textId="77777777" w:rsidR="00BA0215" w:rsidRDefault="00C6200B">
            <w:r>
              <w:t xml:space="preserve">Urban   </w:t>
            </w:r>
          </w:p>
        </w:tc>
        <w:tc>
          <w:tcPr>
            <w:tcW w:w="1798" w:type="dxa"/>
            <w:tcBorders>
              <w:left w:val="single" w:sz="4" w:space="0" w:color="000000"/>
              <w:bottom w:val="single" w:sz="4" w:space="0" w:color="000000"/>
              <w:right w:val="single" w:sz="4" w:space="0" w:color="000000"/>
            </w:tcBorders>
            <w:shd w:val="clear" w:color="auto" w:fill="auto"/>
          </w:tcPr>
          <w:p w14:paraId="0000002E" w14:textId="77777777" w:rsidR="00BA0215" w:rsidRDefault="00C6200B">
            <w:r>
              <w:t xml:space="preserve">A1  x </w:t>
            </w:r>
          </w:p>
        </w:tc>
        <w:tc>
          <w:tcPr>
            <w:tcW w:w="1800" w:type="dxa"/>
            <w:gridSpan w:val="2"/>
            <w:tcBorders>
              <w:left w:val="single" w:sz="4" w:space="0" w:color="000000"/>
              <w:bottom w:val="single" w:sz="4" w:space="0" w:color="000000"/>
              <w:right w:val="single" w:sz="4" w:space="0" w:color="000000"/>
            </w:tcBorders>
            <w:shd w:val="clear" w:color="auto" w:fill="auto"/>
          </w:tcPr>
          <w:p w14:paraId="0000002F" w14:textId="77777777" w:rsidR="00BA0215" w:rsidRDefault="00C6200B">
            <w:r>
              <w:t xml:space="preserve">A2   </w:t>
            </w:r>
          </w:p>
        </w:tc>
        <w:tc>
          <w:tcPr>
            <w:tcW w:w="1798" w:type="dxa"/>
            <w:tcBorders>
              <w:left w:val="single" w:sz="4" w:space="0" w:color="000000"/>
              <w:bottom w:val="single" w:sz="4" w:space="0" w:color="000000"/>
              <w:right w:val="single" w:sz="4" w:space="0" w:color="000000"/>
            </w:tcBorders>
            <w:shd w:val="clear" w:color="auto" w:fill="auto"/>
          </w:tcPr>
          <w:p w14:paraId="00000031" w14:textId="77777777" w:rsidR="00BA0215" w:rsidRDefault="00C6200B">
            <w:r>
              <w:t xml:space="preserve">B1  </w:t>
            </w:r>
          </w:p>
        </w:tc>
      </w:tr>
    </w:tbl>
    <w:p w14:paraId="00000032" w14:textId="77777777" w:rsidR="00BA0215" w:rsidRDefault="00BA0215"/>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3"/>
        <w:gridCol w:w="4817"/>
      </w:tblGrid>
      <w:tr w:rsidR="00BA0215" w14:paraId="6463DDAC" w14:textId="77777777">
        <w:tc>
          <w:tcPr>
            <w:tcW w:w="10790" w:type="dxa"/>
            <w:gridSpan w:val="2"/>
            <w:shd w:val="clear" w:color="auto" w:fill="BDD7EE"/>
            <w:vAlign w:val="center"/>
          </w:tcPr>
          <w:p w14:paraId="00000033" w14:textId="77777777" w:rsidR="00BA0215" w:rsidRDefault="00C6200B">
            <w:pPr>
              <w:jc w:val="center"/>
              <w:rPr>
                <w:sz w:val="21"/>
                <w:szCs w:val="21"/>
              </w:rPr>
            </w:pPr>
            <w:r>
              <w:rPr>
                <w:b/>
              </w:rPr>
              <w:t>Curricular Focus / Axes</w:t>
            </w:r>
          </w:p>
        </w:tc>
      </w:tr>
      <w:tr w:rsidR="00BA0215" w14:paraId="663BF024" w14:textId="77777777">
        <w:tc>
          <w:tcPr>
            <w:tcW w:w="5973" w:type="dxa"/>
            <w:shd w:val="clear" w:color="auto" w:fill="BDD7EE"/>
            <w:vAlign w:val="center"/>
          </w:tcPr>
          <w:p w14:paraId="00000035" w14:textId="77777777" w:rsidR="00BA0215" w:rsidRDefault="00C6200B">
            <w:pPr>
              <w:rPr>
                <w:b/>
              </w:rPr>
            </w:pPr>
            <w:r>
              <w:rPr>
                <w:b/>
              </w:rPr>
              <w:t>Environmental / Sustainability Education</w:t>
            </w:r>
          </w:p>
        </w:tc>
        <w:tc>
          <w:tcPr>
            <w:tcW w:w="4817" w:type="dxa"/>
            <w:shd w:val="clear" w:color="auto" w:fill="auto"/>
            <w:vAlign w:val="center"/>
          </w:tcPr>
          <w:p w14:paraId="00000036" w14:textId="77777777" w:rsidR="00BA0215" w:rsidRDefault="00BA0215">
            <w:pPr>
              <w:rPr>
                <w:sz w:val="21"/>
                <w:szCs w:val="21"/>
              </w:rPr>
            </w:pPr>
          </w:p>
        </w:tc>
      </w:tr>
      <w:tr w:rsidR="00BA0215" w14:paraId="24787B0F" w14:textId="77777777">
        <w:tc>
          <w:tcPr>
            <w:tcW w:w="5973" w:type="dxa"/>
            <w:shd w:val="clear" w:color="auto" w:fill="BDD7EE"/>
            <w:vAlign w:val="center"/>
          </w:tcPr>
          <w:p w14:paraId="00000037" w14:textId="77777777" w:rsidR="00BA0215" w:rsidRDefault="00C6200B">
            <w:pPr>
              <w:rPr>
                <w:b/>
              </w:rPr>
            </w:pPr>
            <w:r>
              <w:rPr>
                <w:b/>
              </w:rPr>
              <w:t>Sexual / Health Education</w:t>
            </w:r>
          </w:p>
        </w:tc>
        <w:tc>
          <w:tcPr>
            <w:tcW w:w="4817" w:type="dxa"/>
            <w:shd w:val="clear" w:color="auto" w:fill="auto"/>
            <w:vAlign w:val="center"/>
          </w:tcPr>
          <w:p w14:paraId="00000038" w14:textId="77777777" w:rsidR="00BA0215" w:rsidRDefault="00BA0215">
            <w:pPr>
              <w:rPr>
                <w:sz w:val="21"/>
                <w:szCs w:val="21"/>
              </w:rPr>
            </w:pPr>
          </w:p>
        </w:tc>
      </w:tr>
      <w:tr w:rsidR="00BA0215" w14:paraId="3D15AA18" w14:textId="77777777">
        <w:tc>
          <w:tcPr>
            <w:tcW w:w="5973" w:type="dxa"/>
            <w:shd w:val="clear" w:color="auto" w:fill="BDD7EE"/>
            <w:vAlign w:val="center"/>
          </w:tcPr>
          <w:p w14:paraId="00000039" w14:textId="77777777" w:rsidR="00BA0215" w:rsidRDefault="00C6200B">
            <w:pPr>
              <w:rPr>
                <w:b/>
              </w:rPr>
            </w:pPr>
            <w:r>
              <w:rPr>
                <w:b/>
              </w:rPr>
              <w:t>Construction of Citizenship / Democracy / Teenagers</w:t>
            </w:r>
          </w:p>
        </w:tc>
        <w:tc>
          <w:tcPr>
            <w:tcW w:w="4817" w:type="dxa"/>
            <w:shd w:val="clear" w:color="auto" w:fill="auto"/>
            <w:vAlign w:val="center"/>
          </w:tcPr>
          <w:p w14:paraId="0000003A" w14:textId="77777777" w:rsidR="00BA0215" w:rsidRDefault="00BA0215">
            <w:pPr>
              <w:rPr>
                <w:sz w:val="21"/>
                <w:szCs w:val="21"/>
              </w:rPr>
            </w:pPr>
          </w:p>
        </w:tc>
      </w:tr>
      <w:tr w:rsidR="00BA0215" w14:paraId="032B24AD" w14:textId="77777777">
        <w:tc>
          <w:tcPr>
            <w:tcW w:w="5973" w:type="dxa"/>
            <w:shd w:val="clear" w:color="auto" w:fill="BDD7EE"/>
            <w:vAlign w:val="center"/>
          </w:tcPr>
          <w:p w14:paraId="0000003B" w14:textId="77777777" w:rsidR="00BA0215" w:rsidRDefault="00C6200B">
            <w:pPr>
              <w:rPr>
                <w:b/>
              </w:rPr>
            </w:pPr>
            <w:r>
              <w:rPr>
                <w:b/>
              </w:rPr>
              <w:t>Globalization</w:t>
            </w:r>
          </w:p>
        </w:tc>
        <w:tc>
          <w:tcPr>
            <w:tcW w:w="4817" w:type="dxa"/>
            <w:shd w:val="clear" w:color="auto" w:fill="auto"/>
            <w:vAlign w:val="center"/>
          </w:tcPr>
          <w:p w14:paraId="0000003C" w14:textId="77777777" w:rsidR="00BA0215" w:rsidRDefault="00C6200B">
            <w:pPr>
              <w:rPr>
                <w:sz w:val="21"/>
                <w:szCs w:val="21"/>
              </w:rPr>
            </w:pPr>
            <w:bookmarkStart w:id="0" w:name="_heading=h.gjdgxs" w:colFirst="0" w:colLast="0"/>
            <w:bookmarkEnd w:id="0"/>
            <w:r>
              <w:rPr>
                <w:sz w:val="21"/>
                <w:szCs w:val="21"/>
              </w:rPr>
              <w:t>x</w:t>
            </w:r>
          </w:p>
        </w:tc>
      </w:tr>
    </w:tbl>
    <w:p w14:paraId="0000003D" w14:textId="77777777" w:rsidR="00BA0215" w:rsidRDefault="00BA0215"/>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603"/>
        <w:gridCol w:w="2698"/>
        <w:gridCol w:w="2704"/>
      </w:tblGrid>
      <w:tr w:rsidR="00BA0215" w14:paraId="292ABF0A" w14:textId="77777777">
        <w:tc>
          <w:tcPr>
            <w:tcW w:w="2785" w:type="dxa"/>
            <w:shd w:val="clear" w:color="auto" w:fill="BDD7EE"/>
            <w:vAlign w:val="center"/>
          </w:tcPr>
          <w:p w14:paraId="0000003E" w14:textId="77777777" w:rsidR="00BA0215" w:rsidRDefault="00C6200B">
            <w:pPr>
              <w:jc w:val="right"/>
              <w:rPr>
                <w:b/>
              </w:rPr>
            </w:pPr>
            <w:r>
              <w:rPr>
                <w:b/>
              </w:rPr>
              <w:t>Topic</w:t>
            </w:r>
          </w:p>
        </w:tc>
        <w:tc>
          <w:tcPr>
            <w:tcW w:w="8005" w:type="dxa"/>
            <w:gridSpan w:val="3"/>
            <w:shd w:val="clear" w:color="auto" w:fill="auto"/>
            <w:vAlign w:val="center"/>
          </w:tcPr>
          <w:p w14:paraId="0000003F" w14:textId="77777777" w:rsidR="00BA0215" w:rsidRDefault="00C6200B">
            <w:pPr>
              <w:rPr>
                <w:sz w:val="21"/>
                <w:szCs w:val="21"/>
              </w:rPr>
            </w:pPr>
            <w:r>
              <w:rPr>
                <w:sz w:val="21"/>
                <w:szCs w:val="21"/>
              </w:rPr>
              <w:t>Value the role of globalization in the use of everyday products.</w:t>
            </w:r>
          </w:p>
        </w:tc>
      </w:tr>
      <w:tr w:rsidR="00BA0215" w14:paraId="67EFB355" w14:textId="77777777">
        <w:tc>
          <w:tcPr>
            <w:tcW w:w="2785" w:type="dxa"/>
            <w:shd w:val="clear" w:color="auto" w:fill="BDD7EE"/>
            <w:vAlign w:val="center"/>
          </w:tcPr>
          <w:p w14:paraId="00000042" w14:textId="77777777" w:rsidR="00BA0215" w:rsidRDefault="00C6200B">
            <w:pPr>
              <w:jc w:val="right"/>
              <w:rPr>
                <w:b/>
              </w:rPr>
            </w:pPr>
            <w:r>
              <w:rPr>
                <w:b/>
              </w:rPr>
              <w:t>Module / Unit</w:t>
            </w:r>
          </w:p>
        </w:tc>
        <w:tc>
          <w:tcPr>
            <w:tcW w:w="8005" w:type="dxa"/>
            <w:gridSpan w:val="3"/>
            <w:shd w:val="clear" w:color="auto" w:fill="auto"/>
            <w:vAlign w:val="center"/>
          </w:tcPr>
          <w:p w14:paraId="00000043" w14:textId="77777777" w:rsidR="00BA0215" w:rsidRDefault="00C6200B">
            <w:pPr>
              <w:rPr>
                <w:sz w:val="21"/>
                <w:szCs w:val="21"/>
              </w:rPr>
            </w:pPr>
            <w:r>
              <w:rPr>
                <w:sz w:val="21"/>
                <w:szCs w:val="21"/>
              </w:rPr>
              <w:t>Module 2</w:t>
            </w:r>
          </w:p>
        </w:tc>
      </w:tr>
      <w:tr w:rsidR="00BA0215" w14:paraId="71BFA668" w14:textId="77777777">
        <w:tc>
          <w:tcPr>
            <w:tcW w:w="2785" w:type="dxa"/>
            <w:vMerge w:val="restart"/>
            <w:shd w:val="clear" w:color="auto" w:fill="BDD7EE"/>
            <w:vAlign w:val="center"/>
          </w:tcPr>
          <w:p w14:paraId="00000046" w14:textId="77777777" w:rsidR="00BA0215" w:rsidRDefault="00C6200B">
            <w:pPr>
              <w:jc w:val="right"/>
              <w:rPr>
                <w:b/>
              </w:rPr>
            </w:pPr>
            <w:r>
              <w:rPr>
                <w:b/>
              </w:rPr>
              <w:t>Language focus</w:t>
            </w:r>
          </w:p>
        </w:tc>
        <w:tc>
          <w:tcPr>
            <w:tcW w:w="2603" w:type="dxa"/>
            <w:shd w:val="clear" w:color="auto" w:fill="BDD7EE"/>
            <w:vAlign w:val="center"/>
          </w:tcPr>
          <w:p w14:paraId="00000047" w14:textId="77777777" w:rsidR="00BA0215" w:rsidRDefault="00C6200B">
            <w:pPr>
              <w:jc w:val="center"/>
              <w:rPr>
                <w:sz w:val="22"/>
                <w:szCs w:val="22"/>
              </w:rPr>
            </w:pPr>
            <w:r>
              <w:rPr>
                <w:sz w:val="22"/>
                <w:szCs w:val="22"/>
              </w:rPr>
              <w:t>Language Function</w:t>
            </w:r>
          </w:p>
        </w:tc>
        <w:tc>
          <w:tcPr>
            <w:tcW w:w="2698" w:type="dxa"/>
            <w:shd w:val="clear" w:color="auto" w:fill="BDD7EE"/>
            <w:vAlign w:val="center"/>
          </w:tcPr>
          <w:p w14:paraId="00000048" w14:textId="77777777" w:rsidR="00BA0215" w:rsidRDefault="00C6200B">
            <w:pPr>
              <w:jc w:val="center"/>
              <w:rPr>
                <w:sz w:val="22"/>
                <w:szCs w:val="22"/>
              </w:rPr>
            </w:pPr>
            <w:r>
              <w:rPr>
                <w:sz w:val="22"/>
                <w:szCs w:val="22"/>
              </w:rPr>
              <w:t>Language skills</w:t>
            </w:r>
          </w:p>
        </w:tc>
        <w:tc>
          <w:tcPr>
            <w:tcW w:w="2704" w:type="dxa"/>
            <w:shd w:val="clear" w:color="auto" w:fill="BDD7EE"/>
            <w:vAlign w:val="center"/>
          </w:tcPr>
          <w:p w14:paraId="00000049" w14:textId="77777777" w:rsidR="00BA0215" w:rsidRDefault="00C6200B">
            <w:pPr>
              <w:jc w:val="center"/>
              <w:rPr>
                <w:sz w:val="22"/>
                <w:szCs w:val="22"/>
              </w:rPr>
            </w:pPr>
            <w:r>
              <w:rPr>
                <w:sz w:val="22"/>
                <w:szCs w:val="22"/>
              </w:rPr>
              <w:t>Vocabulary</w:t>
            </w:r>
          </w:p>
        </w:tc>
      </w:tr>
      <w:tr w:rsidR="00BA0215" w14:paraId="605FDE83" w14:textId="77777777">
        <w:trPr>
          <w:trHeight w:val="60"/>
        </w:trPr>
        <w:tc>
          <w:tcPr>
            <w:tcW w:w="2785" w:type="dxa"/>
            <w:vMerge/>
            <w:shd w:val="clear" w:color="auto" w:fill="BDD7EE"/>
            <w:vAlign w:val="center"/>
          </w:tcPr>
          <w:p w14:paraId="0000004A" w14:textId="77777777" w:rsidR="00BA0215" w:rsidRDefault="00BA0215">
            <w:pPr>
              <w:widowControl w:val="0"/>
              <w:pBdr>
                <w:top w:val="nil"/>
                <w:left w:val="nil"/>
                <w:bottom w:val="nil"/>
                <w:right w:val="nil"/>
                <w:between w:val="nil"/>
              </w:pBdr>
              <w:spacing w:line="276" w:lineRule="auto"/>
              <w:rPr>
                <w:sz w:val="22"/>
                <w:szCs w:val="22"/>
              </w:rPr>
            </w:pPr>
          </w:p>
        </w:tc>
        <w:tc>
          <w:tcPr>
            <w:tcW w:w="2603" w:type="dxa"/>
            <w:shd w:val="clear" w:color="auto" w:fill="auto"/>
            <w:vAlign w:val="center"/>
          </w:tcPr>
          <w:p w14:paraId="0000004B" w14:textId="77777777" w:rsidR="00BA0215" w:rsidRDefault="00C6200B">
            <w:pPr>
              <w:rPr>
                <w:sz w:val="21"/>
                <w:szCs w:val="21"/>
              </w:rPr>
            </w:pPr>
            <w:r>
              <w:rPr>
                <w:sz w:val="21"/>
                <w:szCs w:val="21"/>
              </w:rPr>
              <w:t>Describing human actions</w:t>
            </w:r>
          </w:p>
          <w:p w14:paraId="0000004C" w14:textId="77777777" w:rsidR="00BA0215" w:rsidRDefault="00C6200B">
            <w:pPr>
              <w:rPr>
                <w:sz w:val="21"/>
                <w:szCs w:val="21"/>
              </w:rPr>
            </w:pPr>
            <w:r>
              <w:rPr>
                <w:sz w:val="21"/>
                <w:szCs w:val="21"/>
              </w:rPr>
              <w:t>Expressing opinions about actions</w:t>
            </w:r>
          </w:p>
          <w:p w14:paraId="0000004D" w14:textId="77777777" w:rsidR="00BA0215" w:rsidRDefault="00C6200B">
            <w:pPr>
              <w:rPr>
                <w:sz w:val="21"/>
                <w:szCs w:val="21"/>
              </w:rPr>
            </w:pPr>
            <w:r>
              <w:rPr>
                <w:sz w:val="21"/>
                <w:szCs w:val="21"/>
              </w:rPr>
              <w:t>Discussing good and bad practices</w:t>
            </w:r>
          </w:p>
        </w:tc>
        <w:tc>
          <w:tcPr>
            <w:tcW w:w="2698" w:type="dxa"/>
            <w:shd w:val="clear" w:color="auto" w:fill="auto"/>
            <w:vAlign w:val="center"/>
          </w:tcPr>
          <w:p w14:paraId="0000004E" w14:textId="77777777" w:rsidR="00BA0215" w:rsidRDefault="00C6200B">
            <w:pPr>
              <w:rPr>
                <w:sz w:val="21"/>
                <w:szCs w:val="21"/>
              </w:rPr>
            </w:pPr>
            <w:r>
              <w:rPr>
                <w:sz w:val="21"/>
                <w:szCs w:val="21"/>
              </w:rPr>
              <w:t>Speaking, Writing</w:t>
            </w:r>
          </w:p>
        </w:tc>
        <w:tc>
          <w:tcPr>
            <w:tcW w:w="2704" w:type="dxa"/>
            <w:shd w:val="clear" w:color="auto" w:fill="auto"/>
            <w:vAlign w:val="center"/>
          </w:tcPr>
          <w:p w14:paraId="0000004F" w14:textId="77777777" w:rsidR="00BA0215" w:rsidRDefault="00C6200B">
            <w:pPr>
              <w:rPr>
                <w:sz w:val="21"/>
                <w:szCs w:val="21"/>
              </w:rPr>
            </w:pPr>
            <w:r>
              <w:rPr>
                <w:sz w:val="21"/>
                <w:szCs w:val="21"/>
              </w:rPr>
              <w:t>NA</w:t>
            </w:r>
          </w:p>
        </w:tc>
      </w:tr>
      <w:tr w:rsidR="00BA0215" w14:paraId="58E835CF" w14:textId="77777777">
        <w:tc>
          <w:tcPr>
            <w:tcW w:w="2785" w:type="dxa"/>
            <w:shd w:val="clear" w:color="auto" w:fill="BDD7EE"/>
            <w:vAlign w:val="center"/>
          </w:tcPr>
          <w:p w14:paraId="00000050" w14:textId="77777777" w:rsidR="00BA0215" w:rsidRDefault="00C6200B">
            <w:pPr>
              <w:jc w:val="right"/>
              <w:rPr>
                <w:b/>
              </w:rPr>
            </w:pPr>
            <w:r>
              <w:rPr>
                <w:b/>
              </w:rPr>
              <w:t>Principles / approach</w:t>
            </w:r>
          </w:p>
        </w:tc>
        <w:tc>
          <w:tcPr>
            <w:tcW w:w="8005" w:type="dxa"/>
            <w:gridSpan w:val="3"/>
            <w:shd w:val="clear" w:color="auto" w:fill="auto"/>
            <w:vAlign w:val="center"/>
          </w:tcPr>
          <w:p w14:paraId="00000051" w14:textId="77777777" w:rsidR="00BA0215" w:rsidRDefault="00C6200B">
            <w:pPr>
              <w:rPr>
                <w:sz w:val="21"/>
                <w:szCs w:val="21"/>
              </w:rPr>
            </w:pPr>
            <w:r>
              <w:rPr>
                <w:sz w:val="21"/>
                <w:szCs w:val="21"/>
              </w:rPr>
              <w:t>Task Based learning</w:t>
            </w:r>
          </w:p>
        </w:tc>
      </w:tr>
    </w:tbl>
    <w:p w14:paraId="00000054" w14:textId="77777777" w:rsidR="00BA0215" w:rsidRDefault="00BA0215">
      <w:pPr>
        <w:rPr>
          <w:i/>
          <w:color w:val="7F7F7F"/>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3"/>
        <w:gridCol w:w="8867"/>
      </w:tblGrid>
      <w:tr w:rsidR="00BA0215" w14:paraId="5F652774" w14:textId="77777777">
        <w:tc>
          <w:tcPr>
            <w:tcW w:w="10790" w:type="dxa"/>
            <w:gridSpan w:val="2"/>
            <w:shd w:val="clear" w:color="auto" w:fill="BDD7EE"/>
            <w:vAlign w:val="center"/>
          </w:tcPr>
          <w:p w14:paraId="00000055" w14:textId="77777777" w:rsidR="00BA0215" w:rsidRDefault="00C6200B">
            <w:pPr>
              <w:jc w:val="center"/>
              <w:rPr>
                <w:sz w:val="21"/>
                <w:szCs w:val="21"/>
              </w:rPr>
            </w:pPr>
            <w:r>
              <w:rPr>
                <w:b/>
              </w:rPr>
              <w:t>Learning objectives</w:t>
            </w:r>
          </w:p>
        </w:tc>
      </w:tr>
      <w:tr w:rsidR="00BA0215" w14:paraId="46A78480" w14:textId="77777777">
        <w:tc>
          <w:tcPr>
            <w:tcW w:w="1923" w:type="dxa"/>
            <w:shd w:val="clear" w:color="auto" w:fill="BDD7EE"/>
            <w:vAlign w:val="center"/>
          </w:tcPr>
          <w:p w14:paraId="00000057" w14:textId="77777777" w:rsidR="00BA0215" w:rsidRDefault="00C6200B">
            <w:pPr>
              <w:jc w:val="right"/>
              <w:rPr>
                <w:b/>
              </w:rPr>
            </w:pPr>
            <w:r>
              <w:rPr>
                <w:b/>
              </w:rPr>
              <w:lastRenderedPageBreak/>
              <w:t>Aim</w:t>
            </w:r>
          </w:p>
        </w:tc>
        <w:tc>
          <w:tcPr>
            <w:tcW w:w="8867" w:type="dxa"/>
            <w:shd w:val="clear" w:color="auto" w:fill="auto"/>
            <w:vAlign w:val="center"/>
          </w:tcPr>
          <w:p w14:paraId="00000058" w14:textId="77777777" w:rsidR="00BA0215" w:rsidRDefault="00C6200B">
            <w:pPr>
              <w:rPr>
                <w:sz w:val="21"/>
                <w:szCs w:val="21"/>
              </w:rPr>
            </w:pPr>
            <w:r>
              <w:rPr>
                <w:sz w:val="21"/>
                <w:szCs w:val="21"/>
              </w:rPr>
              <w:t xml:space="preserve">By the end of this </w:t>
            </w:r>
            <w:r>
              <w:rPr>
                <w:sz w:val="21"/>
                <w:szCs w:val="21"/>
                <w:u w:val="single"/>
              </w:rPr>
              <w:t>activity,</w:t>
            </w:r>
            <w:r>
              <w:rPr>
                <w:sz w:val="21"/>
                <w:szCs w:val="21"/>
              </w:rPr>
              <w:t xml:space="preserve"> students will be able to describe human actions  that impact the environment and give recommendations to avoid consumerism.</w:t>
            </w:r>
          </w:p>
        </w:tc>
      </w:tr>
    </w:tbl>
    <w:p w14:paraId="00000059" w14:textId="77777777" w:rsidR="00BA0215" w:rsidRDefault="00BA0215">
      <w:pPr>
        <w:rPr>
          <w:i/>
          <w:color w:val="7F7F7F"/>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0"/>
      </w:tblGrid>
      <w:tr w:rsidR="00BA0215" w14:paraId="239309E7" w14:textId="77777777">
        <w:tc>
          <w:tcPr>
            <w:tcW w:w="10790" w:type="dxa"/>
            <w:shd w:val="clear" w:color="auto" w:fill="BDD7EE"/>
          </w:tcPr>
          <w:p w14:paraId="0000005A" w14:textId="77777777" w:rsidR="00BA0215" w:rsidRDefault="00C6200B">
            <w:pPr>
              <w:jc w:val="center"/>
              <w:rPr>
                <w:b/>
              </w:rPr>
            </w:pPr>
            <w:r>
              <w:rPr>
                <w:b/>
              </w:rPr>
              <w:t>Materials needed</w:t>
            </w:r>
          </w:p>
        </w:tc>
      </w:tr>
      <w:tr w:rsidR="00BA0215" w14:paraId="5AEFAFDE" w14:textId="77777777">
        <w:trPr>
          <w:trHeight w:val="340"/>
        </w:trPr>
        <w:tc>
          <w:tcPr>
            <w:tcW w:w="10790" w:type="dxa"/>
            <w:shd w:val="clear" w:color="auto" w:fill="auto"/>
          </w:tcPr>
          <w:p w14:paraId="0000005B" w14:textId="77777777" w:rsidR="00BA0215" w:rsidRDefault="00C6200B">
            <w:pPr>
              <w:rPr>
                <w:b/>
              </w:rPr>
            </w:pPr>
            <w:r>
              <w:rPr>
                <w:b/>
              </w:rPr>
              <w:t>Computer, internet, video beam</w:t>
            </w:r>
          </w:p>
        </w:tc>
      </w:tr>
    </w:tbl>
    <w:p w14:paraId="0000005C" w14:textId="77777777" w:rsidR="00BA0215" w:rsidRDefault="00BA0215"/>
    <w:p w14:paraId="0000005D" w14:textId="77777777" w:rsidR="00BA0215" w:rsidRDefault="00BA0215">
      <w:pPr>
        <w:rPr>
          <w:i/>
          <w:color w:val="7F7F7F"/>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7635"/>
        <w:gridCol w:w="1517"/>
      </w:tblGrid>
      <w:tr w:rsidR="00BA0215" w14:paraId="383AC665" w14:textId="77777777">
        <w:trPr>
          <w:trHeight w:val="40"/>
        </w:trPr>
        <w:tc>
          <w:tcPr>
            <w:tcW w:w="1638" w:type="dxa"/>
            <w:shd w:val="clear" w:color="auto" w:fill="BDD7EE"/>
            <w:vAlign w:val="center"/>
          </w:tcPr>
          <w:p w14:paraId="0000005E" w14:textId="77777777" w:rsidR="00BA0215" w:rsidRDefault="00C6200B">
            <w:pPr>
              <w:jc w:val="center"/>
              <w:rPr>
                <w:b/>
              </w:rPr>
            </w:pPr>
            <w:r>
              <w:rPr>
                <w:b/>
              </w:rPr>
              <w:t>Stage</w:t>
            </w:r>
          </w:p>
        </w:tc>
        <w:tc>
          <w:tcPr>
            <w:tcW w:w="7635" w:type="dxa"/>
            <w:shd w:val="clear" w:color="auto" w:fill="BDD7EE"/>
            <w:vAlign w:val="center"/>
          </w:tcPr>
          <w:p w14:paraId="0000005F" w14:textId="77777777" w:rsidR="00BA0215" w:rsidRDefault="00C6200B">
            <w:pPr>
              <w:jc w:val="center"/>
              <w:rPr>
                <w:b/>
              </w:rPr>
            </w:pPr>
            <w:r>
              <w:rPr>
                <w:b/>
              </w:rPr>
              <w:t>Procedure</w:t>
            </w:r>
          </w:p>
        </w:tc>
        <w:tc>
          <w:tcPr>
            <w:tcW w:w="1517" w:type="dxa"/>
            <w:shd w:val="clear" w:color="auto" w:fill="BDD7EE"/>
            <w:vAlign w:val="center"/>
          </w:tcPr>
          <w:p w14:paraId="00000060" w14:textId="77777777" w:rsidR="00BA0215" w:rsidRDefault="00C6200B">
            <w:pPr>
              <w:jc w:val="center"/>
              <w:rPr>
                <w:b/>
              </w:rPr>
            </w:pPr>
            <w:r>
              <w:rPr>
                <w:b/>
                <w:sz w:val="22"/>
                <w:szCs w:val="22"/>
              </w:rPr>
              <w:t>Time and Patterns of interaction</w:t>
            </w:r>
          </w:p>
        </w:tc>
      </w:tr>
      <w:tr w:rsidR="00BA0215" w14:paraId="051338B4" w14:textId="77777777">
        <w:trPr>
          <w:trHeight w:val="1080"/>
        </w:trPr>
        <w:tc>
          <w:tcPr>
            <w:tcW w:w="1638" w:type="dxa"/>
            <w:shd w:val="clear" w:color="auto" w:fill="auto"/>
          </w:tcPr>
          <w:p w14:paraId="00000061" w14:textId="77777777" w:rsidR="00BA0215" w:rsidRDefault="00C6200B">
            <w:pPr>
              <w:rPr>
                <w:b/>
                <w:sz w:val="20"/>
                <w:szCs w:val="20"/>
              </w:rPr>
            </w:pPr>
            <w:r>
              <w:rPr>
                <w:b/>
                <w:sz w:val="20"/>
                <w:szCs w:val="20"/>
              </w:rPr>
              <w:t>Speaking</w:t>
            </w:r>
          </w:p>
          <w:p w14:paraId="00000062" w14:textId="77777777" w:rsidR="00BA0215" w:rsidRDefault="00BA0215">
            <w:pPr>
              <w:rPr>
                <w:sz w:val="20"/>
                <w:szCs w:val="20"/>
              </w:rPr>
            </w:pPr>
          </w:p>
        </w:tc>
        <w:tc>
          <w:tcPr>
            <w:tcW w:w="7635" w:type="dxa"/>
            <w:shd w:val="clear" w:color="auto" w:fill="auto"/>
          </w:tcPr>
          <w:p w14:paraId="00000063" w14:textId="77777777" w:rsidR="00BA0215" w:rsidRDefault="00C6200B">
            <w:pPr>
              <w:pBdr>
                <w:top w:val="nil"/>
                <w:left w:val="nil"/>
                <w:bottom w:val="nil"/>
                <w:right w:val="nil"/>
                <w:between w:val="nil"/>
              </w:pBdr>
              <w:rPr>
                <w:color w:val="000000"/>
                <w:sz w:val="20"/>
                <w:szCs w:val="20"/>
              </w:rPr>
            </w:pPr>
            <w:r>
              <w:rPr>
                <w:color w:val="000000"/>
                <w:sz w:val="20"/>
                <w:szCs w:val="20"/>
              </w:rPr>
              <w:t xml:space="preserve">Students and T brainstorm human actions that hurt the environment and lead to consumerism: </w:t>
            </w:r>
            <w:r>
              <w:rPr>
                <w:sz w:val="20"/>
                <w:szCs w:val="20"/>
              </w:rPr>
              <w:t>(</w:t>
            </w:r>
            <w:sdt>
              <w:sdtPr>
                <w:tag w:val="goog_rdk_1"/>
                <w:id w:val="-2085373466"/>
              </w:sdtPr>
              <w:sdtEndPr/>
              <w:sdtContent/>
            </w:sdt>
            <w:r>
              <w:rPr>
                <w:sz w:val="20"/>
                <w:szCs w:val="20"/>
              </w:rPr>
              <w:t>T must watch the video and make a list of the actions their students don’t already know but should before watching it, this must be elicited in the brainstorming activity</w:t>
            </w:r>
            <w:r>
              <w:rPr>
                <w:sz w:val="20"/>
                <w:szCs w:val="20"/>
              </w:rPr>
              <w:t xml:space="preserve">.) </w:t>
            </w:r>
            <w:r>
              <w:rPr>
                <w:color w:val="000000"/>
                <w:sz w:val="20"/>
                <w:szCs w:val="20"/>
              </w:rPr>
              <w:t xml:space="preserve">example: </w:t>
            </w:r>
          </w:p>
          <w:p w14:paraId="00000064" w14:textId="77777777" w:rsidR="00BA0215" w:rsidRDefault="00C6200B">
            <w:pPr>
              <w:pBdr>
                <w:top w:val="nil"/>
                <w:left w:val="nil"/>
                <w:bottom w:val="nil"/>
                <w:right w:val="nil"/>
                <w:between w:val="nil"/>
              </w:pBdr>
              <w:rPr>
                <w:color w:val="000000"/>
                <w:sz w:val="20"/>
                <w:szCs w:val="20"/>
              </w:rPr>
            </w:pPr>
            <w:r>
              <w:rPr>
                <w:color w:val="000000"/>
                <w:sz w:val="20"/>
                <w:szCs w:val="20"/>
              </w:rPr>
              <w:t>Buy things you don’t need</w:t>
            </w:r>
          </w:p>
          <w:p w14:paraId="00000065" w14:textId="77777777" w:rsidR="00BA0215" w:rsidRDefault="00C6200B">
            <w:pPr>
              <w:pBdr>
                <w:top w:val="nil"/>
                <w:left w:val="nil"/>
                <w:bottom w:val="nil"/>
                <w:right w:val="nil"/>
                <w:between w:val="nil"/>
              </w:pBdr>
              <w:rPr>
                <w:color w:val="000000"/>
                <w:sz w:val="20"/>
                <w:szCs w:val="20"/>
              </w:rPr>
            </w:pPr>
            <w:r>
              <w:rPr>
                <w:color w:val="000000"/>
                <w:sz w:val="20"/>
                <w:szCs w:val="20"/>
              </w:rPr>
              <w:t>Throw away things that still work</w:t>
            </w:r>
          </w:p>
          <w:p w14:paraId="00000066" w14:textId="77777777" w:rsidR="00BA0215" w:rsidRDefault="00C6200B">
            <w:pPr>
              <w:pBdr>
                <w:top w:val="nil"/>
                <w:left w:val="nil"/>
                <w:bottom w:val="nil"/>
                <w:right w:val="nil"/>
                <w:between w:val="nil"/>
              </w:pBdr>
              <w:rPr>
                <w:color w:val="000000"/>
                <w:sz w:val="20"/>
                <w:szCs w:val="20"/>
              </w:rPr>
            </w:pPr>
            <w:r>
              <w:rPr>
                <w:color w:val="000000"/>
                <w:sz w:val="20"/>
                <w:szCs w:val="20"/>
              </w:rPr>
              <w:t>Use a truck</w:t>
            </w:r>
          </w:p>
          <w:p w14:paraId="00000067" w14:textId="77777777" w:rsidR="00BA0215" w:rsidRDefault="00BA0215">
            <w:pPr>
              <w:pBdr>
                <w:top w:val="nil"/>
                <w:left w:val="nil"/>
                <w:bottom w:val="nil"/>
                <w:right w:val="nil"/>
                <w:between w:val="nil"/>
              </w:pBdr>
              <w:rPr>
                <w:sz w:val="20"/>
                <w:szCs w:val="20"/>
              </w:rPr>
            </w:pPr>
          </w:p>
          <w:p w14:paraId="00000068" w14:textId="77777777" w:rsidR="00BA0215" w:rsidRDefault="00C6200B">
            <w:pPr>
              <w:pBdr>
                <w:top w:val="nil"/>
                <w:left w:val="nil"/>
                <w:bottom w:val="nil"/>
                <w:right w:val="nil"/>
                <w:between w:val="nil"/>
              </w:pBdr>
              <w:rPr>
                <w:color w:val="000000"/>
                <w:sz w:val="20"/>
                <w:szCs w:val="20"/>
              </w:rPr>
            </w:pPr>
            <w:r>
              <w:rPr>
                <w:color w:val="000000"/>
                <w:sz w:val="20"/>
                <w:szCs w:val="20"/>
              </w:rPr>
              <w:t xml:space="preserve">T writes ideas on the board and helps with vocabulary and pronunciation. Ss copy the ideas </w:t>
            </w:r>
            <w:r>
              <w:rPr>
                <w:sz w:val="20"/>
                <w:szCs w:val="20"/>
              </w:rPr>
              <w:t>in their</w:t>
            </w:r>
            <w:r>
              <w:rPr>
                <w:color w:val="000000"/>
                <w:sz w:val="20"/>
                <w:szCs w:val="20"/>
              </w:rPr>
              <w:t xml:space="preserve"> notebooks and then they watch a video and tick the actions that are included in the video.</w:t>
            </w:r>
          </w:p>
          <w:p w14:paraId="00000069" w14:textId="77777777" w:rsidR="00BA0215" w:rsidRDefault="00BA0215">
            <w:pPr>
              <w:pBdr>
                <w:top w:val="nil"/>
                <w:left w:val="nil"/>
                <w:bottom w:val="nil"/>
                <w:right w:val="nil"/>
                <w:between w:val="nil"/>
              </w:pBdr>
              <w:rPr>
                <w:color w:val="000000"/>
                <w:sz w:val="20"/>
                <w:szCs w:val="20"/>
              </w:rPr>
            </w:pPr>
          </w:p>
          <w:p w14:paraId="0000006A" w14:textId="77777777" w:rsidR="00BA0215" w:rsidRDefault="00C6200B">
            <w:pPr>
              <w:pBdr>
                <w:top w:val="nil"/>
                <w:left w:val="nil"/>
                <w:bottom w:val="nil"/>
                <w:right w:val="nil"/>
                <w:between w:val="nil"/>
              </w:pBdr>
              <w:rPr>
                <w:color w:val="000000"/>
                <w:sz w:val="20"/>
                <w:szCs w:val="20"/>
              </w:rPr>
            </w:pPr>
            <w:hyperlink r:id="rId7">
              <w:r>
                <w:rPr>
                  <w:color w:val="0000FF"/>
                  <w:sz w:val="20"/>
                  <w:szCs w:val="20"/>
                  <w:u w:val="single"/>
                </w:rPr>
                <w:t>https://www.youtube.com/watch?v=v-7v2WGiTe8</w:t>
              </w:r>
            </w:hyperlink>
          </w:p>
          <w:p w14:paraId="0000006B" w14:textId="77777777" w:rsidR="00BA0215" w:rsidRDefault="00BA0215">
            <w:pPr>
              <w:pBdr>
                <w:top w:val="nil"/>
                <w:left w:val="nil"/>
                <w:bottom w:val="nil"/>
                <w:right w:val="nil"/>
                <w:between w:val="nil"/>
              </w:pBdr>
              <w:rPr>
                <w:color w:val="000000"/>
                <w:sz w:val="20"/>
                <w:szCs w:val="20"/>
              </w:rPr>
            </w:pPr>
          </w:p>
          <w:p w14:paraId="0000006C" w14:textId="77777777" w:rsidR="00BA0215" w:rsidRDefault="00C6200B">
            <w:pPr>
              <w:pBdr>
                <w:top w:val="nil"/>
                <w:left w:val="nil"/>
                <w:bottom w:val="nil"/>
                <w:right w:val="nil"/>
                <w:between w:val="nil"/>
              </w:pBdr>
              <w:rPr>
                <w:color w:val="000000"/>
                <w:sz w:val="20"/>
                <w:szCs w:val="20"/>
              </w:rPr>
            </w:pPr>
            <w:r>
              <w:rPr>
                <w:color w:val="000000"/>
                <w:sz w:val="20"/>
                <w:szCs w:val="20"/>
              </w:rPr>
              <w:t xml:space="preserve">Ss compare their answers with a partner and then they must discuss in pairs which 3 effects are the worst. Then as a whole class they share their ideas. </w:t>
            </w:r>
          </w:p>
          <w:p w14:paraId="0000006D" w14:textId="77777777" w:rsidR="00BA0215" w:rsidRDefault="00BA0215">
            <w:pPr>
              <w:pBdr>
                <w:top w:val="nil"/>
                <w:left w:val="nil"/>
                <w:bottom w:val="nil"/>
                <w:right w:val="nil"/>
                <w:between w:val="nil"/>
              </w:pBdr>
              <w:rPr>
                <w:color w:val="000000"/>
                <w:sz w:val="20"/>
                <w:szCs w:val="20"/>
              </w:rPr>
            </w:pPr>
          </w:p>
          <w:p w14:paraId="0000006E" w14:textId="77777777" w:rsidR="00BA0215" w:rsidRDefault="00C6200B">
            <w:pPr>
              <w:pBdr>
                <w:top w:val="nil"/>
                <w:left w:val="nil"/>
                <w:bottom w:val="nil"/>
                <w:right w:val="nil"/>
                <w:between w:val="nil"/>
              </w:pBdr>
              <w:rPr>
                <w:color w:val="000000"/>
                <w:sz w:val="20"/>
                <w:szCs w:val="20"/>
              </w:rPr>
            </w:pPr>
            <w:r>
              <w:rPr>
                <w:color w:val="000000"/>
                <w:sz w:val="20"/>
                <w:szCs w:val="20"/>
              </w:rPr>
              <w:t xml:space="preserve">In groups of 3 or 4, they must write 3 recommendations to not fall into consumerism: example: do not </w:t>
            </w:r>
            <w:r>
              <w:rPr>
                <w:color w:val="000000"/>
                <w:sz w:val="20"/>
                <w:szCs w:val="20"/>
              </w:rPr>
              <w:t xml:space="preserve">buy things you don’t need. </w:t>
            </w:r>
          </w:p>
          <w:p w14:paraId="0000006F" w14:textId="77777777" w:rsidR="00BA0215" w:rsidRDefault="00BA0215">
            <w:pPr>
              <w:pBdr>
                <w:top w:val="nil"/>
                <w:left w:val="nil"/>
                <w:bottom w:val="nil"/>
                <w:right w:val="nil"/>
                <w:between w:val="nil"/>
              </w:pBdr>
              <w:rPr>
                <w:color w:val="000000"/>
                <w:sz w:val="20"/>
                <w:szCs w:val="20"/>
              </w:rPr>
            </w:pPr>
          </w:p>
          <w:p w14:paraId="00000070" w14:textId="77777777" w:rsidR="00BA0215" w:rsidRDefault="00C6200B">
            <w:pPr>
              <w:pBdr>
                <w:top w:val="nil"/>
                <w:left w:val="nil"/>
                <w:bottom w:val="nil"/>
                <w:right w:val="nil"/>
                <w:between w:val="nil"/>
              </w:pBdr>
              <w:rPr>
                <w:color w:val="000000"/>
                <w:sz w:val="20"/>
                <w:szCs w:val="20"/>
              </w:rPr>
            </w:pPr>
            <w:r>
              <w:rPr>
                <w:color w:val="000000"/>
                <w:sz w:val="20"/>
                <w:szCs w:val="20"/>
              </w:rPr>
              <w:t xml:space="preserve">As a whole class, they must share their ideas and decide on the top 3 recommendations. These will be posted on the wall as part of a campaign to help avoid consumerism. </w:t>
            </w:r>
          </w:p>
          <w:p w14:paraId="00000071" w14:textId="77777777" w:rsidR="00BA0215" w:rsidRDefault="00BA0215">
            <w:pPr>
              <w:rPr>
                <w:sz w:val="20"/>
                <w:szCs w:val="20"/>
              </w:rPr>
            </w:pPr>
          </w:p>
        </w:tc>
        <w:tc>
          <w:tcPr>
            <w:tcW w:w="1517" w:type="dxa"/>
            <w:shd w:val="clear" w:color="auto" w:fill="auto"/>
          </w:tcPr>
          <w:p w14:paraId="00000072" w14:textId="77777777" w:rsidR="00BA0215" w:rsidRDefault="00C6200B">
            <w:pPr>
              <w:rPr>
                <w:sz w:val="20"/>
                <w:szCs w:val="20"/>
              </w:rPr>
            </w:pPr>
            <w:r>
              <w:rPr>
                <w:sz w:val="20"/>
                <w:szCs w:val="20"/>
              </w:rPr>
              <w:t>10 minutes</w:t>
            </w:r>
          </w:p>
          <w:p w14:paraId="00000073" w14:textId="77777777" w:rsidR="00BA0215" w:rsidRDefault="00C6200B">
            <w:pPr>
              <w:rPr>
                <w:sz w:val="20"/>
                <w:szCs w:val="20"/>
              </w:rPr>
            </w:pPr>
            <w:r>
              <w:rPr>
                <w:sz w:val="20"/>
                <w:szCs w:val="20"/>
              </w:rPr>
              <w:t>Whole group</w:t>
            </w:r>
          </w:p>
          <w:p w14:paraId="00000074" w14:textId="77777777" w:rsidR="00BA0215" w:rsidRDefault="00BA0215">
            <w:pPr>
              <w:rPr>
                <w:sz w:val="20"/>
                <w:szCs w:val="20"/>
              </w:rPr>
            </w:pPr>
          </w:p>
          <w:p w14:paraId="00000075" w14:textId="77777777" w:rsidR="00BA0215" w:rsidRDefault="00BA0215">
            <w:pPr>
              <w:rPr>
                <w:sz w:val="20"/>
                <w:szCs w:val="20"/>
              </w:rPr>
            </w:pPr>
          </w:p>
          <w:p w14:paraId="00000076" w14:textId="77777777" w:rsidR="00BA0215" w:rsidRDefault="00BA0215">
            <w:pPr>
              <w:rPr>
                <w:sz w:val="20"/>
                <w:szCs w:val="20"/>
              </w:rPr>
            </w:pPr>
          </w:p>
          <w:p w14:paraId="00000077" w14:textId="77777777" w:rsidR="00BA0215" w:rsidRDefault="00C6200B">
            <w:pPr>
              <w:rPr>
                <w:sz w:val="20"/>
                <w:szCs w:val="20"/>
              </w:rPr>
            </w:pPr>
            <w:r>
              <w:rPr>
                <w:sz w:val="20"/>
                <w:szCs w:val="20"/>
              </w:rPr>
              <w:t>10 minutes</w:t>
            </w:r>
          </w:p>
          <w:p w14:paraId="00000078" w14:textId="77777777" w:rsidR="00BA0215" w:rsidRDefault="00C6200B">
            <w:pPr>
              <w:rPr>
                <w:sz w:val="20"/>
                <w:szCs w:val="20"/>
              </w:rPr>
            </w:pPr>
            <w:r>
              <w:rPr>
                <w:sz w:val="20"/>
                <w:szCs w:val="20"/>
              </w:rPr>
              <w:t>Pairs</w:t>
            </w:r>
          </w:p>
          <w:p w14:paraId="00000079" w14:textId="77777777" w:rsidR="00BA0215" w:rsidRDefault="00C6200B">
            <w:pPr>
              <w:rPr>
                <w:sz w:val="20"/>
                <w:szCs w:val="20"/>
              </w:rPr>
            </w:pPr>
            <w:r>
              <w:rPr>
                <w:sz w:val="20"/>
                <w:szCs w:val="20"/>
              </w:rPr>
              <w:t>10 minutes</w:t>
            </w:r>
          </w:p>
          <w:p w14:paraId="0000007A" w14:textId="77777777" w:rsidR="00BA0215" w:rsidRDefault="00BA0215">
            <w:pPr>
              <w:rPr>
                <w:sz w:val="20"/>
                <w:szCs w:val="20"/>
              </w:rPr>
            </w:pPr>
          </w:p>
          <w:p w14:paraId="0000007B" w14:textId="77777777" w:rsidR="00BA0215" w:rsidRDefault="00BA0215">
            <w:pPr>
              <w:rPr>
                <w:sz w:val="20"/>
                <w:szCs w:val="20"/>
              </w:rPr>
            </w:pPr>
          </w:p>
          <w:p w14:paraId="0000007C" w14:textId="77777777" w:rsidR="00BA0215" w:rsidRDefault="00BA0215">
            <w:pPr>
              <w:rPr>
                <w:sz w:val="20"/>
                <w:szCs w:val="20"/>
              </w:rPr>
            </w:pPr>
          </w:p>
          <w:p w14:paraId="0000007D" w14:textId="77777777" w:rsidR="00BA0215" w:rsidRDefault="00BA0215">
            <w:pPr>
              <w:rPr>
                <w:sz w:val="20"/>
                <w:szCs w:val="20"/>
              </w:rPr>
            </w:pPr>
          </w:p>
          <w:p w14:paraId="0000007E" w14:textId="77777777" w:rsidR="00BA0215" w:rsidRDefault="00BA0215">
            <w:pPr>
              <w:rPr>
                <w:sz w:val="20"/>
                <w:szCs w:val="20"/>
              </w:rPr>
            </w:pPr>
          </w:p>
          <w:p w14:paraId="0000007F" w14:textId="77777777" w:rsidR="00BA0215" w:rsidRDefault="00BA0215">
            <w:pPr>
              <w:rPr>
                <w:sz w:val="20"/>
                <w:szCs w:val="20"/>
              </w:rPr>
            </w:pPr>
          </w:p>
          <w:p w14:paraId="00000080" w14:textId="77777777" w:rsidR="00BA0215" w:rsidRDefault="00C6200B">
            <w:pPr>
              <w:rPr>
                <w:sz w:val="20"/>
                <w:szCs w:val="20"/>
              </w:rPr>
            </w:pPr>
            <w:r>
              <w:rPr>
                <w:sz w:val="20"/>
                <w:szCs w:val="20"/>
              </w:rPr>
              <w:t>Groups of 3 or 4</w:t>
            </w:r>
          </w:p>
          <w:p w14:paraId="00000081" w14:textId="77777777" w:rsidR="00BA0215" w:rsidRDefault="00BA0215">
            <w:pPr>
              <w:rPr>
                <w:sz w:val="20"/>
                <w:szCs w:val="20"/>
              </w:rPr>
            </w:pPr>
          </w:p>
          <w:p w14:paraId="00000082" w14:textId="77777777" w:rsidR="00BA0215" w:rsidRDefault="00C6200B">
            <w:pPr>
              <w:rPr>
                <w:sz w:val="20"/>
                <w:szCs w:val="20"/>
              </w:rPr>
            </w:pPr>
            <w:r>
              <w:rPr>
                <w:sz w:val="20"/>
                <w:szCs w:val="20"/>
              </w:rPr>
              <w:t>5 minutes</w:t>
            </w:r>
          </w:p>
          <w:p w14:paraId="00000083" w14:textId="77777777" w:rsidR="00BA0215" w:rsidRDefault="00C6200B">
            <w:pPr>
              <w:rPr>
                <w:sz w:val="20"/>
                <w:szCs w:val="20"/>
              </w:rPr>
            </w:pPr>
            <w:r>
              <w:rPr>
                <w:sz w:val="20"/>
                <w:szCs w:val="20"/>
              </w:rPr>
              <w:t>Whole class</w:t>
            </w:r>
          </w:p>
        </w:tc>
      </w:tr>
      <w:tr w:rsidR="00BA0215" w14:paraId="4D72FCA0" w14:textId="77777777">
        <w:trPr>
          <w:trHeight w:val="120"/>
        </w:trPr>
        <w:tc>
          <w:tcPr>
            <w:tcW w:w="1638" w:type="dxa"/>
            <w:shd w:val="clear" w:color="auto" w:fill="auto"/>
          </w:tcPr>
          <w:p w14:paraId="00000084" w14:textId="77777777" w:rsidR="00BA0215" w:rsidRDefault="00C6200B">
            <w:pPr>
              <w:rPr>
                <w:b/>
                <w:sz w:val="20"/>
                <w:szCs w:val="20"/>
              </w:rPr>
            </w:pPr>
            <w:r>
              <w:rPr>
                <w:b/>
                <w:sz w:val="20"/>
                <w:szCs w:val="20"/>
              </w:rPr>
              <w:t>Wrap-up</w:t>
            </w:r>
          </w:p>
        </w:tc>
        <w:tc>
          <w:tcPr>
            <w:tcW w:w="7635" w:type="dxa"/>
            <w:shd w:val="clear" w:color="auto" w:fill="auto"/>
          </w:tcPr>
          <w:p w14:paraId="00000085" w14:textId="77777777" w:rsidR="00BA0215" w:rsidRDefault="00C6200B">
            <w:pPr>
              <w:rPr>
                <w:sz w:val="20"/>
                <w:szCs w:val="20"/>
              </w:rPr>
            </w:pPr>
            <w:r>
              <w:rPr>
                <w:sz w:val="20"/>
                <w:szCs w:val="20"/>
              </w:rPr>
              <w:t>The SS have to write about the habits they have been doing, the ones they might change and the new ones they might have after reflecting in class.</w:t>
            </w:r>
          </w:p>
          <w:p w14:paraId="00000086" w14:textId="77777777" w:rsidR="00BA0215" w:rsidRDefault="00BA0215">
            <w:pPr>
              <w:rPr>
                <w:sz w:val="20"/>
                <w:szCs w:val="20"/>
              </w:rPr>
            </w:pPr>
          </w:p>
          <w:p w14:paraId="00000087" w14:textId="77777777" w:rsidR="00BA0215" w:rsidRDefault="00C6200B">
            <w:pPr>
              <w:rPr>
                <w:sz w:val="20"/>
                <w:szCs w:val="20"/>
              </w:rPr>
            </w:pPr>
            <w:r>
              <w:rPr>
                <w:sz w:val="20"/>
                <w:szCs w:val="20"/>
              </w:rPr>
              <w:t>The T said it’s t</w:t>
            </w:r>
            <w:r>
              <w:rPr>
                <w:color w:val="000000"/>
                <w:sz w:val="20"/>
                <w:szCs w:val="20"/>
                <w:highlight w:val="white"/>
              </w:rPr>
              <w:t>ime to leave the class. Make sure everything is put away and the students have gathered the</w:t>
            </w:r>
            <w:r>
              <w:rPr>
                <w:color w:val="000000"/>
                <w:sz w:val="20"/>
                <w:szCs w:val="20"/>
                <w:highlight w:val="white"/>
              </w:rPr>
              <w:t>ir belongings. Have them line up at the door and place yourself between the door and the students. For each student, check one of the new words they learned in today's lesson.</w:t>
            </w:r>
          </w:p>
        </w:tc>
        <w:tc>
          <w:tcPr>
            <w:tcW w:w="1517" w:type="dxa"/>
            <w:shd w:val="clear" w:color="auto" w:fill="auto"/>
          </w:tcPr>
          <w:p w14:paraId="00000088" w14:textId="77777777" w:rsidR="00BA0215" w:rsidRDefault="00C6200B">
            <w:pPr>
              <w:rPr>
                <w:sz w:val="20"/>
                <w:szCs w:val="20"/>
              </w:rPr>
            </w:pPr>
            <w:r>
              <w:rPr>
                <w:sz w:val="20"/>
                <w:szCs w:val="20"/>
              </w:rPr>
              <w:t>10 minutes</w:t>
            </w:r>
          </w:p>
          <w:p w14:paraId="00000089" w14:textId="77777777" w:rsidR="00BA0215" w:rsidRDefault="00BA0215">
            <w:pPr>
              <w:rPr>
                <w:sz w:val="20"/>
                <w:szCs w:val="20"/>
              </w:rPr>
            </w:pPr>
          </w:p>
        </w:tc>
      </w:tr>
    </w:tbl>
    <w:p w14:paraId="0000008A" w14:textId="77777777" w:rsidR="00BA0215" w:rsidRDefault="00BA0215">
      <w:pPr>
        <w:rPr>
          <w:i/>
          <w:color w:val="7F7F7F"/>
        </w:rPr>
      </w:pPr>
    </w:p>
    <w:tbl>
      <w:tblPr>
        <w:tblStyle w:val="a8"/>
        <w:tblW w:w="10790" w:type="dxa"/>
        <w:tblLayout w:type="fixed"/>
        <w:tblLook w:val="0000" w:firstRow="0" w:lastRow="0" w:firstColumn="0" w:lastColumn="0" w:noHBand="0" w:noVBand="0"/>
      </w:tblPr>
      <w:tblGrid>
        <w:gridCol w:w="10790"/>
      </w:tblGrid>
      <w:tr w:rsidR="00BA0215" w14:paraId="4F52588C" w14:textId="77777777">
        <w:tc>
          <w:tcPr>
            <w:tcW w:w="10790" w:type="dxa"/>
            <w:tcBorders>
              <w:top w:val="single" w:sz="4" w:space="0" w:color="000000"/>
              <w:left w:val="single" w:sz="4" w:space="0" w:color="000000"/>
              <w:right w:val="single" w:sz="4" w:space="0" w:color="000000"/>
            </w:tcBorders>
            <w:shd w:val="clear" w:color="auto" w:fill="BDD7EE"/>
          </w:tcPr>
          <w:p w14:paraId="0000008B" w14:textId="77777777" w:rsidR="00BA0215" w:rsidRDefault="00C6200B">
            <w:pPr>
              <w:jc w:val="center"/>
              <w:rPr>
                <w:b/>
              </w:rPr>
            </w:pPr>
            <w:r>
              <w:rPr>
                <w:b/>
              </w:rPr>
              <w:t>Implementation alternatives</w:t>
            </w:r>
          </w:p>
        </w:tc>
      </w:tr>
      <w:tr w:rsidR="00BA0215" w14:paraId="251BC535" w14:textId="77777777">
        <w:trPr>
          <w:trHeight w:val="820"/>
        </w:trPr>
        <w:tc>
          <w:tcPr>
            <w:tcW w:w="10790" w:type="dxa"/>
            <w:tcBorders>
              <w:left w:val="single" w:sz="4" w:space="0" w:color="000000"/>
              <w:bottom w:val="single" w:sz="4" w:space="0" w:color="000000"/>
              <w:right w:val="single" w:sz="4" w:space="0" w:color="000000"/>
            </w:tcBorders>
          </w:tcPr>
          <w:p w14:paraId="0000008C" w14:textId="77777777" w:rsidR="00BA0215" w:rsidRDefault="00C6200B">
            <w:pPr>
              <w:rPr>
                <w:sz w:val="21"/>
                <w:szCs w:val="21"/>
              </w:rPr>
            </w:pPr>
            <w:r>
              <w:rPr>
                <w:sz w:val="21"/>
                <w:szCs w:val="21"/>
              </w:rPr>
              <w:lastRenderedPageBreak/>
              <w:t xml:space="preserve">If T predicts Students might struggle with language to describe the actions in the video, they might provide a worksheet with the actions from the video that they must tick as they watch or match with pictures. T can also provide stem sentences to help Ss </w:t>
            </w:r>
            <w:r>
              <w:rPr>
                <w:sz w:val="21"/>
                <w:szCs w:val="21"/>
              </w:rPr>
              <w:t xml:space="preserve">make the recommendations. </w:t>
            </w:r>
          </w:p>
        </w:tc>
      </w:tr>
    </w:tbl>
    <w:p w14:paraId="0000008D" w14:textId="77777777" w:rsidR="00BA0215" w:rsidRDefault="00BA0215">
      <w:pPr>
        <w:rPr>
          <w:i/>
          <w:color w:val="7F7F7F"/>
        </w:rPr>
      </w:pPr>
    </w:p>
    <w:tbl>
      <w:tblPr>
        <w:tblStyle w:val="a9"/>
        <w:tblW w:w="10790" w:type="dxa"/>
        <w:tblLayout w:type="fixed"/>
        <w:tblLook w:val="0000" w:firstRow="0" w:lastRow="0" w:firstColumn="0" w:lastColumn="0" w:noHBand="0" w:noVBand="0"/>
      </w:tblPr>
      <w:tblGrid>
        <w:gridCol w:w="2158"/>
        <w:gridCol w:w="2158"/>
        <w:gridCol w:w="2158"/>
        <w:gridCol w:w="2158"/>
        <w:gridCol w:w="2158"/>
      </w:tblGrid>
      <w:tr w:rsidR="00BA0215" w14:paraId="35694DA2" w14:textId="77777777">
        <w:tc>
          <w:tcPr>
            <w:tcW w:w="10790" w:type="dxa"/>
            <w:gridSpan w:val="5"/>
            <w:tcBorders>
              <w:top w:val="single" w:sz="4" w:space="0" w:color="000000"/>
              <w:left w:val="single" w:sz="4" w:space="0" w:color="000000"/>
              <w:right w:val="single" w:sz="4" w:space="0" w:color="000000"/>
            </w:tcBorders>
            <w:shd w:val="clear" w:color="auto" w:fill="BDD7EE"/>
          </w:tcPr>
          <w:p w14:paraId="0000008E" w14:textId="77777777" w:rsidR="00BA0215" w:rsidRDefault="00C6200B">
            <w:pPr>
              <w:jc w:val="center"/>
              <w:rPr>
                <w:b/>
              </w:rPr>
            </w:pPr>
            <w:r>
              <w:rPr>
                <w:b/>
              </w:rPr>
              <w:t>Key words</w:t>
            </w:r>
          </w:p>
        </w:tc>
      </w:tr>
      <w:tr w:rsidR="00BA0215" w14:paraId="23D40F5A" w14:textId="77777777">
        <w:tc>
          <w:tcPr>
            <w:tcW w:w="2158" w:type="dxa"/>
            <w:tcBorders>
              <w:top w:val="single" w:sz="4" w:space="0" w:color="000000"/>
              <w:left w:val="single" w:sz="4" w:space="0" w:color="000000"/>
              <w:right w:val="single" w:sz="4" w:space="0" w:color="000000"/>
            </w:tcBorders>
            <w:shd w:val="clear" w:color="auto" w:fill="BDD7EE"/>
            <w:vAlign w:val="center"/>
          </w:tcPr>
          <w:p w14:paraId="00000093" w14:textId="77777777" w:rsidR="00BA0215" w:rsidRDefault="00C6200B">
            <w:pPr>
              <w:jc w:val="center"/>
              <w:rPr>
                <w:b/>
              </w:rPr>
            </w:pPr>
            <w:r>
              <w:rPr>
                <w:b/>
              </w:rPr>
              <w:t>topic</w:t>
            </w:r>
          </w:p>
        </w:tc>
        <w:tc>
          <w:tcPr>
            <w:tcW w:w="2158" w:type="dxa"/>
            <w:tcBorders>
              <w:top w:val="single" w:sz="4" w:space="0" w:color="000000"/>
              <w:left w:val="single" w:sz="4" w:space="0" w:color="000000"/>
              <w:right w:val="single" w:sz="4" w:space="0" w:color="000000"/>
            </w:tcBorders>
            <w:shd w:val="clear" w:color="auto" w:fill="BDD7EE"/>
            <w:vAlign w:val="center"/>
          </w:tcPr>
          <w:p w14:paraId="00000094" w14:textId="77777777" w:rsidR="00BA0215" w:rsidRDefault="00C6200B">
            <w:pPr>
              <w:jc w:val="center"/>
              <w:rPr>
                <w:b/>
              </w:rPr>
            </w:pPr>
            <w:r>
              <w:rPr>
                <w:b/>
              </w:rPr>
              <w:t>skill</w:t>
            </w:r>
          </w:p>
        </w:tc>
        <w:tc>
          <w:tcPr>
            <w:tcW w:w="2158" w:type="dxa"/>
            <w:tcBorders>
              <w:top w:val="single" w:sz="4" w:space="0" w:color="000000"/>
              <w:left w:val="single" w:sz="4" w:space="0" w:color="000000"/>
              <w:right w:val="single" w:sz="4" w:space="0" w:color="000000"/>
            </w:tcBorders>
            <w:shd w:val="clear" w:color="auto" w:fill="BDD7EE"/>
            <w:vAlign w:val="center"/>
          </w:tcPr>
          <w:p w14:paraId="00000095" w14:textId="77777777" w:rsidR="00BA0215" w:rsidRDefault="00C6200B">
            <w:pPr>
              <w:jc w:val="center"/>
              <w:rPr>
                <w:b/>
              </w:rPr>
            </w:pPr>
            <w:r>
              <w:rPr>
                <w:b/>
              </w:rPr>
              <w:t>linguistic</w:t>
            </w:r>
          </w:p>
        </w:tc>
        <w:tc>
          <w:tcPr>
            <w:tcW w:w="2158" w:type="dxa"/>
            <w:tcBorders>
              <w:top w:val="single" w:sz="4" w:space="0" w:color="000000"/>
              <w:left w:val="single" w:sz="4" w:space="0" w:color="000000"/>
              <w:right w:val="single" w:sz="4" w:space="0" w:color="000000"/>
            </w:tcBorders>
            <w:shd w:val="clear" w:color="auto" w:fill="BDD7EE"/>
          </w:tcPr>
          <w:p w14:paraId="00000096" w14:textId="77777777" w:rsidR="00BA0215" w:rsidRDefault="00C6200B">
            <w:pPr>
              <w:jc w:val="center"/>
              <w:rPr>
                <w:b/>
              </w:rPr>
            </w:pPr>
            <w:r>
              <w:rPr>
                <w:b/>
              </w:rPr>
              <w:t>vocabulary</w:t>
            </w:r>
          </w:p>
        </w:tc>
        <w:tc>
          <w:tcPr>
            <w:tcW w:w="2158" w:type="dxa"/>
            <w:tcBorders>
              <w:top w:val="single" w:sz="4" w:space="0" w:color="000000"/>
              <w:left w:val="single" w:sz="4" w:space="0" w:color="000000"/>
              <w:right w:val="single" w:sz="4" w:space="0" w:color="000000"/>
            </w:tcBorders>
            <w:shd w:val="clear" w:color="auto" w:fill="BDD7EE"/>
            <w:vAlign w:val="center"/>
          </w:tcPr>
          <w:p w14:paraId="00000097" w14:textId="77777777" w:rsidR="00BA0215" w:rsidRDefault="00C6200B">
            <w:pPr>
              <w:jc w:val="center"/>
              <w:rPr>
                <w:b/>
              </w:rPr>
            </w:pPr>
            <w:r>
              <w:rPr>
                <w:b/>
              </w:rPr>
              <w:t>grade</w:t>
            </w:r>
          </w:p>
        </w:tc>
      </w:tr>
      <w:tr w:rsidR="00BA0215" w14:paraId="195DBED3" w14:textId="77777777">
        <w:tc>
          <w:tcPr>
            <w:tcW w:w="2158" w:type="dxa"/>
            <w:tcBorders>
              <w:left w:val="single" w:sz="4" w:space="0" w:color="000000"/>
              <w:bottom w:val="single" w:sz="4" w:space="0" w:color="000000"/>
              <w:right w:val="single" w:sz="4" w:space="0" w:color="000000"/>
            </w:tcBorders>
            <w:shd w:val="clear" w:color="auto" w:fill="auto"/>
            <w:vAlign w:val="center"/>
          </w:tcPr>
          <w:p w14:paraId="00000098" w14:textId="77777777" w:rsidR="00BA0215" w:rsidRDefault="00C6200B">
            <w:pPr>
              <w:jc w:val="center"/>
              <w:rPr>
                <w:b/>
                <w:sz w:val="21"/>
                <w:szCs w:val="21"/>
              </w:rPr>
            </w:pPr>
            <w:r>
              <w:rPr>
                <w:sz w:val="21"/>
                <w:szCs w:val="21"/>
              </w:rPr>
              <w:t>Value the role of globalization in the use of everyday products.</w:t>
            </w:r>
          </w:p>
        </w:tc>
        <w:tc>
          <w:tcPr>
            <w:tcW w:w="2158" w:type="dxa"/>
            <w:tcBorders>
              <w:left w:val="single" w:sz="4" w:space="0" w:color="000000"/>
              <w:bottom w:val="single" w:sz="4" w:space="0" w:color="000000"/>
              <w:right w:val="single" w:sz="4" w:space="0" w:color="000000"/>
            </w:tcBorders>
            <w:shd w:val="clear" w:color="auto" w:fill="auto"/>
            <w:vAlign w:val="center"/>
          </w:tcPr>
          <w:p w14:paraId="00000099" w14:textId="77777777" w:rsidR="00BA0215" w:rsidRDefault="00C6200B">
            <w:pPr>
              <w:jc w:val="center"/>
              <w:rPr>
                <w:sz w:val="21"/>
                <w:szCs w:val="21"/>
              </w:rPr>
            </w:pPr>
            <w:r>
              <w:rPr>
                <w:sz w:val="21"/>
                <w:szCs w:val="21"/>
              </w:rPr>
              <w:t xml:space="preserve">Speaking </w:t>
            </w:r>
          </w:p>
          <w:p w14:paraId="0000009A" w14:textId="77777777" w:rsidR="00BA0215" w:rsidRDefault="00C6200B">
            <w:pPr>
              <w:jc w:val="center"/>
              <w:rPr>
                <w:sz w:val="21"/>
                <w:szCs w:val="21"/>
              </w:rPr>
            </w:pPr>
            <w:r>
              <w:rPr>
                <w:sz w:val="21"/>
                <w:szCs w:val="21"/>
              </w:rPr>
              <w:t xml:space="preserve">Writing </w:t>
            </w:r>
          </w:p>
        </w:tc>
        <w:tc>
          <w:tcPr>
            <w:tcW w:w="2158" w:type="dxa"/>
            <w:tcBorders>
              <w:left w:val="single" w:sz="4" w:space="0" w:color="000000"/>
              <w:bottom w:val="single" w:sz="4" w:space="0" w:color="000000"/>
              <w:right w:val="single" w:sz="4" w:space="0" w:color="000000"/>
            </w:tcBorders>
            <w:shd w:val="clear" w:color="auto" w:fill="auto"/>
            <w:vAlign w:val="center"/>
          </w:tcPr>
          <w:p w14:paraId="0000009B" w14:textId="77777777" w:rsidR="00BA0215" w:rsidRDefault="00C6200B">
            <w:pPr>
              <w:jc w:val="center"/>
              <w:rPr>
                <w:sz w:val="21"/>
                <w:szCs w:val="21"/>
              </w:rPr>
            </w:pPr>
            <w:r>
              <w:rPr>
                <w:sz w:val="21"/>
                <w:szCs w:val="21"/>
              </w:rPr>
              <w:t>NA</w:t>
            </w:r>
          </w:p>
        </w:tc>
        <w:tc>
          <w:tcPr>
            <w:tcW w:w="2158" w:type="dxa"/>
            <w:tcBorders>
              <w:left w:val="single" w:sz="4" w:space="0" w:color="000000"/>
              <w:bottom w:val="single" w:sz="4" w:space="0" w:color="000000"/>
              <w:right w:val="single" w:sz="4" w:space="0" w:color="000000"/>
            </w:tcBorders>
          </w:tcPr>
          <w:p w14:paraId="0000009C" w14:textId="77777777" w:rsidR="00BA0215" w:rsidRDefault="00BA0215">
            <w:pPr>
              <w:jc w:val="center"/>
              <w:rPr>
                <w:sz w:val="21"/>
                <w:szCs w:val="21"/>
              </w:rPr>
            </w:pPr>
          </w:p>
          <w:p w14:paraId="0000009D" w14:textId="77777777" w:rsidR="00BA0215" w:rsidRDefault="00C6200B">
            <w:pPr>
              <w:jc w:val="center"/>
              <w:rPr>
                <w:sz w:val="21"/>
                <w:szCs w:val="21"/>
              </w:rPr>
            </w:pPr>
            <w:r>
              <w:rPr>
                <w:sz w:val="21"/>
                <w:szCs w:val="21"/>
              </w:rPr>
              <w:t>NA</w:t>
            </w:r>
          </w:p>
        </w:tc>
        <w:tc>
          <w:tcPr>
            <w:tcW w:w="2158" w:type="dxa"/>
            <w:tcBorders>
              <w:left w:val="single" w:sz="4" w:space="0" w:color="000000"/>
              <w:bottom w:val="single" w:sz="4" w:space="0" w:color="000000"/>
              <w:right w:val="single" w:sz="4" w:space="0" w:color="000000"/>
            </w:tcBorders>
            <w:shd w:val="clear" w:color="auto" w:fill="auto"/>
            <w:vAlign w:val="center"/>
          </w:tcPr>
          <w:p w14:paraId="0000009E" w14:textId="77777777" w:rsidR="00BA0215" w:rsidRDefault="00C6200B">
            <w:pPr>
              <w:jc w:val="center"/>
              <w:rPr>
                <w:sz w:val="21"/>
                <w:szCs w:val="21"/>
              </w:rPr>
            </w:pPr>
            <w:r>
              <w:rPr>
                <w:sz w:val="21"/>
                <w:szCs w:val="21"/>
              </w:rPr>
              <w:t>6</w:t>
            </w:r>
          </w:p>
        </w:tc>
      </w:tr>
    </w:tbl>
    <w:p w14:paraId="000000A6" w14:textId="272C7028" w:rsidR="00BA0215" w:rsidRDefault="00C6200B">
      <w:bookmarkStart w:id="1" w:name="_GoBack"/>
      <w:bookmarkEnd w:id="1"/>
      <w:r>
        <w:t xml:space="preserve">                            </w:t>
      </w:r>
    </w:p>
    <w:sectPr w:rsidR="00BA0215">
      <w:headerReference w:type="default" r:id="rId8"/>
      <w:pgSz w:w="12240" w:h="15840"/>
      <w:pgMar w:top="1440" w:right="1080" w:bottom="1440" w:left="108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5B672" w14:textId="77777777" w:rsidR="00C6200B" w:rsidRDefault="00C6200B">
      <w:r>
        <w:separator/>
      </w:r>
    </w:p>
  </w:endnote>
  <w:endnote w:type="continuationSeparator" w:id="0">
    <w:p w14:paraId="2195C7C5" w14:textId="77777777" w:rsidR="00C6200B" w:rsidRDefault="00C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50408" w14:textId="77777777" w:rsidR="00C6200B" w:rsidRDefault="00C6200B">
      <w:r>
        <w:separator/>
      </w:r>
    </w:p>
  </w:footnote>
  <w:footnote w:type="continuationSeparator" w:id="0">
    <w:p w14:paraId="11781A72" w14:textId="77777777" w:rsidR="00C6200B" w:rsidRDefault="00C6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7" w14:textId="77777777" w:rsidR="00BA0215" w:rsidRDefault="00BA0215">
    <w:pPr>
      <w:widowControl w:val="0"/>
      <w:pBdr>
        <w:top w:val="nil"/>
        <w:left w:val="nil"/>
        <w:bottom w:val="nil"/>
        <w:right w:val="nil"/>
        <w:between w:val="nil"/>
      </w:pBdr>
      <w:spacing w:line="276" w:lineRule="auto"/>
    </w:pPr>
  </w:p>
  <w:tbl>
    <w:tblPr>
      <w:tblStyle w:val="aa"/>
      <w:tblW w:w="10800" w:type="dxa"/>
      <w:jc w:val="center"/>
      <w:tblBorders>
        <w:top w:val="nil"/>
        <w:left w:val="nil"/>
        <w:bottom w:val="nil"/>
        <w:right w:val="nil"/>
        <w:insideH w:val="nil"/>
        <w:insideV w:val="nil"/>
      </w:tblBorders>
      <w:tblLayout w:type="fixed"/>
      <w:tblLook w:val="0400" w:firstRow="0" w:lastRow="0" w:firstColumn="0" w:lastColumn="0" w:noHBand="0" w:noVBand="1"/>
    </w:tblPr>
    <w:tblGrid>
      <w:gridCol w:w="5400"/>
      <w:gridCol w:w="5400"/>
    </w:tblGrid>
    <w:tr w:rsidR="00BA0215" w14:paraId="1915A026" w14:textId="77777777">
      <w:trPr>
        <w:jc w:val="center"/>
      </w:trPr>
      <w:tc>
        <w:tcPr>
          <w:tcW w:w="5400" w:type="dxa"/>
        </w:tcPr>
        <w:p w14:paraId="000000A8" w14:textId="77777777" w:rsidR="00BA0215" w:rsidRDefault="00C6200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400" w:type="dxa"/>
        </w:tcPr>
        <w:p w14:paraId="000000A9" w14:textId="77777777" w:rsidR="00BA0215" w:rsidRDefault="00C6200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BA0215" w:rsidRPr="001A1FEC" w14:paraId="6DAD9430" w14:textId="77777777">
      <w:trPr>
        <w:jc w:val="center"/>
      </w:trPr>
      <w:tc>
        <w:tcPr>
          <w:tcW w:w="10800" w:type="dxa"/>
          <w:gridSpan w:val="2"/>
          <w:vAlign w:val="center"/>
        </w:tcPr>
        <w:p w14:paraId="000000AA" w14:textId="77777777" w:rsidR="00BA0215" w:rsidRPr="001A1FEC" w:rsidRDefault="00C6200B">
          <w:pPr>
            <w:pBdr>
              <w:top w:val="nil"/>
              <w:left w:val="nil"/>
              <w:bottom w:val="nil"/>
              <w:right w:val="nil"/>
              <w:between w:val="nil"/>
            </w:pBdr>
            <w:tabs>
              <w:tab w:val="center" w:pos="4680"/>
              <w:tab w:val="right" w:pos="9360"/>
            </w:tabs>
            <w:jc w:val="center"/>
            <w:rPr>
              <w:color w:val="44546A"/>
              <w:sz w:val="24"/>
              <w:szCs w:val="24"/>
              <w:lang w:val="es-CO"/>
            </w:rPr>
          </w:pPr>
          <w:r w:rsidRPr="001A1FEC">
            <w:rPr>
              <w:color w:val="44546A"/>
              <w:sz w:val="24"/>
              <w:szCs w:val="24"/>
              <w:lang w:val="es-CO"/>
            </w:rPr>
            <w:t>Convenio 00028 de 2019</w:t>
          </w:r>
        </w:p>
        <w:p w14:paraId="000000AB" w14:textId="77777777" w:rsidR="00BA0215" w:rsidRPr="001A1FEC" w:rsidRDefault="00C6200B">
          <w:pPr>
            <w:pBdr>
              <w:top w:val="nil"/>
              <w:left w:val="nil"/>
              <w:bottom w:val="nil"/>
              <w:right w:val="nil"/>
              <w:between w:val="nil"/>
            </w:pBdr>
            <w:tabs>
              <w:tab w:val="center" w:pos="4680"/>
              <w:tab w:val="right" w:pos="9360"/>
            </w:tabs>
            <w:jc w:val="center"/>
            <w:rPr>
              <w:color w:val="44546A"/>
              <w:sz w:val="24"/>
              <w:szCs w:val="24"/>
              <w:lang w:val="es-CO"/>
            </w:rPr>
          </w:pPr>
          <w:r w:rsidRPr="001A1FEC">
            <w:rPr>
              <w:color w:val="44546A"/>
              <w:sz w:val="24"/>
              <w:szCs w:val="24"/>
              <w:lang w:val="es-CO"/>
            </w:rPr>
            <w:t>entre el Ministerio de Educación Nacional y el British Council</w:t>
          </w:r>
        </w:p>
      </w:tc>
    </w:tr>
  </w:tbl>
  <w:p w14:paraId="000000AD" w14:textId="77777777" w:rsidR="00BA0215" w:rsidRPr="001A1FEC" w:rsidRDefault="00BA0215">
    <w:pPr>
      <w:pBdr>
        <w:top w:val="nil"/>
        <w:left w:val="nil"/>
        <w:bottom w:val="nil"/>
        <w:right w:val="nil"/>
        <w:between w:val="nil"/>
      </w:pBdr>
      <w:tabs>
        <w:tab w:val="center" w:pos="4680"/>
        <w:tab w:val="right" w:pos="9360"/>
      </w:tabs>
      <w:rPr>
        <w:color w:val="000000"/>
        <w:lang w:val="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15"/>
    <w:rsid w:val="001A1FEC"/>
    <w:rsid w:val="00BA0215"/>
    <w:rsid w:val="00C6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B397"/>
  <w15:docId w15:val="{FCBF7A3E-6EF1-42EE-9B4B-A0FA1B15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146DA7"/>
    <w:rPr>
      <w:color w:val="0000FF"/>
      <w:u w:val="single"/>
    </w:rPr>
  </w:style>
  <w:style w:type="character" w:styleId="UnresolvedMention">
    <w:name w:val="Unresolved Mention"/>
    <w:basedOn w:val="DefaultParagraphFont"/>
    <w:uiPriority w:val="99"/>
    <w:semiHidden/>
    <w:unhideWhenUsed/>
    <w:rsid w:val="00146DA7"/>
    <w:rPr>
      <w:color w:val="605E5C"/>
      <w:shd w:val="clear" w:color="auto" w:fill="E1DFDD"/>
    </w:rPr>
  </w:style>
  <w:style w:type="character" w:styleId="FollowedHyperlink">
    <w:name w:val="FollowedHyperlink"/>
    <w:basedOn w:val="DefaultParagraphFont"/>
    <w:uiPriority w:val="99"/>
    <w:semiHidden/>
    <w:unhideWhenUsed/>
    <w:rsid w:val="00D004A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v-7v2WGiTe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pBM+pCnGbvjptuZglYZxbhNwOw==">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2</cp:revision>
  <dcterms:created xsi:type="dcterms:W3CDTF">2019-11-16T18:32:00Z</dcterms:created>
  <dcterms:modified xsi:type="dcterms:W3CDTF">2019-12-15T22:44:00Z</dcterms:modified>
</cp:coreProperties>
</file>