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1A2B6C"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6FFFF619" w14:textId="2CB0B675" w:rsidR="001A2B6C" w:rsidRPr="00092FE4" w:rsidRDefault="001A2B6C" w:rsidP="001A2B6C">
            <w:pPr>
              <w:rPr>
                <w:rFonts w:ascii="Arial" w:eastAsia="Times New Roman" w:hAnsi="Arial" w:cs="Arial"/>
                <w:lang w:eastAsia="en-GB"/>
              </w:rPr>
            </w:pPr>
            <w:r w:rsidRPr="00092FE4">
              <w:rPr>
                <w:rFonts w:ascii="Arial" w:eastAsia="Times New Roman" w:hAnsi="Arial" w:cs="Arial"/>
                <w:lang w:eastAsia="en-GB"/>
              </w:rPr>
              <w:t xml:space="preserve">Luisa </w:t>
            </w:r>
            <w:proofErr w:type="spellStart"/>
            <w:r w:rsidRPr="00092FE4">
              <w:rPr>
                <w:rFonts w:ascii="Arial" w:eastAsia="Times New Roman" w:hAnsi="Arial" w:cs="Arial"/>
                <w:lang w:eastAsia="en-GB"/>
              </w:rPr>
              <w:t>Yina</w:t>
            </w:r>
            <w:proofErr w:type="spellEnd"/>
            <w:r w:rsidRPr="00092FE4">
              <w:rPr>
                <w:rFonts w:ascii="Arial" w:eastAsia="Times New Roman" w:hAnsi="Arial" w:cs="Arial"/>
                <w:lang w:eastAsia="en-GB"/>
              </w:rPr>
              <w:t xml:space="preserve"> Mosquera</w:t>
            </w:r>
            <w:r w:rsidR="00172A0E">
              <w:rPr>
                <w:rFonts w:ascii="Arial" w:eastAsia="Times New Roman" w:hAnsi="Arial" w:cs="Arial"/>
                <w:lang w:eastAsia="en-GB"/>
              </w:rPr>
              <w:t xml:space="preserve"> </w:t>
            </w:r>
            <w:proofErr w:type="spellStart"/>
            <w:r w:rsidR="00172A0E">
              <w:rPr>
                <w:rFonts w:ascii="Arial" w:eastAsia="Times New Roman" w:hAnsi="Arial" w:cs="Arial"/>
                <w:lang w:eastAsia="en-GB"/>
              </w:rPr>
              <w:t>Albornoz</w:t>
            </w:r>
            <w:proofErr w:type="spellEnd"/>
          </w:p>
          <w:p w14:paraId="77186A86" w14:textId="77777777" w:rsidR="00E70C97" w:rsidRPr="008179BC" w:rsidRDefault="00E70C97" w:rsidP="00422E6C">
            <w:pPr>
              <w:rPr>
                <w:b/>
                <w:bCs/>
              </w:rPr>
            </w:pP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C28149D" w:rsidR="00E70C97" w:rsidRDefault="001A2B6C" w:rsidP="00422E6C">
            <w:pPr>
              <w:rPr>
                <w:b/>
                <w:bCs/>
              </w:rPr>
            </w:pPr>
            <w:r>
              <w:rPr>
                <w:b/>
                <w:bCs/>
              </w:rPr>
              <w:t>luiyiswanny@hotmail.com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2D44C8F" w:rsidR="00E70C97" w:rsidRPr="008179BC" w:rsidRDefault="001A2B6C" w:rsidP="00422E6C">
            <w:pPr>
              <w:rPr>
                <w:b/>
                <w:bCs/>
                <w:sz w:val="21"/>
                <w:szCs w:val="21"/>
              </w:rPr>
            </w:pPr>
            <w:proofErr w:type="spellStart"/>
            <w:r>
              <w:rPr>
                <w:b/>
                <w:bCs/>
                <w:sz w:val="21"/>
                <w:szCs w:val="21"/>
              </w:rPr>
              <w:t>Gimnasio</w:t>
            </w:r>
            <w:proofErr w:type="spellEnd"/>
            <w:r>
              <w:rPr>
                <w:b/>
                <w:bCs/>
                <w:sz w:val="21"/>
                <w:szCs w:val="21"/>
              </w:rPr>
              <w:t xml:space="preserve"> </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4589C225" w:rsidR="00B5561E" w:rsidRPr="008179BC" w:rsidRDefault="001A2B6C"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08327B56" w14:textId="65F1ED0F" w:rsidR="001A2B6C" w:rsidRPr="009B5A32" w:rsidRDefault="00096FBE" w:rsidP="001A2B6C">
            <w:pPr>
              <w:rPr>
                <w:rFonts w:eastAsia="Times New Roman" w:cstheme="minorHAnsi"/>
                <w:sz w:val="20"/>
                <w:szCs w:val="20"/>
                <w:lang w:eastAsia="en-GB"/>
              </w:rPr>
            </w:pPr>
            <w:r w:rsidRPr="009B5A32">
              <w:rPr>
                <w:rFonts w:cstheme="minorHAnsi"/>
                <w:sz w:val="20"/>
                <w:szCs w:val="20"/>
              </w:rPr>
              <w:t>This plan</w:t>
            </w:r>
            <w:r w:rsidR="001A2B6C" w:rsidRPr="009B5A32">
              <w:rPr>
                <w:rFonts w:cstheme="minorHAnsi"/>
                <w:sz w:val="20"/>
                <w:szCs w:val="20"/>
              </w:rPr>
              <w:t xml:space="preserve"> helps students to learn how to d</w:t>
            </w:r>
            <w:r w:rsidR="001A2B6C" w:rsidRPr="009B5A32">
              <w:rPr>
                <w:rFonts w:eastAsia="Times New Roman" w:cstheme="minorHAnsi"/>
                <w:sz w:val="20"/>
                <w:szCs w:val="20"/>
                <w:lang w:eastAsia="en-GB"/>
              </w:rPr>
              <w:t>escribe characteristics of people, things and places</w:t>
            </w:r>
            <w:r w:rsidR="009B5A32">
              <w:rPr>
                <w:rFonts w:eastAsia="Times New Roman" w:cstheme="minorHAnsi"/>
                <w:sz w:val="20"/>
                <w:szCs w:val="20"/>
                <w:lang w:eastAsia="en-GB"/>
              </w:rPr>
              <w:t xml:space="preserve"> in the past</w:t>
            </w:r>
            <w:r w:rsidR="001A2B6C" w:rsidRPr="009B5A32">
              <w:rPr>
                <w:rFonts w:eastAsia="Times New Roman" w:cstheme="minorHAnsi"/>
                <w:sz w:val="20"/>
                <w:szCs w:val="20"/>
                <w:lang w:eastAsia="en-GB"/>
              </w:rPr>
              <w:t xml:space="preserve">. </w:t>
            </w:r>
            <w:r w:rsidR="001A2B6C" w:rsidRPr="009B5A32">
              <w:rPr>
                <w:rFonts w:eastAsia="Times New Roman" w:cstheme="minorHAnsi"/>
                <w:sz w:val="20"/>
                <w:szCs w:val="20"/>
                <w:lang w:val="en-US" w:eastAsia="en-GB"/>
              </w:rPr>
              <w:t>By the end of the lesson</w:t>
            </w:r>
            <w:r w:rsidR="009B5A32" w:rsidRPr="009B5A32">
              <w:rPr>
                <w:rFonts w:eastAsia="Times New Roman" w:cstheme="minorHAnsi"/>
                <w:sz w:val="20"/>
                <w:szCs w:val="20"/>
                <w:lang w:val="en-US" w:eastAsia="en-GB"/>
              </w:rPr>
              <w:t>,</w:t>
            </w:r>
            <w:r w:rsidR="001A2B6C" w:rsidRPr="009B5A32">
              <w:rPr>
                <w:rFonts w:eastAsia="Times New Roman" w:cstheme="minorHAnsi"/>
                <w:sz w:val="20"/>
                <w:szCs w:val="20"/>
                <w:lang w:val="en-US" w:eastAsia="en-GB"/>
              </w:rPr>
              <w:t xml:space="preserve"> students will be able to </w:t>
            </w:r>
            <w:r w:rsidR="009B5A32">
              <w:rPr>
                <w:rFonts w:eastAsia="Times New Roman" w:cstheme="minorHAnsi"/>
                <w:sz w:val="20"/>
                <w:szCs w:val="20"/>
                <w:lang w:val="en-US" w:eastAsia="en-GB"/>
              </w:rPr>
              <w:t>ask</w:t>
            </w:r>
            <w:r w:rsidR="001A2B6C" w:rsidRPr="009B5A32">
              <w:rPr>
                <w:rFonts w:eastAsia="Times New Roman" w:cstheme="minorHAnsi"/>
                <w:sz w:val="20"/>
                <w:szCs w:val="20"/>
                <w:lang w:val="en-US" w:eastAsia="en-GB"/>
              </w:rPr>
              <w:t xml:space="preserve"> questions and </w:t>
            </w:r>
            <w:r w:rsidR="009B5A32">
              <w:rPr>
                <w:rFonts w:eastAsia="Times New Roman" w:cstheme="minorHAnsi"/>
                <w:sz w:val="20"/>
                <w:szCs w:val="20"/>
                <w:lang w:val="en-US" w:eastAsia="en-GB"/>
              </w:rPr>
              <w:t xml:space="preserve">provide </w:t>
            </w:r>
            <w:r w:rsidR="001A2B6C" w:rsidRPr="009B5A32">
              <w:rPr>
                <w:rFonts w:eastAsia="Times New Roman" w:cstheme="minorHAnsi"/>
                <w:sz w:val="20"/>
                <w:szCs w:val="20"/>
                <w:lang w:val="en-US" w:eastAsia="en-GB"/>
              </w:rPr>
              <w:t>information about other pe</w:t>
            </w:r>
            <w:r w:rsidR="009B5A32">
              <w:rPr>
                <w:rFonts w:eastAsia="Times New Roman" w:cstheme="minorHAnsi"/>
                <w:sz w:val="20"/>
                <w:szCs w:val="20"/>
                <w:lang w:val="en-US" w:eastAsia="en-GB"/>
              </w:rPr>
              <w:t>ople</w:t>
            </w:r>
            <w:r w:rsidR="001A2B6C" w:rsidRPr="009B5A32">
              <w:rPr>
                <w:rFonts w:eastAsia="Times New Roman" w:cstheme="minorHAnsi"/>
                <w:sz w:val="20"/>
                <w:szCs w:val="20"/>
                <w:lang w:val="en-US" w:eastAsia="en-GB"/>
              </w:rPr>
              <w:t xml:space="preserve"> in past tense.</w:t>
            </w:r>
          </w:p>
          <w:p w14:paraId="5B0A506F" w14:textId="61229EC9" w:rsidR="00CF2363" w:rsidRPr="001A2B6C" w:rsidRDefault="00CF2363" w:rsidP="00CF2363">
            <w:pPr>
              <w:rPr>
                <w:b/>
                <w:color w:val="BFBFBF" w:themeColor="background1" w:themeShade="BF"/>
              </w:rPr>
            </w:pP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41329510" w:rsidR="00E70C97" w:rsidRPr="009B5A32" w:rsidRDefault="001A2B6C" w:rsidP="00984410">
            <w:pPr>
              <w:jc w:val="center"/>
              <w:rPr>
                <w:rFonts w:cstheme="minorHAnsi"/>
                <w:sz w:val="20"/>
                <w:szCs w:val="20"/>
              </w:rPr>
            </w:pPr>
            <w:r w:rsidRPr="009B5A32">
              <w:rPr>
                <w:rFonts w:cstheme="minorHAnsi"/>
                <w:sz w:val="20"/>
                <w:szCs w:val="20"/>
              </w:rPr>
              <w:t>6</w:t>
            </w:r>
            <w:r w:rsidR="00984410">
              <w:rPr>
                <w:rFonts w:cstheme="minorHAnsi"/>
                <w:sz w:val="20"/>
                <w:szCs w:val="20"/>
              </w:rPr>
              <w:t>th</w:t>
            </w:r>
          </w:p>
        </w:tc>
        <w:tc>
          <w:tcPr>
            <w:tcW w:w="1250" w:type="pct"/>
            <w:tcBorders>
              <w:left w:val="single" w:sz="4" w:space="0" w:color="auto"/>
              <w:bottom w:val="single" w:sz="4" w:space="0" w:color="auto"/>
              <w:right w:val="single" w:sz="4" w:space="0" w:color="auto"/>
            </w:tcBorders>
            <w:shd w:val="clear" w:color="auto" w:fill="auto"/>
          </w:tcPr>
          <w:p w14:paraId="10449759" w14:textId="0A65920F" w:rsidR="001A2B6C" w:rsidRPr="009B5A32" w:rsidRDefault="005F16A3" w:rsidP="00984410">
            <w:pPr>
              <w:jc w:val="center"/>
              <w:rPr>
                <w:rFonts w:eastAsia="Times New Roman" w:cstheme="minorHAnsi"/>
                <w:b/>
                <w:bCs/>
                <w:sz w:val="20"/>
                <w:szCs w:val="20"/>
                <w:lang w:eastAsia="en-GB"/>
              </w:rPr>
            </w:pPr>
            <w:r>
              <w:rPr>
                <w:rFonts w:eastAsia="Times New Roman" w:cstheme="minorHAnsi"/>
                <w:sz w:val="20"/>
                <w:szCs w:val="20"/>
                <w:lang w:eastAsia="en-GB"/>
              </w:rPr>
              <w:t>2</w:t>
            </w:r>
            <w:r w:rsidR="001A2B6C" w:rsidRPr="009B5A32">
              <w:rPr>
                <w:rFonts w:eastAsia="Times New Roman" w:cstheme="minorHAnsi"/>
                <w:sz w:val="20"/>
                <w:szCs w:val="20"/>
                <w:lang w:eastAsia="en-GB"/>
              </w:rPr>
              <w:t xml:space="preserve"> hours</w:t>
            </w:r>
          </w:p>
          <w:p w14:paraId="536A6AC5" w14:textId="77777777" w:rsidR="00E70C97" w:rsidRPr="009B5A32" w:rsidRDefault="00E70C97" w:rsidP="00984410">
            <w:pPr>
              <w:jc w:val="center"/>
              <w:rPr>
                <w:rFonts w:cstheme="minorHAnsi"/>
                <w:b/>
                <w:bCs/>
                <w:sz w:val="20"/>
                <w:szCs w:val="20"/>
              </w:rPr>
            </w:pPr>
          </w:p>
        </w:tc>
        <w:tc>
          <w:tcPr>
            <w:tcW w:w="1250" w:type="pct"/>
            <w:gridSpan w:val="2"/>
            <w:tcBorders>
              <w:left w:val="single" w:sz="4" w:space="0" w:color="auto"/>
              <w:bottom w:val="single" w:sz="4" w:space="0" w:color="auto"/>
              <w:right w:val="single" w:sz="4" w:space="0" w:color="auto"/>
            </w:tcBorders>
            <w:shd w:val="clear" w:color="auto" w:fill="auto"/>
          </w:tcPr>
          <w:p w14:paraId="348EF317" w14:textId="1891C4F9" w:rsidR="00E70C97" w:rsidRPr="009B5A32" w:rsidRDefault="001A2B6C" w:rsidP="00984410">
            <w:pPr>
              <w:jc w:val="center"/>
              <w:rPr>
                <w:rFonts w:cstheme="minorHAnsi"/>
                <w:sz w:val="20"/>
                <w:szCs w:val="20"/>
              </w:rPr>
            </w:pPr>
            <w:r w:rsidRPr="009B5A32">
              <w:rPr>
                <w:rFonts w:cstheme="minorHAnsi"/>
                <w:sz w:val="20"/>
                <w:szCs w:val="20"/>
              </w:rPr>
              <w:t>42</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4C8D4EE5" w:rsidR="00E70C97" w:rsidRPr="009B5A32" w:rsidRDefault="001A2B6C" w:rsidP="00984410">
            <w:pPr>
              <w:jc w:val="center"/>
              <w:rPr>
                <w:rFonts w:cstheme="minorHAnsi"/>
                <w:sz w:val="20"/>
                <w:szCs w:val="20"/>
              </w:rPr>
            </w:pPr>
            <w:r w:rsidRPr="009B5A32">
              <w:rPr>
                <w:rFonts w:cstheme="minorHAnsi"/>
                <w:sz w:val="20"/>
                <w:szCs w:val="20"/>
              </w:rPr>
              <w:t>10-12</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9B5A32" w:rsidRDefault="00E70C97" w:rsidP="00422E6C">
            <w:pPr>
              <w:jc w:val="center"/>
              <w:rPr>
                <w:rFonts w:cstheme="minorHAnsi"/>
              </w:rPr>
            </w:pPr>
            <w:r w:rsidRPr="009B5A32">
              <w:rPr>
                <w:rFonts w:cstheme="minorHAnsi"/>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9B5A32" w:rsidRDefault="00E70C97" w:rsidP="00422E6C">
            <w:pPr>
              <w:jc w:val="center"/>
              <w:rPr>
                <w:rFonts w:cstheme="minorHAnsi"/>
                <w:b/>
                <w:bCs/>
              </w:rPr>
            </w:pPr>
            <w:r w:rsidRPr="009B5A32">
              <w:rPr>
                <w:rFonts w:cstheme="minorHAnsi"/>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9B5A32" w:rsidRDefault="00E70C97" w:rsidP="00422E6C">
            <w:pPr>
              <w:rPr>
                <w:rFonts w:cstheme="minorHAnsi"/>
              </w:rPr>
            </w:pPr>
            <w:r w:rsidRPr="009B5A32">
              <w:rPr>
                <w:rFonts w:cstheme="minorHAnsi"/>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387ACF92" w:rsidR="00E70C97" w:rsidRPr="009B5A32" w:rsidRDefault="00E70C97" w:rsidP="00422E6C">
            <w:pPr>
              <w:rPr>
                <w:rFonts w:cstheme="minorHAnsi"/>
              </w:rPr>
            </w:pPr>
            <w:r w:rsidRPr="009B5A32">
              <w:rPr>
                <w:rFonts w:cstheme="minorHAnsi"/>
              </w:rPr>
              <w:t xml:space="preserve">Urban   </w:t>
            </w:r>
            <w:r w:rsidR="001A2B6C" w:rsidRPr="009B5A32">
              <w:rPr>
                <w:rFonts w:cstheme="minorHAnsi"/>
              </w:rPr>
              <w:t>x</w:t>
            </w:r>
          </w:p>
        </w:tc>
        <w:tc>
          <w:tcPr>
            <w:tcW w:w="833" w:type="pct"/>
            <w:tcBorders>
              <w:left w:val="single" w:sz="4" w:space="0" w:color="auto"/>
              <w:bottom w:val="single" w:sz="4" w:space="0" w:color="auto"/>
              <w:right w:val="single" w:sz="4" w:space="0" w:color="auto"/>
            </w:tcBorders>
            <w:shd w:val="clear" w:color="auto" w:fill="auto"/>
          </w:tcPr>
          <w:p w14:paraId="43E93965" w14:textId="5A79D381" w:rsidR="00E70C97" w:rsidRPr="009B5A32" w:rsidRDefault="00E70C97" w:rsidP="00422E6C">
            <w:pPr>
              <w:rPr>
                <w:rFonts w:cstheme="minorHAnsi"/>
              </w:rPr>
            </w:pPr>
            <w:r w:rsidRPr="009B5A32">
              <w:rPr>
                <w:rFonts w:cstheme="minorHAnsi"/>
              </w:rPr>
              <w:t xml:space="preserve">A1   </w:t>
            </w:r>
            <w:r w:rsidR="001A2B6C" w:rsidRPr="009B5A32">
              <w:rPr>
                <w:rFonts w:cstheme="minorHAnsi"/>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9B5A32" w:rsidRDefault="00E70C97" w:rsidP="00422E6C">
            <w:pPr>
              <w:rPr>
                <w:rFonts w:cstheme="minorHAnsi"/>
              </w:rPr>
            </w:pPr>
            <w:r w:rsidRPr="009B5A32">
              <w:rPr>
                <w:rFonts w:cstheme="minorHAnsi"/>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9B5A32" w:rsidRDefault="00E70C97" w:rsidP="00422E6C">
            <w:pPr>
              <w:rPr>
                <w:rFonts w:cstheme="minorHAnsi"/>
              </w:rPr>
            </w:pPr>
            <w:r w:rsidRPr="009B5A32">
              <w:rPr>
                <w:rFonts w:cstheme="minorHAnsi"/>
              </w:rP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454D282B"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03E12245" w:rsidR="00AD64EC" w:rsidRPr="008179BC" w:rsidRDefault="001A2B6C" w:rsidP="00604762">
            <w:pPr>
              <w:rPr>
                <w:sz w:val="21"/>
                <w:szCs w:val="21"/>
              </w:rPr>
            </w:pPr>
            <w:r>
              <w:rPr>
                <w:sz w:val="21"/>
                <w:szCs w:val="21"/>
              </w:rPr>
              <w:t>X</w:t>
            </w: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11490FB9" w:rsidR="00AD64EC" w:rsidRPr="009B5A32" w:rsidRDefault="001A2B6C" w:rsidP="00BB7E63">
            <w:pPr>
              <w:rPr>
                <w:rFonts w:cstheme="minorHAnsi"/>
                <w:sz w:val="20"/>
                <w:szCs w:val="20"/>
              </w:rPr>
            </w:pPr>
            <w:r>
              <w:rPr>
                <w:sz w:val="21"/>
                <w:szCs w:val="21"/>
              </w:rPr>
              <w:t xml:space="preserve"> </w:t>
            </w:r>
            <w:r w:rsidR="009B5A32" w:rsidRPr="009B5A32">
              <w:rPr>
                <w:rFonts w:eastAsia="Times New Roman" w:cstheme="minorHAnsi"/>
                <w:sz w:val="20"/>
                <w:szCs w:val="20"/>
                <w:lang w:eastAsia="en-GB"/>
              </w:rPr>
              <w:t>Story telling</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3FD78839" w:rsidR="006A44D9" w:rsidRPr="009B5A32" w:rsidRDefault="001A2B6C" w:rsidP="00752D67">
            <w:pPr>
              <w:rPr>
                <w:sz w:val="20"/>
                <w:szCs w:val="20"/>
              </w:rPr>
            </w:pPr>
            <w:r w:rsidRPr="009B5A32">
              <w:rPr>
                <w:sz w:val="20"/>
                <w:szCs w:val="20"/>
              </w:rPr>
              <w:t>1</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7544CAA3" w:rsidR="006A44D9" w:rsidRPr="008179BC" w:rsidRDefault="005F16A3" w:rsidP="005F16A3">
            <w:pPr>
              <w:jc w:val="center"/>
              <w:rPr>
                <w:sz w:val="21"/>
                <w:szCs w:val="21"/>
              </w:rPr>
            </w:pPr>
            <w:r>
              <w:rPr>
                <w:sz w:val="21"/>
                <w:szCs w:val="21"/>
              </w:rPr>
              <w:t>The function of narrative</w:t>
            </w:r>
          </w:p>
        </w:tc>
        <w:tc>
          <w:tcPr>
            <w:tcW w:w="1250" w:type="pct"/>
            <w:shd w:val="clear" w:color="auto" w:fill="auto"/>
            <w:vAlign w:val="center"/>
          </w:tcPr>
          <w:p w14:paraId="79F6F9D6" w14:textId="48C7BCB8" w:rsidR="006A44D9" w:rsidRPr="008179BC" w:rsidRDefault="009B5A32" w:rsidP="005F16A3">
            <w:pPr>
              <w:jc w:val="center"/>
              <w:rPr>
                <w:sz w:val="21"/>
                <w:szCs w:val="21"/>
              </w:rPr>
            </w:pPr>
            <w:r>
              <w:rPr>
                <w:sz w:val="21"/>
                <w:szCs w:val="21"/>
              </w:rPr>
              <w:t>Speaking</w:t>
            </w:r>
          </w:p>
        </w:tc>
        <w:tc>
          <w:tcPr>
            <w:tcW w:w="1253" w:type="pct"/>
            <w:shd w:val="clear" w:color="auto" w:fill="auto"/>
            <w:vAlign w:val="center"/>
          </w:tcPr>
          <w:p w14:paraId="0EA2D0EA" w14:textId="772A03AF" w:rsidR="006A44D9" w:rsidRPr="008179BC" w:rsidRDefault="005F16A3" w:rsidP="005F16A3">
            <w:pPr>
              <w:jc w:val="center"/>
              <w:rPr>
                <w:sz w:val="21"/>
                <w:szCs w:val="21"/>
              </w:rPr>
            </w:pPr>
            <w:r>
              <w:rPr>
                <w:sz w:val="21"/>
                <w:szCs w:val="21"/>
              </w:rPr>
              <w:t>Story telling</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0F2F4A09" w:rsidR="006D5986" w:rsidRPr="008179BC" w:rsidRDefault="005F16A3" w:rsidP="00BB7E63">
            <w:pPr>
              <w:rPr>
                <w:sz w:val="21"/>
                <w:szCs w:val="21"/>
              </w:rPr>
            </w:pPr>
            <w:r>
              <w:rPr>
                <w:sz w:val="21"/>
                <w:szCs w:val="21"/>
              </w:rPr>
              <w:t>Task-Based Learning</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2DCB7615" w14:textId="71DE607B" w:rsidR="001A2B6C" w:rsidRPr="005F16A3" w:rsidRDefault="001A2B6C" w:rsidP="001A2B6C">
            <w:pPr>
              <w:rPr>
                <w:rFonts w:eastAsia="Times New Roman" w:cstheme="minorHAnsi"/>
                <w:sz w:val="21"/>
                <w:szCs w:val="21"/>
                <w:lang w:eastAsia="en-GB"/>
              </w:rPr>
            </w:pPr>
            <w:r w:rsidRPr="005F16A3">
              <w:rPr>
                <w:rFonts w:eastAsia="Times New Roman" w:cstheme="minorHAnsi"/>
                <w:sz w:val="21"/>
                <w:szCs w:val="21"/>
                <w:lang w:eastAsia="en-GB"/>
              </w:rPr>
              <w:t xml:space="preserve">By the ends of the lesson students will be able to </w:t>
            </w:r>
            <w:r w:rsidR="005F16A3" w:rsidRPr="005F16A3">
              <w:rPr>
                <w:rFonts w:eastAsia="Times New Roman" w:cstheme="minorHAnsi"/>
                <w:sz w:val="21"/>
                <w:szCs w:val="21"/>
                <w:lang w:eastAsia="en-GB"/>
              </w:rPr>
              <w:t>ask</w:t>
            </w:r>
            <w:r w:rsidRPr="005F16A3">
              <w:rPr>
                <w:rFonts w:eastAsia="Times New Roman" w:cstheme="minorHAnsi"/>
                <w:sz w:val="21"/>
                <w:szCs w:val="21"/>
                <w:lang w:eastAsia="en-GB"/>
              </w:rPr>
              <w:t xml:space="preserve"> questions and </w:t>
            </w:r>
            <w:r w:rsidR="005F16A3" w:rsidRPr="005F16A3">
              <w:rPr>
                <w:rFonts w:eastAsia="Times New Roman" w:cstheme="minorHAnsi"/>
                <w:sz w:val="21"/>
                <w:szCs w:val="21"/>
                <w:lang w:eastAsia="en-GB"/>
              </w:rPr>
              <w:t xml:space="preserve">provide </w:t>
            </w:r>
            <w:r w:rsidRPr="005F16A3">
              <w:rPr>
                <w:rFonts w:eastAsia="Times New Roman" w:cstheme="minorHAnsi"/>
                <w:sz w:val="21"/>
                <w:szCs w:val="21"/>
                <w:lang w:eastAsia="en-GB"/>
              </w:rPr>
              <w:t xml:space="preserve">information about </w:t>
            </w:r>
            <w:r w:rsidR="005F16A3" w:rsidRPr="005F16A3">
              <w:rPr>
                <w:rFonts w:eastAsia="Times New Roman" w:cstheme="minorHAnsi"/>
                <w:sz w:val="21"/>
                <w:szCs w:val="21"/>
                <w:lang w:eastAsia="en-GB"/>
              </w:rPr>
              <w:t>others</w:t>
            </w:r>
            <w:r w:rsidRPr="005F16A3">
              <w:rPr>
                <w:rFonts w:eastAsia="Times New Roman" w:cstheme="minorHAnsi"/>
                <w:sz w:val="21"/>
                <w:szCs w:val="21"/>
                <w:lang w:eastAsia="en-GB"/>
              </w:rPr>
              <w:t xml:space="preserve"> </w:t>
            </w:r>
            <w:r w:rsidR="005F16A3" w:rsidRPr="005F16A3">
              <w:rPr>
                <w:rFonts w:eastAsia="Times New Roman" w:cstheme="minorHAnsi"/>
                <w:sz w:val="21"/>
                <w:szCs w:val="21"/>
                <w:lang w:eastAsia="en-GB"/>
              </w:rPr>
              <w:t>using</w:t>
            </w:r>
            <w:r w:rsidRPr="005F16A3">
              <w:rPr>
                <w:rFonts w:eastAsia="Times New Roman" w:cstheme="minorHAnsi"/>
                <w:sz w:val="21"/>
                <w:szCs w:val="21"/>
                <w:lang w:eastAsia="en-GB"/>
              </w:rPr>
              <w:t xml:space="preserve"> past tense.</w:t>
            </w:r>
          </w:p>
          <w:p w14:paraId="717DDAEB" w14:textId="77777777" w:rsidR="001A2B6C" w:rsidRPr="005F16A3" w:rsidRDefault="001A2B6C" w:rsidP="001A2B6C">
            <w:pPr>
              <w:rPr>
                <w:rFonts w:ascii="Arial" w:eastAsia="Times New Roman" w:hAnsi="Arial" w:cs="Arial"/>
                <w:b/>
                <w:bCs/>
                <w:sz w:val="21"/>
                <w:szCs w:val="21"/>
                <w:lang w:eastAsia="en-GB"/>
              </w:rPr>
            </w:pPr>
          </w:p>
          <w:p w14:paraId="45B8E8C3" w14:textId="17FC0F68" w:rsidR="006A44D9" w:rsidRPr="005F16A3" w:rsidRDefault="006A44D9"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1C68A79" w14:textId="0D88C99A" w:rsidR="005F16A3" w:rsidRPr="005F16A3" w:rsidRDefault="006A44D9" w:rsidP="00752D67">
            <w:pPr>
              <w:rPr>
                <w:rFonts w:cstheme="minorHAnsi"/>
                <w:sz w:val="21"/>
                <w:szCs w:val="21"/>
              </w:rPr>
            </w:pPr>
            <w:r w:rsidRPr="005F16A3">
              <w:rPr>
                <w:rFonts w:cstheme="minorHAnsi"/>
                <w:sz w:val="21"/>
                <w:szCs w:val="21"/>
              </w:rPr>
              <w:t xml:space="preserve">By the end of this </w:t>
            </w:r>
            <w:r w:rsidRPr="005F16A3">
              <w:rPr>
                <w:rFonts w:cstheme="minorHAnsi"/>
                <w:sz w:val="21"/>
                <w:szCs w:val="21"/>
                <w:u w:val="single"/>
              </w:rPr>
              <w:t>lesson</w:t>
            </w:r>
            <w:r w:rsidRPr="005F16A3">
              <w:rPr>
                <w:rFonts w:cstheme="minorHAnsi"/>
                <w:sz w:val="21"/>
                <w:szCs w:val="21"/>
              </w:rPr>
              <w:t>, students will be able to</w:t>
            </w:r>
            <w:r w:rsidR="005F16A3" w:rsidRPr="005F16A3">
              <w:rPr>
                <w:rFonts w:cstheme="minorHAnsi"/>
                <w:sz w:val="21"/>
                <w:szCs w:val="21"/>
              </w:rPr>
              <w:t>…</w:t>
            </w:r>
            <w:r w:rsidRPr="005F16A3">
              <w:rPr>
                <w:rFonts w:cstheme="minorHAnsi"/>
                <w:sz w:val="21"/>
                <w:szCs w:val="21"/>
              </w:rPr>
              <w:t xml:space="preserve"> </w:t>
            </w:r>
          </w:p>
          <w:p w14:paraId="5BCA597D" w14:textId="7B283D59" w:rsidR="006A44D9" w:rsidRPr="005F16A3" w:rsidRDefault="001A2B6C" w:rsidP="005F16A3">
            <w:pPr>
              <w:pStyle w:val="ListParagraph"/>
              <w:numPr>
                <w:ilvl w:val="0"/>
                <w:numId w:val="3"/>
              </w:numPr>
              <w:rPr>
                <w:rFonts w:cstheme="minorHAnsi"/>
                <w:sz w:val="21"/>
                <w:szCs w:val="21"/>
              </w:rPr>
            </w:pPr>
            <w:r w:rsidRPr="005F16A3">
              <w:rPr>
                <w:rFonts w:cstheme="minorHAnsi"/>
                <w:sz w:val="21"/>
                <w:szCs w:val="21"/>
              </w:rPr>
              <w:t>build a story, and increase their vocabulary</w:t>
            </w:r>
          </w:p>
          <w:p w14:paraId="3F813A48" w14:textId="2BB58F85" w:rsidR="001A2B6C" w:rsidRPr="005F16A3" w:rsidRDefault="001A2B6C" w:rsidP="005F16A3">
            <w:pPr>
              <w:pStyle w:val="ListParagraph"/>
              <w:numPr>
                <w:ilvl w:val="0"/>
                <w:numId w:val="3"/>
              </w:numPr>
              <w:rPr>
                <w:rFonts w:eastAsia="Times New Roman" w:cstheme="minorHAnsi"/>
                <w:sz w:val="21"/>
                <w:szCs w:val="21"/>
                <w:lang w:eastAsia="en-GB"/>
              </w:rPr>
            </w:pPr>
            <w:r w:rsidRPr="005F16A3">
              <w:rPr>
                <w:rFonts w:eastAsia="Times New Roman" w:cstheme="minorHAnsi"/>
                <w:sz w:val="21"/>
                <w:szCs w:val="21"/>
                <w:lang w:eastAsia="en-GB"/>
              </w:rPr>
              <w:t>talk about past experiences</w:t>
            </w:r>
          </w:p>
          <w:p w14:paraId="05586400" w14:textId="436523E1" w:rsidR="006A44D9" w:rsidRPr="005F16A3" w:rsidRDefault="006A44D9" w:rsidP="001A2B6C">
            <w:pPr>
              <w:rPr>
                <w:rFonts w:cstheme="minorHAnsi"/>
                <w:sz w:val="21"/>
                <w:szCs w:val="21"/>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w:t>
      </w:r>
      <w:r w:rsidRPr="00984410">
        <w:rPr>
          <w:i/>
          <w:color w:val="7F7F7F" w:themeColor="text1" w:themeTint="80"/>
          <w:sz w:val="20"/>
          <w:szCs w:val="20"/>
          <w:lang w:val="en-GB"/>
        </w:rPr>
        <w:t>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3D8446E6" w14:textId="36633C27" w:rsidR="001A2B6C" w:rsidRPr="005F16A3" w:rsidRDefault="001A2B6C" w:rsidP="007F1F1B">
            <w:pPr>
              <w:rPr>
                <w:rFonts w:ascii="Calibri" w:eastAsia="Times New Roman" w:hAnsi="Calibri" w:cs="Calibri"/>
                <w:sz w:val="20"/>
                <w:szCs w:val="20"/>
                <w:lang w:eastAsia="en-GB"/>
              </w:rPr>
            </w:pPr>
            <w:r w:rsidRPr="005F16A3">
              <w:rPr>
                <w:rFonts w:ascii="Calibri" w:eastAsia="Times New Roman" w:hAnsi="Calibri" w:cs="Calibri"/>
                <w:sz w:val="20"/>
                <w:szCs w:val="20"/>
                <w:lang w:eastAsia="en-GB"/>
              </w:rPr>
              <w:t>Poster</w:t>
            </w:r>
            <w:r w:rsidR="005F16A3" w:rsidRPr="005F16A3">
              <w:rPr>
                <w:rFonts w:ascii="Calibri" w:eastAsia="Times New Roman" w:hAnsi="Calibri" w:cs="Calibri"/>
                <w:sz w:val="20"/>
                <w:szCs w:val="20"/>
                <w:lang w:eastAsia="en-GB"/>
              </w:rPr>
              <w:t xml:space="preserve"> paper</w:t>
            </w:r>
          </w:p>
          <w:p w14:paraId="0356BB4E" w14:textId="738AF81C" w:rsidR="00A468E5" w:rsidRPr="005F16A3" w:rsidRDefault="001A2B6C" w:rsidP="007F1F1B">
            <w:pPr>
              <w:rPr>
                <w:rFonts w:ascii="Calibri" w:eastAsia="Times New Roman" w:hAnsi="Calibri" w:cs="Calibri"/>
                <w:sz w:val="20"/>
                <w:szCs w:val="20"/>
                <w:lang w:eastAsia="en-GB"/>
              </w:rPr>
            </w:pPr>
            <w:r w:rsidRPr="005F16A3">
              <w:rPr>
                <w:rFonts w:ascii="Calibri" w:eastAsia="Times New Roman" w:hAnsi="Calibri" w:cs="Calibri"/>
                <w:sz w:val="20"/>
                <w:szCs w:val="20"/>
                <w:lang w:eastAsia="en-GB"/>
              </w:rPr>
              <w:t>Photocopies</w:t>
            </w:r>
          </w:p>
          <w:p w14:paraId="355D420F" w14:textId="6EA9DCA6" w:rsidR="005F16A3" w:rsidRPr="005F16A3" w:rsidRDefault="005F16A3" w:rsidP="007F1F1B">
            <w:pPr>
              <w:rPr>
                <w:rFonts w:ascii="Calibri" w:eastAsia="Times New Roman" w:hAnsi="Calibri" w:cs="Calibri"/>
                <w:sz w:val="20"/>
                <w:szCs w:val="20"/>
                <w:lang w:eastAsia="en-GB"/>
              </w:rPr>
            </w:pPr>
            <w:r w:rsidRPr="005F16A3">
              <w:rPr>
                <w:rFonts w:ascii="Calibri" w:eastAsia="Times New Roman" w:hAnsi="Calibri" w:cs="Calibri"/>
                <w:sz w:val="20"/>
                <w:szCs w:val="20"/>
                <w:lang w:eastAsia="en-GB"/>
              </w:rPr>
              <w:t xml:space="preserve">Board </w:t>
            </w:r>
          </w:p>
          <w:p w14:paraId="68721C92" w14:textId="38F631C3" w:rsidR="005F16A3" w:rsidRPr="005F16A3" w:rsidRDefault="005F16A3" w:rsidP="007F1F1B">
            <w:pPr>
              <w:rPr>
                <w:rFonts w:ascii="Calibri" w:eastAsia="Times New Roman" w:hAnsi="Calibri" w:cs="Calibri"/>
                <w:sz w:val="20"/>
                <w:szCs w:val="20"/>
                <w:lang w:eastAsia="en-GB"/>
              </w:rPr>
            </w:pPr>
            <w:r w:rsidRPr="005F16A3">
              <w:rPr>
                <w:rFonts w:ascii="Calibri" w:eastAsia="Times New Roman" w:hAnsi="Calibri" w:cs="Calibri"/>
                <w:sz w:val="20"/>
                <w:szCs w:val="20"/>
                <w:lang w:eastAsia="en-GB"/>
              </w:rPr>
              <w:t>Markers</w:t>
            </w:r>
          </w:p>
          <w:p w14:paraId="5511154A" w14:textId="598CA304" w:rsidR="001A2B6C" w:rsidRDefault="001A2B6C" w:rsidP="007F1F1B">
            <w:pPr>
              <w:rPr>
                <w:b/>
                <w:bCs/>
                <w:lang w:val="en-GB"/>
              </w:rPr>
            </w:pPr>
          </w:p>
        </w:tc>
      </w:tr>
    </w:tbl>
    <w:p w14:paraId="3B23E92B" w14:textId="3FD32F9C" w:rsidR="00A468E5" w:rsidRDefault="00A468E5" w:rsidP="00D20FA8"/>
    <w:p w14:paraId="34EF7D8D" w14:textId="77777777" w:rsidR="001823F7" w:rsidRPr="00984410" w:rsidRDefault="00761A01" w:rsidP="00D20FA8">
      <w:pPr>
        <w:rPr>
          <w:i/>
          <w:color w:val="7F7F7F" w:themeColor="text1" w:themeTint="80"/>
          <w:sz w:val="20"/>
          <w:szCs w:val="20"/>
          <w:lang w:val="en-GB"/>
        </w:rPr>
      </w:pPr>
      <w:r w:rsidRPr="00984410">
        <w:rPr>
          <w:i/>
          <w:color w:val="7F7F7F" w:themeColor="text1" w:themeTint="80"/>
          <w:sz w:val="20"/>
          <w:szCs w:val="20"/>
          <w:lang w:val="en-GB"/>
        </w:rPr>
        <w:t>Write the name for each state of the plan. Then in the “Procedure”, write a detailed description of what the teacher and students do at each stage of the session.</w:t>
      </w:r>
    </w:p>
    <w:p w14:paraId="23D64E0A" w14:textId="62B051DA" w:rsidR="00761A01" w:rsidRPr="00984410" w:rsidRDefault="00761A01" w:rsidP="00D20FA8">
      <w:pPr>
        <w:rPr>
          <w:i/>
          <w:color w:val="7F7F7F" w:themeColor="text1" w:themeTint="80"/>
          <w:sz w:val="20"/>
          <w:szCs w:val="20"/>
          <w:lang w:val="en-GB"/>
        </w:rPr>
      </w:pPr>
      <w:r w:rsidRPr="00984410">
        <w:rPr>
          <w:i/>
          <w:color w:val="7F7F7F" w:themeColor="text1" w:themeTint="80"/>
          <w:sz w:val="20"/>
          <w:szCs w:val="20"/>
          <w:lang w:val="en-GB"/>
        </w:rPr>
        <w:t>Be sure to be thorough so any teacher can follow this plan. Write the procedure in third person and present tense.</w:t>
      </w:r>
    </w:p>
    <w:p w14:paraId="4BB5D0C7" w14:textId="300977D2" w:rsidR="001823F7" w:rsidRPr="00984410" w:rsidRDefault="001823F7" w:rsidP="00D20FA8">
      <w:pPr>
        <w:rPr>
          <w:i/>
          <w:color w:val="7F7F7F" w:themeColor="text1" w:themeTint="80"/>
          <w:sz w:val="20"/>
          <w:szCs w:val="20"/>
          <w:lang w:val="en-GB"/>
        </w:rPr>
      </w:pPr>
      <w:r w:rsidRPr="00984410">
        <w:rPr>
          <w:i/>
          <w:color w:val="7F7F7F" w:themeColor="text1" w:themeTint="80"/>
          <w:sz w:val="20"/>
          <w:szCs w:val="20"/>
          <w:lang w:val="en-GB"/>
        </w:rPr>
        <w:t xml:space="preserve">Use these conventions: </w:t>
      </w:r>
      <w:r w:rsidRPr="00984410">
        <w:rPr>
          <w:i/>
          <w:color w:val="7F7F7F" w:themeColor="text1" w:themeTint="80"/>
          <w:sz w:val="20"/>
          <w:szCs w:val="20"/>
          <w:lang w:val="en-GB"/>
        </w:rPr>
        <w:tab/>
        <w:t>T= teacher</w:t>
      </w:r>
      <w:r w:rsidRPr="00984410">
        <w:rPr>
          <w:i/>
          <w:color w:val="7F7F7F" w:themeColor="text1" w:themeTint="80"/>
          <w:sz w:val="20"/>
          <w:szCs w:val="20"/>
          <w:lang w:val="en-GB"/>
        </w:rPr>
        <w:tab/>
        <w:t>S= students</w:t>
      </w:r>
      <w:r w:rsidRPr="00984410">
        <w:rPr>
          <w:i/>
          <w:color w:val="7F7F7F" w:themeColor="text1" w:themeTint="80"/>
          <w:sz w:val="20"/>
          <w:szCs w:val="2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shd w:val="clear" w:color="auto" w:fill="auto"/>
          </w:tcPr>
          <w:p w14:paraId="06E7423A" w14:textId="584914AD" w:rsidR="00B5561E" w:rsidRPr="001823F7" w:rsidRDefault="00B5561E" w:rsidP="00752D67">
            <w:pPr>
              <w:rPr>
                <w:b/>
                <w:bCs/>
                <w:sz w:val="20"/>
                <w:szCs w:val="20"/>
                <w:lang w:val="en-GB"/>
              </w:rPr>
            </w:pPr>
            <w:r w:rsidRPr="001823F7">
              <w:rPr>
                <w:b/>
                <w:bCs/>
                <w:sz w:val="20"/>
                <w:szCs w:val="20"/>
                <w:lang w:val="en-GB"/>
              </w:rPr>
              <w:t>Warm up:</w:t>
            </w:r>
          </w:p>
          <w:p w14:paraId="792B1118" w14:textId="76D28FE5" w:rsidR="00B5561E" w:rsidRPr="008179BC" w:rsidRDefault="00B5561E" w:rsidP="00752D67">
            <w:pPr>
              <w:rPr>
                <w:sz w:val="20"/>
                <w:szCs w:val="20"/>
                <w:lang w:val="en-GB"/>
              </w:rPr>
            </w:pPr>
            <w:r>
              <w:rPr>
                <w:sz w:val="20"/>
                <w:szCs w:val="20"/>
                <w:lang w:val="en-GB"/>
              </w:rPr>
              <w:t>Ice-breaker</w:t>
            </w:r>
          </w:p>
        </w:tc>
        <w:tc>
          <w:tcPr>
            <w:tcW w:w="3538" w:type="pct"/>
            <w:shd w:val="clear" w:color="auto" w:fill="auto"/>
          </w:tcPr>
          <w:p w14:paraId="4E28CF95" w14:textId="58E6DD52" w:rsidR="00ED656F" w:rsidRPr="005F16A3" w:rsidRDefault="00ED656F" w:rsidP="00ED656F">
            <w:pPr>
              <w:rPr>
                <w:rFonts w:eastAsia="Times New Roman" w:cstheme="minorHAnsi"/>
                <w:sz w:val="20"/>
                <w:szCs w:val="20"/>
                <w:lang w:eastAsia="en-GB"/>
              </w:rPr>
            </w:pPr>
            <w:r w:rsidRPr="005F16A3">
              <w:rPr>
                <w:rFonts w:eastAsia="Times New Roman" w:cstheme="minorHAnsi"/>
                <w:sz w:val="20"/>
                <w:szCs w:val="20"/>
                <w:lang w:eastAsia="en-GB"/>
              </w:rPr>
              <w:t>T</w:t>
            </w:r>
            <w:r w:rsidR="005F16A3" w:rsidRPr="005F16A3">
              <w:rPr>
                <w:rFonts w:eastAsia="Times New Roman" w:cstheme="minorHAnsi"/>
                <w:sz w:val="20"/>
                <w:szCs w:val="20"/>
                <w:lang w:eastAsia="en-GB"/>
              </w:rPr>
              <w:t xml:space="preserve"> </w:t>
            </w:r>
            <w:r w:rsidRPr="005F16A3">
              <w:rPr>
                <w:rFonts w:eastAsia="Times New Roman" w:cstheme="minorHAnsi"/>
                <w:sz w:val="20"/>
                <w:szCs w:val="20"/>
                <w:lang w:eastAsia="en-GB"/>
              </w:rPr>
              <w:t>present</w:t>
            </w:r>
            <w:r w:rsidR="005F16A3" w:rsidRPr="005F16A3">
              <w:rPr>
                <w:rFonts w:eastAsia="Times New Roman" w:cstheme="minorHAnsi"/>
                <w:sz w:val="20"/>
                <w:szCs w:val="20"/>
                <w:lang w:eastAsia="en-GB"/>
              </w:rPr>
              <w:t>s</w:t>
            </w:r>
            <w:r w:rsidRPr="005F16A3">
              <w:rPr>
                <w:rFonts w:eastAsia="Times New Roman" w:cstheme="minorHAnsi"/>
                <w:sz w:val="20"/>
                <w:szCs w:val="20"/>
                <w:lang w:eastAsia="en-GB"/>
              </w:rPr>
              <w:t xml:space="preserve"> the materials and the </w:t>
            </w:r>
            <w:r w:rsidR="005F16A3" w:rsidRPr="005F16A3">
              <w:rPr>
                <w:rFonts w:eastAsia="Times New Roman" w:cstheme="minorHAnsi"/>
                <w:sz w:val="20"/>
                <w:szCs w:val="20"/>
                <w:lang w:eastAsia="en-GB"/>
              </w:rPr>
              <w:t>asks</w:t>
            </w:r>
            <w:r w:rsidRPr="005F16A3">
              <w:rPr>
                <w:rFonts w:eastAsia="Times New Roman" w:cstheme="minorHAnsi"/>
                <w:sz w:val="20"/>
                <w:szCs w:val="20"/>
                <w:lang w:eastAsia="en-GB"/>
              </w:rPr>
              <w:t xml:space="preserve"> </w:t>
            </w:r>
            <w:r w:rsidR="005F16A3" w:rsidRPr="005F16A3">
              <w:rPr>
                <w:rFonts w:eastAsia="Times New Roman" w:cstheme="minorHAnsi"/>
                <w:sz w:val="20"/>
                <w:szCs w:val="20"/>
                <w:lang w:eastAsia="en-GB"/>
              </w:rPr>
              <w:t xml:space="preserve">Ss </w:t>
            </w:r>
            <w:r w:rsidRPr="005F16A3">
              <w:rPr>
                <w:rFonts w:eastAsia="Times New Roman" w:cstheme="minorHAnsi"/>
                <w:sz w:val="20"/>
                <w:szCs w:val="20"/>
                <w:lang w:eastAsia="en-GB"/>
              </w:rPr>
              <w:t>questions</w:t>
            </w:r>
            <w:r w:rsidR="005F16A3" w:rsidRPr="005F16A3">
              <w:rPr>
                <w:rFonts w:eastAsia="Times New Roman" w:cstheme="minorHAnsi"/>
                <w:sz w:val="20"/>
                <w:szCs w:val="20"/>
                <w:lang w:eastAsia="en-GB"/>
              </w:rPr>
              <w:t>:</w:t>
            </w:r>
          </w:p>
          <w:p w14:paraId="2BC56A15" w14:textId="77777777" w:rsidR="005F16A3" w:rsidRPr="005F16A3" w:rsidRDefault="005F16A3" w:rsidP="00ED656F">
            <w:pPr>
              <w:rPr>
                <w:rFonts w:eastAsia="Times New Roman" w:cstheme="minorHAnsi"/>
                <w:sz w:val="20"/>
                <w:szCs w:val="20"/>
                <w:lang w:eastAsia="en-GB"/>
              </w:rPr>
            </w:pPr>
          </w:p>
          <w:p w14:paraId="0EB0671E" w14:textId="2504C3A3" w:rsidR="00ED656F" w:rsidRPr="005F16A3" w:rsidRDefault="00ED656F" w:rsidP="005F16A3">
            <w:pPr>
              <w:pStyle w:val="ListParagraph"/>
              <w:numPr>
                <w:ilvl w:val="0"/>
                <w:numId w:val="4"/>
              </w:numPr>
              <w:rPr>
                <w:rFonts w:eastAsia="Times New Roman" w:cstheme="minorHAnsi"/>
                <w:sz w:val="20"/>
                <w:szCs w:val="20"/>
                <w:lang w:eastAsia="en-GB"/>
              </w:rPr>
            </w:pPr>
            <w:r w:rsidRPr="005F16A3">
              <w:rPr>
                <w:rFonts w:eastAsia="Times New Roman" w:cstheme="minorHAnsi"/>
                <w:sz w:val="20"/>
                <w:szCs w:val="20"/>
                <w:lang w:eastAsia="en-GB"/>
              </w:rPr>
              <w:t xml:space="preserve">What did you do on </w:t>
            </w:r>
            <w:r w:rsidR="005F16A3" w:rsidRPr="005F16A3">
              <w:rPr>
                <w:rFonts w:eastAsia="Times New Roman" w:cstheme="minorHAnsi"/>
                <w:sz w:val="20"/>
                <w:szCs w:val="20"/>
                <w:lang w:eastAsia="en-GB"/>
              </w:rPr>
              <w:t>your</w:t>
            </w:r>
            <w:r w:rsidRPr="005F16A3">
              <w:rPr>
                <w:rFonts w:eastAsia="Times New Roman" w:cstheme="minorHAnsi"/>
                <w:sz w:val="20"/>
                <w:szCs w:val="20"/>
                <w:lang w:eastAsia="en-GB"/>
              </w:rPr>
              <w:t xml:space="preserve"> last vacation?</w:t>
            </w:r>
          </w:p>
          <w:p w14:paraId="2070912A" w14:textId="77777777" w:rsidR="00ED656F" w:rsidRPr="005F16A3" w:rsidRDefault="00ED656F" w:rsidP="005F16A3">
            <w:pPr>
              <w:pStyle w:val="ListParagraph"/>
              <w:numPr>
                <w:ilvl w:val="0"/>
                <w:numId w:val="4"/>
              </w:numPr>
              <w:rPr>
                <w:rFonts w:eastAsia="Times New Roman" w:cstheme="minorHAnsi"/>
                <w:sz w:val="20"/>
                <w:szCs w:val="20"/>
                <w:lang w:eastAsia="en-GB"/>
              </w:rPr>
            </w:pPr>
            <w:r w:rsidRPr="005F16A3">
              <w:rPr>
                <w:rFonts w:eastAsia="Times New Roman" w:cstheme="minorHAnsi"/>
                <w:sz w:val="20"/>
                <w:szCs w:val="20"/>
                <w:lang w:eastAsia="en-GB"/>
              </w:rPr>
              <w:t>What did you do last night</w:t>
            </w:r>
          </w:p>
          <w:p w14:paraId="197DB2A1" w14:textId="77777777" w:rsidR="00ED656F" w:rsidRPr="005F16A3" w:rsidRDefault="00ED656F" w:rsidP="005F16A3">
            <w:pPr>
              <w:pStyle w:val="ListParagraph"/>
              <w:numPr>
                <w:ilvl w:val="0"/>
                <w:numId w:val="4"/>
              </w:numPr>
              <w:rPr>
                <w:rFonts w:eastAsia="Times New Roman" w:cstheme="minorHAnsi"/>
                <w:sz w:val="20"/>
                <w:szCs w:val="20"/>
                <w:lang w:eastAsia="en-GB"/>
              </w:rPr>
            </w:pPr>
            <w:r w:rsidRPr="005F16A3">
              <w:rPr>
                <w:rFonts w:eastAsia="Times New Roman" w:cstheme="minorHAnsi"/>
                <w:sz w:val="20"/>
                <w:szCs w:val="20"/>
                <w:lang w:eastAsia="en-GB"/>
              </w:rPr>
              <w:t>What did you do in the break?</w:t>
            </w:r>
          </w:p>
          <w:p w14:paraId="043BBCA2" w14:textId="0FDC3D6D" w:rsidR="00B5561E" w:rsidRPr="008179BC" w:rsidRDefault="00B5561E" w:rsidP="00752D67">
            <w:pPr>
              <w:rPr>
                <w:sz w:val="20"/>
                <w:szCs w:val="20"/>
                <w:lang w:val="en-GB"/>
              </w:rPr>
            </w:pPr>
          </w:p>
        </w:tc>
        <w:tc>
          <w:tcPr>
            <w:tcW w:w="703" w:type="pct"/>
            <w:shd w:val="clear" w:color="auto" w:fill="auto"/>
          </w:tcPr>
          <w:p w14:paraId="63E138EB" w14:textId="3A7659AB" w:rsidR="00B5561E" w:rsidRDefault="00984410" w:rsidP="00752D67">
            <w:pPr>
              <w:rPr>
                <w:sz w:val="20"/>
                <w:szCs w:val="20"/>
                <w:lang w:val="en-GB"/>
              </w:rPr>
            </w:pPr>
            <w:r>
              <w:rPr>
                <w:sz w:val="20"/>
                <w:szCs w:val="20"/>
                <w:lang w:val="en-GB"/>
              </w:rPr>
              <w:t xml:space="preserve">10 </w:t>
            </w:r>
            <w:r w:rsidR="00B5561E">
              <w:rPr>
                <w:sz w:val="20"/>
                <w:szCs w:val="20"/>
                <w:lang w:val="en-GB"/>
              </w:rPr>
              <w:t>minutes</w:t>
            </w:r>
          </w:p>
          <w:p w14:paraId="1A7A148E" w14:textId="77777777" w:rsidR="00B5561E" w:rsidRDefault="00B5561E" w:rsidP="00752D67">
            <w:pPr>
              <w:rPr>
                <w:sz w:val="20"/>
                <w:szCs w:val="20"/>
                <w:lang w:val="en-GB"/>
              </w:rPr>
            </w:pPr>
          </w:p>
          <w:p w14:paraId="71EE1FE7" w14:textId="5251781F" w:rsidR="00B5561E" w:rsidRDefault="00B5561E" w:rsidP="00752D67">
            <w:pPr>
              <w:rPr>
                <w:sz w:val="20"/>
                <w:szCs w:val="20"/>
                <w:lang w:val="en-GB"/>
              </w:rPr>
            </w:pPr>
            <w:r>
              <w:rPr>
                <w:sz w:val="20"/>
                <w:szCs w:val="20"/>
                <w:lang w:val="en-GB"/>
              </w:rPr>
              <w:t>T-SS</w:t>
            </w:r>
          </w:p>
          <w:p w14:paraId="02C05086" w14:textId="42D20541" w:rsidR="00B5561E" w:rsidRPr="008179BC" w:rsidRDefault="00B5561E" w:rsidP="00984410">
            <w:pPr>
              <w:rPr>
                <w:sz w:val="20"/>
                <w:szCs w:val="20"/>
                <w:lang w:val="en-GB"/>
              </w:rPr>
            </w:pPr>
          </w:p>
        </w:tc>
      </w:tr>
      <w:tr w:rsidR="00B5561E" w:rsidRPr="008179BC" w14:paraId="72DF487A" w14:textId="77777777" w:rsidTr="00B5561E">
        <w:trPr>
          <w:trHeight w:val="713"/>
        </w:trPr>
        <w:tc>
          <w:tcPr>
            <w:tcW w:w="759" w:type="pct"/>
            <w:vMerge w:val="restart"/>
            <w:shd w:val="clear" w:color="auto" w:fill="auto"/>
          </w:tcPr>
          <w:p w14:paraId="42CF0CBB" w14:textId="4DE32814" w:rsidR="00B5561E" w:rsidRPr="001823F7" w:rsidRDefault="00B5561E" w:rsidP="00752D67">
            <w:pPr>
              <w:rPr>
                <w:b/>
                <w:bCs/>
                <w:sz w:val="20"/>
                <w:szCs w:val="20"/>
                <w:lang w:val="en-GB"/>
              </w:rPr>
            </w:pPr>
            <w:r w:rsidRPr="001823F7">
              <w:rPr>
                <w:b/>
                <w:bCs/>
                <w:sz w:val="20"/>
                <w:szCs w:val="20"/>
                <w:lang w:val="en-GB"/>
              </w:rPr>
              <w:t>Introduction:</w:t>
            </w:r>
          </w:p>
          <w:p w14:paraId="0DE9BFE9" w14:textId="6E54B5CB" w:rsidR="00B5561E" w:rsidRDefault="00B5561E" w:rsidP="00752D67">
            <w:pPr>
              <w:rPr>
                <w:sz w:val="20"/>
                <w:szCs w:val="20"/>
                <w:lang w:val="en-GB"/>
              </w:rPr>
            </w:pPr>
            <w:r>
              <w:rPr>
                <w:sz w:val="20"/>
                <w:szCs w:val="20"/>
                <w:lang w:val="en-GB"/>
              </w:rPr>
              <w:t>Introducing language</w:t>
            </w:r>
          </w:p>
          <w:p w14:paraId="24CC09F6" w14:textId="57DE8038" w:rsidR="00B5561E" w:rsidRPr="008179BC" w:rsidRDefault="00B5561E" w:rsidP="00752D67">
            <w:pPr>
              <w:rPr>
                <w:sz w:val="20"/>
                <w:szCs w:val="20"/>
                <w:lang w:val="en-GB"/>
              </w:rPr>
            </w:pPr>
            <w:r>
              <w:rPr>
                <w:sz w:val="20"/>
                <w:szCs w:val="20"/>
                <w:lang w:val="en-GB"/>
              </w:rPr>
              <w:t>Pre-?</w:t>
            </w:r>
          </w:p>
        </w:tc>
        <w:tc>
          <w:tcPr>
            <w:tcW w:w="3538" w:type="pct"/>
            <w:shd w:val="clear" w:color="auto" w:fill="auto"/>
          </w:tcPr>
          <w:p w14:paraId="080DAE21" w14:textId="77777777" w:rsidR="00B5561E" w:rsidRDefault="00984410" w:rsidP="00984410">
            <w:pPr>
              <w:rPr>
                <w:sz w:val="20"/>
                <w:szCs w:val="20"/>
                <w:lang w:val="en-GB"/>
              </w:rPr>
            </w:pPr>
            <w:r>
              <w:rPr>
                <w:sz w:val="20"/>
                <w:szCs w:val="20"/>
                <w:lang w:val="en-GB"/>
              </w:rPr>
              <w:t>T asks Ss</w:t>
            </w:r>
            <w:r w:rsidR="00ED656F" w:rsidRPr="00B07C69">
              <w:rPr>
                <w:sz w:val="20"/>
                <w:szCs w:val="20"/>
                <w:lang w:val="en-GB"/>
              </w:rPr>
              <w:t xml:space="preserve"> questions in the past simple, students will talk about their own past experiences</w:t>
            </w:r>
            <w:r>
              <w:rPr>
                <w:sz w:val="20"/>
                <w:szCs w:val="20"/>
                <w:lang w:val="en-GB"/>
              </w:rPr>
              <w:t>. After,</w:t>
            </w:r>
            <w:r w:rsidR="00ED656F">
              <w:rPr>
                <w:sz w:val="20"/>
                <w:szCs w:val="20"/>
                <w:lang w:val="en-GB"/>
              </w:rPr>
              <w:t xml:space="preserve"> they </w:t>
            </w:r>
            <w:r w:rsidR="00ED656F" w:rsidRPr="00B07C69">
              <w:rPr>
                <w:sz w:val="20"/>
                <w:szCs w:val="20"/>
                <w:lang w:val="en-GB"/>
              </w:rPr>
              <w:t xml:space="preserve">work on </w:t>
            </w:r>
            <w:r>
              <w:rPr>
                <w:sz w:val="20"/>
                <w:szCs w:val="20"/>
                <w:lang w:val="en-GB"/>
              </w:rPr>
              <w:t>a</w:t>
            </w:r>
            <w:r w:rsidR="00ED656F" w:rsidRPr="00B07C69">
              <w:rPr>
                <w:sz w:val="20"/>
                <w:szCs w:val="20"/>
                <w:lang w:val="en-GB"/>
              </w:rPr>
              <w:t xml:space="preserve"> story of a famous actress.</w:t>
            </w:r>
            <w:r>
              <w:rPr>
                <w:sz w:val="20"/>
                <w:szCs w:val="20"/>
                <w:lang w:val="en-GB"/>
              </w:rPr>
              <w:t xml:space="preserve"> Ss begin to gather information related to a famous actress and begin to explore ideas on how to tell the story about that actress. Then, T asks questions to Ss to check for understanding of the information related to the actress.</w:t>
            </w:r>
            <w:r w:rsidR="00ED656F" w:rsidRPr="00B07C69">
              <w:rPr>
                <w:sz w:val="20"/>
                <w:szCs w:val="20"/>
                <w:lang w:val="en-GB"/>
              </w:rPr>
              <w:t xml:space="preserve"> </w:t>
            </w:r>
          </w:p>
          <w:p w14:paraId="4BCC2654" w14:textId="77777777" w:rsidR="00984410" w:rsidRDefault="00984410" w:rsidP="00984410">
            <w:pPr>
              <w:rPr>
                <w:sz w:val="20"/>
                <w:szCs w:val="20"/>
              </w:rPr>
            </w:pPr>
          </w:p>
          <w:p w14:paraId="7ED6B25A" w14:textId="77777777" w:rsidR="00984410" w:rsidRPr="00984410" w:rsidRDefault="00984410" w:rsidP="00984410">
            <w:pPr>
              <w:pStyle w:val="ListParagraph"/>
              <w:numPr>
                <w:ilvl w:val="0"/>
                <w:numId w:val="5"/>
              </w:numPr>
              <w:rPr>
                <w:sz w:val="20"/>
                <w:szCs w:val="20"/>
              </w:rPr>
            </w:pPr>
            <w:r w:rsidRPr="00984410">
              <w:rPr>
                <w:sz w:val="20"/>
                <w:szCs w:val="20"/>
              </w:rPr>
              <w:lastRenderedPageBreak/>
              <w:t>Is she young?</w:t>
            </w:r>
          </w:p>
          <w:p w14:paraId="3FA6853D" w14:textId="77777777" w:rsidR="00984410" w:rsidRPr="00984410" w:rsidRDefault="00984410" w:rsidP="00984410">
            <w:pPr>
              <w:pStyle w:val="ListParagraph"/>
              <w:numPr>
                <w:ilvl w:val="0"/>
                <w:numId w:val="5"/>
              </w:numPr>
              <w:rPr>
                <w:sz w:val="20"/>
                <w:szCs w:val="20"/>
              </w:rPr>
            </w:pPr>
            <w:r w:rsidRPr="00984410">
              <w:rPr>
                <w:sz w:val="20"/>
                <w:szCs w:val="20"/>
              </w:rPr>
              <w:t>Does she live in USA?</w:t>
            </w:r>
          </w:p>
          <w:p w14:paraId="3688334A" w14:textId="77777777" w:rsidR="00984410" w:rsidRPr="00984410" w:rsidRDefault="00984410" w:rsidP="00984410">
            <w:pPr>
              <w:pStyle w:val="ListParagraph"/>
              <w:numPr>
                <w:ilvl w:val="0"/>
                <w:numId w:val="5"/>
              </w:numPr>
              <w:rPr>
                <w:sz w:val="20"/>
                <w:szCs w:val="20"/>
              </w:rPr>
            </w:pPr>
            <w:r w:rsidRPr="00984410">
              <w:rPr>
                <w:sz w:val="20"/>
                <w:szCs w:val="20"/>
              </w:rPr>
              <w:t>Is she married?</w:t>
            </w:r>
          </w:p>
          <w:p w14:paraId="68EA0A38" w14:textId="77777777" w:rsidR="00984410" w:rsidRDefault="00984410" w:rsidP="00984410">
            <w:pPr>
              <w:rPr>
                <w:sz w:val="20"/>
                <w:szCs w:val="20"/>
              </w:rPr>
            </w:pPr>
          </w:p>
          <w:p w14:paraId="42A6EDD2" w14:textId="222462AB" w:rsidR="00984410" w:rsidRPr="00984410" w:rsidRDefault="00984410" w:rsidP="00984410">
            <w:pPr>
              <w:rPr>
                <w:sz w:val="20"/>
                <w:szCs w:val="20"/>
              </w:rPr>
            </w:pPr>
          </w:p>
        </w:tc>
        <w:tc>
          <w:tcPr>
            <w:tcW w:w="703" w:type="pct"/>
            <w:vMerge w:val="restart"/>
            <w:shd w:val="clear" w:color="auto" w:fill="auto"/>
          </w:tcPr>
          <w:p w14:paraId="0FE24842" w14:textId="77777777" w:rsidR="00B5561E" w:rsidRDefault="00984410" w:rsidP="00752D67">
            <w:pPr>
              <w:rPr>
                <w:sz w:val="20"/>
                <w:szCs w:val="20"/>
                <w:lang w:val="en-GB"/>
              </w:rPr>
            </w:pPr>
            <w:r>
              <w:rPr>
                <w:sz w:val="20"/>
                <w:szCs w:val="20"/>
                <w:lang w:val="en-GB"/>
              </w:rPr>
              <w:lastRenderedPageBreak/>
              <w:t>20 minutes</w:t>
            </w:r>
          </w:p>
          <w:p w14:paraId="0DA66A45" w14:textId="77777777" w:rsidR="00984410" w:rsidRDefault="00984410" w:rsidP="00752D67">
            <w:pPr>
              <w:rPr>
                <w:sz w:val="20"/>
                <w:szCs w:val="20"/>
                <w:lang w:val="en-GB"/>
              </w:rPr>
            </w:pPr>
          </w:p>
          <w:p w14:paraId="18FE67C2" w14:textId="2EFC0D86" w:rsidR="00984410" w:rsidRPr="008179BC" w:rsidRDefault="00984410" w:rsidP="00752D67">
            <w:pPr>
              <w:rPr>
                <w:sz w:val="20"/>
                <w:szCs w:val="20"/>
                <w:lang w:val="en-GB"/>
              </w:rPr>
            </w:pPr>
            <w:r>
              <w:rPr>
                <w:sz w:val="20"/>
                <w:szCs w:val="20"/>
                <w:lang w:val="en-GB"/>
              </w:rPr>
              <w:t>T-Ss</w:t>
            </w:r>
          </w:p>
        </w:tc>
      </w:tr>
      <w:tr w:rsidR="00B5561E" w:rsidRPr="008179BC" w14:paraId="4F3B4BE3" w14:textId="77777777" w:rsidTr="00B5561E">
        <w:trPr>
          <w:trHeight w:val="251"/>
        </w:trPr>
        <w:tc>
          <w:tcPr>
            <w:tcW w:w="759" w:type="pct"/>
            <w:vMerge/>
            <w:shd w:val="clear" w:color="auto" w:fill="auto"/>
          </w:tcPr>
          <w:p w14:paraId="1CEE199D" w14:textId="77777777" w:rsidR="00B5561E" w:rsidRPr="001823F7" w:rsidRDefault="00B5561E" w:rsidP="00752D67">
            <w:pPr>
              <w:rPr>
                <w:b/>
                <w:bCs/>
                <w:sz w:val="20"/>
                <w:szCs w:val="20"/>
                <w:lang w:val="en-GB"/>
              </w:rPr>
            </w:pPr>
          </w:p>
        </w:tc>
        <w:tc>
          <w:tcPr>
            <w:tcW w:w="3538" w:type="pct"/>
            <w:shd w:val="clear" w:color="auto" w:fill="auto"/>
          </w:tcPr>
          <w:p w14:paraId="3110F4B8" w14:textId="77777777" w:rsidR="00B5561E" w:rsidRDefault="00B5561E" w:rsidP="00752D67">
            <w:pPr>
              <w:rPr>
                <w:i/>
                <w:color w:val="000000" w:themeColor="text1"/>
                <w:lang w:val="en-GB"/>
              </w:rPr>
            </w:pPr>
            <w:r w:rsidRPr="004255E8">
              <w:rPr>
                <w:i/>
                <w:color w:val="000000" w:themeColor="text1"/>
                <w:lang w:val="en-GB"/>
              </w:rPr>
              <w:t>Assessment:</w:t>
            </w:r>
            <w:r w:rsidR="00984410" w:rsidRPr="004255E8">
              <w:rPr>
                <w:i/>
                <w:color w:val="000000" w:themeColor="text1"/>
                <w:lang w:val="en-GB"/>
              </w:rPr>
              <w:t xml:space="preserve"> S</w:t>
            </w:r>
            <w:r w:rsidR="00ED656F" w:rsidRPr="004255E8">
              <w:rPr>
                <w:i/>
                <w:color w:val="000000" w:themeColor="text1"/>
                <w:lang w:val="en-GB"/>
              </w:rPr>
              <w:t>elf</w:t>
            </w:r>
            <w:r w:rsidR="00984410" w:rsidRPr="004255E8">
              <w:rPr>
                <w:i/>
                <w:color w:val="000000" w:themeColor="text1"/>
                <w:lang w:val="en-GB"/>
              </w:rPr>
              <w:t>-</w:t>
            </w:r>
            <w:r w:rsidR="00ED656F" w:rsidRPr="004255E8">
              <w:rPr>
                <w:i/>
                <w:color w:val="000000" w:themeColor="text1"/>
                <w:lang w:val="en-GB"/>
              </w:rPr>
              <w:t>assessment</w:t>
            </w:r>
          </w:p>
          <w:p w14:paraId="00AD8AD9" w14:textId="70E234D0" w:rsidR="00961E37" w:rsidRPr="004255E8" w:rsidRDefault="00961E37" w:rsidP="00752D67">
            <w:pPr>
              <w:rPr>
                <w:color w:val="000000" w:themeColor="text1"/>
                <w:lang w:val="en-GB"/>
              </w:rPr>
            </w:pPr>
          </w:p>
        </w:tc>
        <w:tc>
          <w:tcPr>
            <w:tcW w:w="703"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B5561E">
        <w:trPr>
          <w:trHeight w:val="739"/>
        </w:trPr>
        <w:tc>
          <w:tcPr>
            <w:tcW w:w="759" w:type="pct"/>
            <w:vMerge w:val="restart"/>
            <w:shd w:val="clear" w:color="auto" w:fill="auto"/>
          </w:tcPr>
          <w:p w14:paraId="616C93D7" w14:textId="68FF0B1A" w:rsidR="00B5561E" w:rsidRPr="001823F7" w:rsidRDefault="00B5561E" w:rsidP="00752D67">
            <w:pPr>
              <w:rPr>
                <w:b/>
                <w:bCs/>
                <w:sz w:val="20"/>
                <w:szCs w:val="20"/>
                <w:lang w:val="en-GB"/>
              </w:rPr>
            </w:pPr>
            <w:r w:rsidRPr="001823F7">
              <w:rPr>
                <w:b/>
                <w:bCs/>
                <w:sz w:val="20"/>
                <w:szCs w:val="20"/>
                <w:lang w:val="en-GB"/>
              </w:rPr>
              <w:t>Practice:</w:t>
            </w:r>
          </w:p>
          <w:p w14:paraId="77957408" w14:textId="59425966" w:rsidR="00B5561E" w:rsidRDefault="00B5561E" w:rsidP="00752D67">
            <w:pPr>
              <w:rPr>
                <w:sz w:val="20"/>
                <w:szCs w:val="20"/>
                <w:lang w:val="en-GB"/>
              </w:rPr>
            </w:pPr>
            <w:r>
              <w:rPr>
                <w:sz w:val="20"/>
                <w:szCs w:val="20"/>
                <w:lang w:val="en-GB"/>
              </w:rPr>
              <w:t>Controlled practice</w:t>
            </w:r>
          </w:p>
          <w:p w14:paraId="7AEC69B3" w14:textId="4CF1E971" w:rsidR="00B5561E" w:rsidRPr="008179BC" w:rsidRDefault="00B5561E" w:rsidP="00752D67">
            <w:pPr>
              <w:rPr>
                <w:sz w:val="20"/>
                <w:szCs w:val="20"/>
                <w:lang w:val="en-GB"/>
              </w:rPr>
            </w:pPr>
            <w:r>
              <w:rPr>
                <w:sz w:val="20"/>
                <w:szCs w:val="20"/>
                <w:lang w:val="en-GB"/>
              </w:rPr>
              <w:t>While-?</w:t>
            </w:r>
          </w:p>
        </w:tc>
        <w:tc>
          <w:tcPr>
            <w:tcW w:w="3538" w:type="pct"/>
            <w:shd w:val="clear" w:color="auto" w:fill="auto"/>
          </w:tcPr>
          <w:p w14:paraId="1FB20C79" w14:textId="52482491" w:rsidR="00ED656F" w:rsidRPr="004255E8" w:rsidRDefault="00984410" w:rsidP="00ED656F">
            <w:pPr>
              <w:rPr>
                <w:rFonts w:eastAsia="Times New Roman" w:cstheme="minorHAnsi"/>
                <w:sz w:val="20"/>
                <w:szCs w:val="20"/>
                <w:lang w:eastAsia="en-GB"/>
              </w:rPr>
            </w:pPr>
            <w:r w:rsidRPr="004255E8">
              <w:rPr>
                <w:rFonts w:eastAsia="Times New Roman" w:cstheme="minorHAnsi"/>
                <w:sz w:val="20"/>
                <w:szCs w:val="20"/>
                <w:lang w:eastAsia="en-GB"/>
              </w:rPr>
              <w:t xml:space="preserve">T tells Ss to get into pairs and begin to construct the story of the famous actress. T gives a photocopy </w:t>
            </w:r>
            <w:r w:rsidR="004255E8">
              <w:rPr>
                <w:rFonts w:eastAsia="Times New Roman" w:cstheme="minorHAnsi"/>
                <w:sz w:val="20"/>
                <w:szCs w:val="20"/>
                <w:lang w:eastAsia="en-GB"/>
              </w:rPr>
              <w:t>of verbs for Ss to choose the verbs they are going to use in the simple past tense. Ss begin to look for the correct use and pronunciation of the verbs they are to use in the story.</w:t>
            </w:r>
          </w:p>
          <w:p w14:paraId="5AA0021E" w14:textId="753911D4" w:rsidR="00B5561E" w:rsidRPr="00ED656F" w:rsidRDefault="00B5561E" w:rsidP="00752D67">
            <w:pPr>
              <w:rPr>
                <w:rFonts w:cstheme="minorHAnsi"/>
                <w:sz w:val="20"/>
                <w:szCs w:val="20"/>
              </w:rPr>
            </w:pPr>
          </w:p>
        </w:tc>
        <w:tc>
          <w:tcPr>
            <w:tcW w:w="703" w:type="pct"/>
            <w:vMerge w:val="restart"/>
            <w:shd w:val="clear" w:color="auto" w:fill="auto"/>
          </w:tcPr>
          <w:p w14:paraId="5BA7219B" w14:textId="77777777" w:rsidR="00B5561E" w:rsidRDefault="004255E8" w:rsidP="00752D67">
            <w:pPr>
              <w:rPr>
                <w:sz w:val="20"/>
                <w:szCs w:val="20"/>
                <w:lang w:val="en-GB"/>
              </w:rPr>
            </w:pPr>
            <w:r>
              <w:rPr>
                <w:sz w:val="20"/>
                <w:szCs w:val="20"/>
                <w:lang w:val="en-GB"/>
              </w:rPr>
              <w:t>30 minutes</w:t>
            </w:r>
          </w:p>
          <w:p w14:paraId="4DCF4D0A" w14:textId="77777777" w:rsidR="004255E8" w:rsidRDefault="004255E8" w:rsidP="00752D67">
            <w:pPr>
              <w:rPr>
                <w:sz w:val="20"/>
                <w:szCs w:val="20"/>
                <w:lang w:val="en-GB"/>
              </w:rPr>
            </w:pPr>
          </w:p>
          <w:p w14:paraId="469291ED" w14:textId="77777777" w:rsidR="004255E8" w:rsidRDefault="004255E8" w:rsidP="00752D67">
            <w:pPr>
              <w:rPr>
                <w:sz w:val="20"/>
                <w:szCs w:val="20"/>
                <w:lang w:val="en-GB"/>
              </w:rPr>
            </w:pPr>
            <w:r>
              <w:rPr>
                <w:sz w:val="20"/>
                <w:szCs w:val="20"/>
                <w:lang w:val="en-GB"/>
              </w:rPr>
              <w:t>Ss-Ss</w:t>
            </w:r>
          </w:p>
          <w:p w14:paraId="799FA91A" w14:textId="77777777" w:rsidR="004255E8" w:rsidRDefault="004255E8" w:rsidP="00752D67">
            <w:pPr>
              <w:rPr>
                <w:sz w:val="20"/>
                <w:szCs w:val="20"/>
                <w:lang w:val="en-GB"/>
              </w:rPr>
            </w:pPr>
          </w:p>
          <w:p w14:paraId="477E301C" w14:textId="55E1A8C0" w:rsidR="004255E8" w:rsidRPr="008179BC" w:rsidRDefault="004255E8" w:rsidP="00752D67">
            <w:pPr>
              <w:rPr>
                <w:sz w:val="20"/>
                <w:szCs w:val="20"/>
                <w:lang w:val="en-GB"/>
              </w:rPr>
            </w:pPr>
            <w:r>
              <w:rPr>
                <w:sz w:val="20"/>
                <w:szCs w:val="20"/>
                <w:lang w:val="en-GB"/>
              </w:rPr>
              <w:t>Pair work</w:t>
            </w: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3B2AB804" w14:textId="77777777" w:rsidR="00B5561E" w:rsidRDefault="004255E8" w:rsidP="00752D67">
            <w:pPr>
              <w:rPr>
                <w:i/>
                <w:color w:val="000000" w:themeColor="text1"/>
                <w:lang w:val="en-GB"/>
              </w:rPr>
            </w:pPr>
            <w:r w:rsidRPr="004255E8">
              <w:rPr>
                <w:i/>
                <w:color w:val="000000" w:themeColor="text1"/>
                <w:lang w:val="en-GB"/>
              </w:rPr>
              <w:t>Assessment: Peer-assessment</w:t>
            </w:r>
          </w:p>
          <w:p w14:paraId="22C1761C" w14:textId="25A4B7C5" w:rsidR="00961E37" w:rsidRPr="004255E8" w:rsidRDefault="00961E37" w:rsidP="00752D67">
            <w:pPr>
              <w:rPr>
                <w:color w:val="000000" w:themeColor="text1"/>
                <w:lang w:val="en-GB"/>
              </w:rPr>
            </w:pP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B5561E">
        <w:trPr>
          <w:trHeight w:val="545"/>
        </w:trPr>
        <w:tc>
          <w:tcPr>
            <w:tcW w:w="759" w:type="pct"/>
            <w:vMerge w:val="restart"/>
            <w:shd w:val="clear" w:color="auto" w:fill="auto"/>
          </w:tcPr>
          <w:p w14:paraId="5D810135" w14:textId="1871FC16" w:rsidR="00B5561E" w:rsidRPr="001823F7" w:rsidRDefault="00B5561E" w:rsidP="00BB7E63">
            <w:pPr>
              <w:rPr>
                <w:b/>
                <w:bCs/>
                <w:sz w:val="20"/>
                <w:szCs w:val="20"/>
                <w:lang w:val="en-GB"/>
              </w:rPr>
            </w:pPr>
            <w:r w:rsidRPr="001823F7">
              <w:rPr>
                <w:b/>
                <w:bCs/>
                <w:sz w:val="20"/>
                <w:szCs w:val="20"/>
                <w:lang w:val="en-GB"/>
              </w:rPr>
              <w:t>Production:</w:t>
            </w:r>
          </w:p>
          <w:p w14:paraId="016B9DDF" w14:textId="1B59C255" w:rsidR="00B5561E" w:rsidRDefault="00B5561E" w:rsidP="00BB7E63">
            <w:pPr>
              <w:rPr>
                <w:sz w:val="20"/>
                <w:szCs w:val="20"/>
                <w:lang w:val="en-GB"/>
              </w:rPr>
            </w:pPr>
            <w:r>
              <w:rPr>
                <w:sz w:val="20"/>
                <w:szCs w:val="20"/>
                <w:lang w:val="en-GB"/>
              </w:rPr>
              <w:t>Freer practice</w:t>
            </w:r>
          </w:p>
          <w:p w14:paraId="63CC9985" w14:textId="4B7FD06C" w:rsidR="00B5561E" w:rsidRPr="008179BC" w:rsidRDefault="00B5561E" w:rsidP="00BB7E63">
            <w:pPr>
              <w:rPr>
                <w:sz w:val="20"/>
                <w:szCs w:val="20"/>
                <w:lang w:val="en-GB"/>
              </w:rPr>
            </w:pPr>
            <w:r>
              <w:rPr>
                <w:sz w:val="20"/>
                <w:szCs w:val="20"/>
                <w:lang w:val="en-GB"/>
              </w:rPr>
              <w:t>Post-?</w:t>
            </w:r>
          </w:p>
        </w:tc>
        <w:tc>
          <w:tcPr>
            <w:tcW w:w="3538" w:type="pct"/>
            <w:shd w:val="clear" w:color="auto" w:fill="auto"/>
          </w:tcPr>
          <w:p w14:paraId="72C09DD6" w14:textId="77777777" w:rsidR="00B5561E" w:rsidRDefault="004255E8" w:rsidP="00BB7E63">
            <w:pPr>
              <w:rPr>
                <w:rFonts w:eastAsia="Times New Roman" w:cstheme="minorHAnsi"/>
                <w:sz w:val="20"/>
                <w:szCs w:val="20"/>
                <w:lang w:eastAsia="es-ES_tradnl"/>
              </w:rPr>
            </w:pPr>
            <w:r w:rsidRPr="004255E8">
              <w:rPr>
                <w:rFonts w:eastAsia="Times New Roman" w:cstheme="minorHAnsi"/>
                <w:sz w:val="20"/>
                <w:szCs w:val="20"/>
                <w:lang w:eastAsia="es-ES_tradnl"/>
              </w:rPr>
              <w:t>T tells each pair that they are going to tell their stories about the famous actress they chose. T tells Ss they need to take into consideration that in storytelling, there is a beginning, a middle and an end.</w:t>
            </w:r>
            <w:r>
              <w:rPr>
                <w:rFonts w:eastAsia="Times New Roman" w:cstheme="minorHAnsi"/>
                <w:sz w:val="20"/>
                <w:szCs w:val="20"/>
                <w:lang w:eastAsia="es-ES_tradnl"/>
              </w:rPr>
              <w:t xml:space="preserve"> Each pair’s voice is recorded for feedback purposes. Each story is about 5 minutes per pair.</w:t>
            </w:r>
          </w:p>
          <w:p w14:paraId="3B2A75BC" w14:textId="7CBCD191" w:rsidR="004255E8" w:rsidRPr="004255E8" w:rsidRDefault="004255E8" w:rsidP="00BB7E63">
            <w:pPr>
              <w:rPr>
                <w:rFonts w:cstheme="minorHAnsi"/>
                <w:sz w:val="20"/>
                <w:szCs w:val="20"/>
              </w:rPr>
            </w:pPr>
          </w:p>
        </w:tc>
        <w:tc>
          <w:tcPr>
            <w:tcW w:w="703" w:type="pct"/>
            <w:vMerge w:val="restart"/>
            <w:shd w:val="clear" w:color="auto" w:fill="auto"/>
          </w:tcPr>
          <w:p w14:paraId="38BD5E1E" w14:textId="77777777" w:rsidR="00B5561E" w:rsidRDefault="004255E8" w:rsidP="00BB7E63">
            <w:pPr>
              <w:rPr>
                <w:sz w:val="20"/>
                <w:szCs w:val="20"/>
                <w:lang w:val="en-GB"/>
              </w:rPr>
            </w:pPr>
            <w:r>
              <w:rPr>
                <w:sz w:val="20"/>
                <w:szCs w:val="20"/>
                <w:lang w:val="en-GB"/>
              </w:rPr>
              <w:t>30 minutes</w:t>
            </w:r>
          </w:p>
          <w:p w14:paraId="7EA9A0B4" w14:textId="77777777" w:rsidR="004255E8" w:rsidRDefault="004255E8" w:rsidP="00BB7E63">
            <w:pPr>
              <w:rPr>
                <w:sz w:val="20"/>
                <w:szCs w:val="20"/>
                <w:lang w:val="en-GB"/>
              </w:rPr>
            </w:pPr>
          </w:p>
          <w:p w14:paraId="64CA47AE" w14:textId="77777777" w:rsidR="004255E8" w:rsidRDefault="004255E8" w:rsidP="00BB7E63">
            <w:pPr>
              <w:rPr>
                <w:sz w:val="20"/>
                <w:szCs w:val="20"/>
                <w:lang w:val="en-GB"/>
              </w:rPr>
            </w:pPr>
            <w:r>
              <w:rPr>
                <w:sz w:val="20"/>
                <w:szCs w:val="20"/>
                <w:lang w:val="en-GB"/>
              </w:rPr>
              <w:t>Ss-Ss</w:t>
            </w:r>
          </w:p>
          <w:p w14:paraId="34387E64" w14:textId="77777777" w:rsidR="004255E8" w:rsidRDefault="004255E8" w:rsidP="00BB7E63">
            <w:pPr>
              <w:rPr>
                <w:sz w:val="20"/>
                <w:szCs w:val="20"/>
                <w:lang w:val="en-GB"/>
              </w:rPr>
            </w:pPr>
          </w:p>
          <w:p w14:paraId="66F36EC8" w14:textId="5F345733" w:rsidR="004255E8" w:rsidRPr="008179BC" w:rsidRDefault="004255E8" w:rsidP="00BB7E63">
            <w:pPr>
              <w:rPr>
                <w:sz w:val="20"/>
                <w:szCs w:val="20"/>
                <w:lang w:val="en-GB"/>
              </w:rPr>
            </w:pPr>
            <w:r>
              <w:rPr>
                <w:sz w:val="20"/>
                <w:szCs w:val="20"/>
                <w:lang w:val="en-GB"/>
              </w:rPr>
              <w:t>Pair work</w:t>
            </w: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62C4740B" w14:textId="77777777" w:rsidR="00B5561E" w:rsidRDefault="004255E8" w:rsidP="00BB7E63">
            <w:pPr>
              <w:rPr>
                <w:i/>
                <w:color w:val="000000" w:themeColor="text1"/>
                <w:lang w:val="en-GB"/>
              </w:rPr>
            </w:pPr>
            <w:r w:rsidRPr="004255E8">
              <w:rPr>
                <w:i/>
                <w:color w:val="000000" w:themeColor="text1"/>
                <w:lang w:val="en-GB"/>
              </w:rPr>
              <w:t>Assessment: Peer-assessment</w:t>
            </w:r>
          </w:p>
          <w:p w14:paraId="053B31B0" w14:textId="08F965D6" w:rsidR="00961E37" w:rsidRPr="004255E8" w:rsidRDefault="00961E37" w:rsidP="00BB7E63">
            <w:pPr>
              <w:rPr>
                <w:color w:val="000000" w:themeColor="text1"/>
                <w:lang w:val="en-GB"/>
              </w:rPr>
            </w:pPr>
          </w:p>
        </w:tc>
        <w:tc>
          <w:tcPr>
            <w:tcW w:w="703" w:type="pct"/>
            <w:vMerge/>
            <w:shd w:val="clear" w:color="auto" w:fill="auto"/>
          </w:tcPr>
          <w:p w14:paraId="4AEDD52C" w14:textId="77777777" w:rsidR="00B5561E" w:rsidRPr="008179BC" w:rsidRDefault="00B5561E" w:rsidP="00BB7E63">
            <w:pPr>
              <w:rPr>
                <w:sz w:val="20"/>
                <w:szCs w:val="20"/>
                <w:lang w:val="en-GB"/>
              </w:rPr>
            </w:pPr>
          </w:p>
        </w:tc>
      </w:tr>
      <w:tr w:rsidR="00B5561E" w:rsidRPr="008179BC" w14:paraId="5707B3C2" w14:textId="77777777" w:rsidTr="00B5561E">
        <w:trPr>
          <w:trHeight w:val="130"/>
        </w:trPr>
        <w:tc>
          <w:tcPr>
            <w:tcW w:w="759" w:type="pct"/>
            <w:vMerge w:val="restart"/>
            <w:shd w:val="clear" w:color="auto" w:fill="auto"/>
          </w:tcPr>
          <w:p w14:paraId="78870FE3" w14:textId="2EB4B0DA" w:rsidR="00B5561E" w:rsidRPr="001823F7" w:rsidRDefault="00B5561E" w:rsidP="00BB7E63">
            <w:pPr>
              <w:rPr>
                <w:b/>
                <w:bCs/>
                <w:sz w:val="20"/>
                <w:szCs w:val="20"/>
                <w:lang w:val="en-GB"/>
              </w:rPr>
            </w:pPr>
            <w:r w:rsidRPr="001823F7">
              <w:rPr>
                <w:b/>
                <w:bCs/>
                <w:sz w:val="20"/>
                <w:szCs w:val="20"/>
                <w:lang w:val="en-GB"/>
              </w:rPr>
              <w:t>Wrap-up</w:t>
            </w:r>
          </w:p>
        </w:tc>
        <w:tc>
          <w:tcPr>
            <w:tcW w:w="3538" w:type="pct"/>
            <w:shd w:val="clear" w:color="auto" w:fill="auto"/>
          </w:tcPr>
          <w:p w14:paraId="7A018EB0" w14:textId="77777777" w:rsidR="00B5561E" w:rsidRDefault="00961E37" w:rsidP="00BB7E63">
            <w:pPr>
              <w:rPr>
                <w:sz w:val="20"/>
                <w:szCs w:val="20"/>
                <w:lang w:val="en-GB"/>
              </w:rPr>
            </w:pPr>
            <w:r>
              <w:rPr>
                <w:sz w:val="20"/>
                <w:szCs w:val="20"/>
                <w:lang w:val="en-GB"/>
              </w:rPr>
              <w:t xml:space="preserve">Every pair chooses their favourite story and will tell that group why they liked their story. </w:t>
            </w:r>
          </w:p>
          <w:p w14:paraId="3086D93E" w14:textId="77777777" w:rsidR="00961E37" w:rsidRDefault="00961E37" w:rsidP="00BB7E63">
            <w:pPr>
              <w:rPr>
                <w:sz w:val="20"/>
                <w:szCs w:val="20"/>
                <w:lang w:val="en-GB"/>
              </w:rPr>
            </w:pPr>
          </w:p>
          <w:p w14:paraId="21B469DD" w14:textId="77777777" w:rsidR="00961E37" w:rsidRDefault="00961E37" w:rsidP="00BB7E63">
            <w:pPr>
              <w:rPr>
                <w:sz w:val="20"/>
                <w:szCs w:val="20"/>
                <w:lang w:val="en-GB"/>
              </w:rPr>
            </w:pPr>
            <w:r>
              <w:rPr>
                <w:sz w:val="20"/>
                <w:szCs w:val="20"/>
                <w:lang w:val="en-GB"/>
              </w:rPr>
              <w:t>For extra classwork, each pair creates a poster in which their story is represented through actions of the verbs they used in their story.</w:t>
            </w:r>
          </w:p>
          <w:p w14:paraId="70796562" w14:textId="49A0323F" w:rsidR="00961E37" w:rsidRPr="008179BC" w:rsidRDefault="00961E37" w:rsidP="00BB7E63">
            <w:pPr>
              <w:rPr>
                <w:sz w:val="20"/>
                <w:szCs w:val="20"/>
                <w:lang w:val="en-GB"/>
              </w:rPr>
            </w:pPr>
          </w:p>
        </w:tc>
        <w:tc>
          <w:tcPr>
            <w:tcW w:w="703" w:type="pct"/>
            <w:vMerge w:val="restart"/>
            <w:shd w:val="clear" w:color="auto" w:fill="auto"/>
          </w:tcPr>
          <w:p w14:paraId="4E18D7F8" w14:textId="77777777" w:rsidR="00B5561E" w:rsidRDefault="004255E8" w:rsidP="00BB7E63">
            <w:pPr>
              <w:rPr>
                <w:sz w:val="20"/>
                <w:szCs w:val="20"/>
                <w:lang w:val="en-GB"/>
              </w:rPr>
            </w:pPr>
            <w:r>
              <w:rPr>
                <w:sz w:val="20"/>
                <w:szCs w:val="20"/>
                <w:lang w:val="en-GB"/>
              </w:rPr>
              <w:t>30 minutes</w:t>
            </w:r>
          </w:p>
          <w:p w14:paraId="7920B2F8" w14:textId="77777777" w:rsidR="004255E8" w:rsidRDefault="004255E8" w:rsidP="00BB7E63">
            <w:pPr>
              <w:rPr>
                <w:sz w:val="20"/>
                <w:szCs w:val="20"/>
                <w:lang w:val="en-GB"/>
              </w:rPr>
            </w:pPr>
          </w:p>
          <w:p w14:paraId="1B22B16E" w14:textId="77777777" w:rsidR="004255E8" w:rsidRDefault="004255E8" w:rsidP="00BB7E63">
            <w:pPr>
              <w:rPr>
                <w:sz w:val="20"/>
                <w:szCs w:val="20"/>
                <w:lang w:val="en-GB"/>
              </w:rPr>
            </w:pPr>
            <w:r>
              <w:rPr>
                <w:sz w:val="20"/>
                <w:szCs w:val="20"/>
                <w:lang w:val="en-GB"/>
              </w:rPr>
              <w:t>Ss-Ss</w:t>
            </w:r>
          </w:p>
          <w:p w14:paraId="45D4CCC1" w14:textId="77777777" w:rsidR="004255E8" w:rsidRDefault="004255E8" w:rsidP="00BB7E63">
            <w:pPr>
              <w:rPr>
                <w:sz w:val="20"/>
                <w:szCs w:val="20"/>
                <w:lang w:val="en-GB"/>
              </w:rPr>
            </w:pPr>
          </w:p>
          <w:p w14:paraId="7C334C6C" w14:textId="21D1845C" w:rsidR="004255E8" w:rsidRPr="008179BC" w:rsidRDefault="004255E8" w:rsidP="00BB7E63">
            <w:pPr>
              <w:rPr>
                <w:sz w:val="20"/>
                <w:szCs w:val="20"/>
                <w:lang w:val="en-GB"/>
              </w:rPr>
            </w:pPr>
            <w:r>
              <w:rPr>
                <w:sz w:val="20"/>
                <w:szCs w:val="20"/>
                <w:lang w:val="en-GB"/>
              </w:rPr>
              <w:t>Group work</w:t>
            </w: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709EB66A" w14:textId="77777777" w:rsidR="00B5561E" w:rsidRPr="004255E8" w:rsidRDefault="004255E8" w:rsidP="00BB7E63">
            <w:pPr>
              <w:rPr>
                <w:i/>
                <w:color w:val="000000" w:themeColor="text1"/>
                <w:lang w:val="en-GB"/>
              </w:rPr>
            </w:pPr>
            <w:r w:rsidRPr="004255E8">
              <w:rPr>
                <w:i/>
                <w:color w:val="000000" w:themeColor="text1"/>
                <w:lang w:val="en-GB"/>
              </w:rPr>
              <w:t>Assessment: Peer-assessment</w:t>
            </w:r>
          </w:p>
          <w:p w14:paraId="49958AC4" w14:textId="77777777" w:rsidR="004255E8" w:rsidRDefault="004255E8" w:rsidP="00BB7E63">
            <w:pPr>
              <w:rPr>
                <w:i/>
                <w:color w:val="000000" w:themeColor="text1"/>
                <w:lang w:val="en-GB"/>
              </w:rPr>
            </w:pPr>
            <w:r w:rsidRPr="004255E8">
              <w:rPr>
                <w:i/>
                <w:color w:val="000000" w:themeColor="text1"/>
                <w:lang w:val="en-GB"/>
              </w:rPr>
              <w:t>Each pair provides feedback to another pair.</w:t>
            </w:r>
            <w:r>
              <w:rPr>
                <w:i/>
                <w:color w:val="000000" w:themeColor="text1"/>
                <w:lang w:val="en-GB"/>
              </w:rPr>
              <w:t xml:space="preserve"> </w:t>
            </w:r>
          </w:p>
          <w:p w14:paraId="7B831CBA" w14:textId="214E07FF" w:rsidR="00961E37" w:rsidRPr="00242471" w:rsidRDefault="00961E37" w:rsidP="00BB7E63">
            <w:pPr>
              <w:rPr>
                <w:color w:val="000000" w:themeColor="text1"/>
                <w:sz w:val="20"/>
                <w:szCs w:val="20"/>
                <w:lang w:val="en-GB"/>
              </w:rPr>
            </w:pP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E3FB5A7" w14:textId="5A292CA9" w:rsidR="00961E37" w:rsidRPr="00092FE4" w:rsidRDefault="00961E37" w:rsidP="00961E37">
            <w:pPr>
              <w:rPr>
                <w:rFonts w:ascii="Arial" w:hAnsi="Arial" w:cs="Arial"/>
                <w:color w:val="000000" w:themeColor="text1"/>
                <w:sz w:val="21"/>
                <w:szCs w:val="21"/>
                <w:shd w:val="clear" w:color="auto" w:fill="FFFFFF"/>
              </w:rPr>
            </w:pPr>
          </w:p>
          <w:p w14:paraId="30CF67C5" w14:textId="7514056C" w:rsidR="00961E37" w:rsidRPr="00B2609E" w:rsidRDefault="00961E37" w:rsidP="00B07C69">
            <w:pPr>
              <w:rPr>
                <w:color w:val="000000" w:themeColor="text1"/>
                <w:sz w:val="20"/>
                <w:szCs w:val="20"/>
              </w:rPr>
            </w:pPr>
            <w:r w:rsidRPr="00B2609E">
              <w:rPr>
                <w:color w:val="000000" w:themeColor="text1"/>
                <w:sz w:val="20"/>
                <w:szCs w:val="20"/>
              </w:rPr>
              <w:t xml:space="preserve">This plan can be used with different famous personalities. They can be sports figures, </w:t>
            </w:r>
            <w:r w:rsidR="00B2609E" w:rsidRPr="00B2609E">
              <w:rPr>
                <w:color w:val="000000" w:themeColor="text1"/>
                <w:sz w:val="20"/>
                <w:szCs w:val="20"/>
              </w:rPr>
              <w:t>singers, musicians, animated figures or even people close to the students.</w:t>
            </w:r>
          </w:p>
          <w:p w14:paraId="063E86C0" w14:textId="77777777" w:rsidR="00B07C69" w:rsidRPr="00B2609E" w:rsidRDefault="00B07C69" w:rsidP="00B07C69">
            <w:pPr>
              <w:rPr>
                <w:color w:val="000000" w:themeColor="text1"/>
                <w:sz w:val="20"/>
                <w:szCs w:val="20"/>
              </w:rPr>
            </w:pPr>
          </w:p>
          <w:p w14:paraId="4A162508" w14:textId="0608798F" w:rsidR="004D0C52" w:rsidRPr="00B07C69" w:rsidRDefault="004D0C52" w:rsidP="00CF2363">
            <w:pPr>
              <w:rPr>
                <w:sz w:val="21"/>
                <w:szCs w:val="21"/>
              </w:rPr>
            </w:pP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lastRenderedPageBreak/>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1524"/>
        <w:gridCol w:w="1080"/>
        <w:gridCol w:w="2699"/>
        <w:gridCol w:w="3982"/>
        <w:gridCol w:w="785"/>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172A0E" w:rsidRPr="008179BC" w14:paraId="731749A8" w14:textId="77777777" w:rsidTr="00172A0E">
        <w:tc>
          <w:tcPr>
            <w:tcW w:w="757"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2466C1A5" w:rsidR="00DD26F4" w:rsidRPr="008179BC" w:rsidRDefault="00B07C69" w:rsidP="004C4D06">
            <w:pPr>
              <w:jc w:val="center"/>
              <w:rPr>
                <w:b/>
                <w:bCs/>
              </w:rPr>
            </w:pPr>
            <w:r>
              <w:rPr>
                <w:b/>
                <w:bCs/>
              </w:rPr>
              <w:t>T</w:t>
            </w:r>
            <w:r w:rsidR="00DD26F4">
              <w:rPr>
                <w:b/>
                <w:bCs/>
              </w:rPr>
              <w:t>opic</w:t>
            </w:r>
          </w:p>
        </w:tc>
        <w:tc>
          <w:tcPr>
            <w:tcW w:w="536"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34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977"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389"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172A0E" w:rsidRPr="008179BC" w14:paraId="047E8968" w14:textId="77777777" w:rsidTr="00172A0E">
        <w:tc>
          <w:tcPr>
            <w:tcW w:w="757" w:type="pct"/>
            <w:tcBorders>
              <w:left w:val="single" w:sz="4" w:space="0" w:color="auto"/>
              <w:bottom w:val="single" w:sz="4" w:space="0" w:color="auto"/>
              <w:right w:val="single" w:sz="4" w:space="0" w:color="auto"/>
            </w:tcBorders>
            <w:shd w:val="clear" w:color="auto" w:fill="auto"/>
            <w:vAlign w:val="center"/>
          </w:tcPr>
          <w:p w14:paraId="5F71B95A" w14:textId="1FA38225" w:rsidR="00B07C69" w:rsidRPr="00B07C69" w:rsidRDefault="00984410" w:rsidP="00B07C69">
            <w:pPr>
              <w:jc w:val="center"/>
              <w:rPr>
                <w:sz w:val="21"/>
                <w:szCs w:val="21"/>
              </w:rPr>
            </w:pPr>
            <w:r>
              <w:rPr>
                <w:sz w:val="21"/>
                <w:szCs w:val="21"/>
              </w:rPr>
              <w:t>Story telling</w:t>
            </w:r>
          </w:p>
        </w:tc>
        <w:tc>
          <w:tcPr>
            <w:tcW w:w="536" w:type="pct"/>
            <w:tcBorders>
              <w:left w:val="single" w:sz="4" w:space="0" w:color="auto"/>
              <w:bottom w:val="single" w:sz="4" w:space="0" w:color="auto"/>
              <w:right w:val="single" w:sz="4" w:space="0" w:color="auto"/>
            </w:tcBorders>
            <w:shd w:val="clear" w:color="auto" w:fill="auto"/>
          </w:tcPr>
          <w:p w14:paraId="28E08D56" w14:textId="5028B028" w:rsidR="00B07C69" w:rsidRPr="008179BC" w:rsidRDefault="00984410" w:rsidP="00B07C69">
            <w:pPr>
              <w:jc w:val="center"/>
              <w:rPr>
                <w:sz w:val="21"/>
                <w:szCs w:val="21"/>
              </w:rPr>
            </w:pPr>
            <w:r>
              <w:rPr>
                <w:sz w:val="21"/>
                <w:szCs w:val="21"/>
              </w:rPr>
              <w:t>Speaking</w:t>
            </w:r>
          </w:p>
        </w:tc>
        <w:tc>
          <w:tcPr>
            <w:tcW w:w="1340" w:type="pct"/>
            <w:tcBorders>
              <w:left w:val="single" w:sz="4" w:space="0" w:color="auto"/>
              <w:bottom w:val="single" w:sz="4" w:space="0" w:color="auto"/>
              <w:right w:val="single" w:sz="4" w:space="0" w:color="auto"/>
            </w:tcBorders>
            <w:shd w:val="clear" w:color="auto" w:fill="auto"/>
          </w:tcPr>
          <w:p w14:paraId="499AD556" w14:textId="5BDA3553" w:rsidR="00B07C69" w:rsidRPr="00B07C69" w:rsidRDefault="00B07C69" w:rsidP="00B07C69">
            <w:pPr>
              <w:jc w:val="center"/>
              <w:rPr>
                <w:rFonts w:cstheme="minorHAnsi"/>
                <w:sz w:val="21"/>
                <w:szCs w:val="21"/>
              </w:rPr>
            </w:pPr>
            <w:r w:rsidRPr="00B07C69">
              <w:rPr>
                <w:rFonts w:cstheme="minorHAnsi"/>
                <w:sz w:val="21"/>
                <w:szCs w:val="21"/>
              </w:rPr>
              <w:t>Past form of verbs</w:t>
            </w:r>
          </w:p>
        </w:tc>
        <w:tc>
          <w:tcPr>
            <w:tcW w:w="1977" w:type="pct"/>
            <w:tcBorders>
              <w:left w:val="single" w:sz="4" w:space="0" w:color="auto"/>
              <w:bottom w:val="single" w:sz="4" w:space="0" w:color="auto"/>
              <w:right w:val="single" w:sz="4" w:space="0" w:color="auto"/>
            </w:tcBorders>
          </w:tcPr>
          <w:p w14:paraId="782D929D" w14:textId="075E8913" w:rsidR="00172A0E" w:rsidRDefault="00172A0E" w:rsidP="00172A0E">
            <w:pPr>
              <w:jc w:val="center"/>
              <w:rPr>
                <w:sz w:val="21"/>
                <w:szCs w:val="21"/>
              </w:rPr>
            </w:pPr>
            <w:r w:rsidRPr="00172A0E">
              <w:rPr>
                <w:sz w:val="21"/>
                <w:szCs w:val="21"/>
              </w:rPr>
              <w:t>vacation/last</w:t>
            </w:r>
            <w:r>
              <w:rPr>
                <w:sz w:val="21"/>
                <w:szCs w:val="21"/>
              </w:rPr>
              <w:t xml:space="preserve"> </w:t>
            </w:r>
            <w:r w:rsidRPr="00172A0E">
              <w:rPr>
                <w:sz w:val="21"/>
                <w:szCs w:val="21"/>
              </w:rPr>
              <w:t>night/break/experiences/</w:t>
            </w:r>
          </w:p>
          <w:p w14:paraId="09DC486E" w14:textId="77777777" w:rsidR="00172A0E" w:rsidRDefault="00172A0E" w:rsidP="00172A0E">
            <w:pPr>
              <w:jc w:val="center"/>
              <w:rPr>
                <w:sz w:val="21"/>
                <w:szCs w:val="21"/>
              </w:rPr>
            </w:pPr>
            <w:r w:rsidRPr="00172A0E">
              <w:rPr>
                <w:sz w:val="21"/>
                <w:szCs w:val="21"/>
              </w:rPr>
              <w:t>famous/actor/actress/young/old/live/</w:t>
            </w:r>
          </w:p>
          <w:p w14:paraId="633559AF" w14:textId="77777777" w:rsidR="00172A0E" w:rsidRDefault="00172A0E" w:rsidP="00172A0E">
            <w:pPr>
              <w:jc w:val="center"/>
              <w:rPr>
                <w:sz w:val="21"/>
                <w:szCs w:val="21"/>
              </w:rPr>
            </w:pPr>
            <w:r w:rsidRPr="00172A0E">
              <w:rPr>
                <w:sz w:val="21"/>
                <w:szCs w:val="21"/>
              </w:rPr>
              <w:t>single/married/then/after/</w:t>
            </w:r>
          </w:p>
          <w:p w14:paraId="53F72DD1" w14:textId="62D36778" w:rsidR="00B07C69" w:rsidRPr="008179BC" w:rsidRDefault="00172A0E" w:rsidP="00172A0E">
            <w:pPr>
              <w:jc w:val="center"/>
              <w:rPr>
                <w:sz w:val="21"/>
                <w:szCs w:val="21"/>
              </w:rPr>
            </w:pPr>
            <w:r w:rsidRPr="00172A0E">
              <w:rPr>
                <w:sz w:val="21"/>
                <w:szCs w:val="21"/>
              </w:rPr>
              <w:t>before</w:t>
            </w:r>
            <w:r>
              <w:rPr>
                <w:sz w:val="21"/>
                <w:szCs w:val="21"/>
              </w:rPr>
              <w:t>/places/environment</w:t>
            </w:r>
          </w:p>
        </w:tc>
        <w:tc>
          <w:tcPr>
            <w:tcW w:w="389" w:type="pct"/>
            <w:tcBorders>
              <w:left w:val="single" w:sz="4" w:space="0" w:color="auto"/>
              <w:bottom w:val="single" w:sz="4" w:space="0" w:color="auto"/>
              <w:right w:val="single" w:sz="4" w:space="0" w:color="auto"/>
            </w:tcBorders>
            <w:shd w:val="clear" w:color="auto" w:fill="auto"/>
            <w:vAlign w:val="center"/>
          </w:tcPr>
          <w:p w14:paraId="4CA58224" w14:textId="387156CF" w:rsidR="00B07C69" w:rsidRPr="008179BC" w:rsidRDefault="00984410" w:rsidP="00B07C69">
            <w:pPr>
              <w:jc w:val="center"/>
              <w:rPr>
                <w:sz w:val="21"/>
                <w:szCs w:val="21"/>
              </w:rPr>
            </w:pPr>
            <w:r>
              <w:rPr>
                <w:sz w:val="21"/>
                <w:szCs w:val="21"/>
              </w:rPr>
              <w:t>6th</w:t>
            </w:r>
          </w:p>
        </w:tc>
      </w:tr>
    </w:tbl>
    <w:p w14:paraId="42270404" w14:textId="3B5A0D72" w:rsidR="00DD26F4" w:rsidRDefault="00DD26F4">
      <w:bookmarkStart w:id="0" w:name="_GoBack"/>
      <w:bookmarkEnd w:id="0"/>
    </w:p>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612F" w14:textId="77777777" w:rsidR="00E350E1" w:rsidRDefault="00E350E1">
      <w:r>
        <w:separator/>
      </w:r>
    </w:p>
  </w:endnote>
  <w:endnote w:type="continuationSeparator" w:id="0">
    <w:p w14:paraId="309D2328" w14:textId="77777777" w:rsidR="00E350E1" w:rsidRDefault="00E3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080CA" w14:textId="77777777" w:rsidR="00E350E1" w:rsidRDefault="00E350E1">
      <w:r>
        <w:separator/>
      </w:r>
    </w:p>
  </w:footnote>
  <w:footnote w:type="continuationSeparator" w:id="0">
    <w:p w14:paraId="231C7015" w14:textId="77777777" w:rsidR="00E350E1" w:rsidRDefault="00E3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172A0E"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E350E1">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A4F38"/>
    <w:multiLevelType w:val="hybridMultilevel"/>
    <w:tmpl w:val="DE9C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200CE"/>
    <w:multiLevelType w:val="hybridMultilevel"/>
    <w:tmpl w:val="CA5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53922"/>
    <w:multiLevelType w:val="hybridMultilevel"/>
    <w:tmpl w:val="644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6D94"/>
    <w:rsid w:val="00172A0E"/>
    <w:rsid w:val="001823F7"/>
    <w:rsid w:val="00197D81"/>
    <w:rsid w:val="001A2B6C"/>
    <w:rsid w:val="001C49B1"/>
    <w:rsid w:val="00242471"/>
    <w:rsid w:val="002842CE"/>
    <w:rsid w:val="002929DF"/>
    <w:rsid w:val="00293BFE"/>
    <w:rsid w:val="002A35C5"/>
    <w:rsid w:val="002F2F5D"/>
    <w:rsid w:val="0034475A"/>
    <w:rsid w:val="0040796F"/>
    <w:rsid w:val="004152A5"/>
    <w:rsid w:val="004255E8"/>
    <w:rsid w:val="00427117"/>
    <w:rsid w:val="004622F7"/>
    <w:rsid w:val="0048774F"/>
    <w:rsid w:val="00494228"/>
    <w:rsid w:val="004D0C52"/>
    <w:rsid w:val="00533423"/>
    <w:rsid w:val="005343A2"/>
    <w:rsid w:val="005F16A3"/>
    <w:rsid w:val="00624F97"/>
    <w:rsid w:val="006335F2"/>
    <w:rsid w:val="00646080"/>
    <w:rsid w:val="0067615C"/>
    <w:rsid w:val="00687D61"/>
    <w:rsid w:val="006A44D9"/>
    <w:rsid w:val="006A4E31"/>
    <w:rsid w:val="006D49A7"/>
    <w:rsid w:val="006D5986"/>
    <w:rsid w:val="007232AC"/>
    <w:rsid w:val="00733004"/>
    <w:rsid w:val="00761A01"/>
    <w:rsid w:val="007B639D"/>
    <w:rsid w:val="007C6E1B"/>
    <w:rsid w:val="007D15EF"/>
    <w:rsid w:val="007F1F1B"/>
    <w:rsid w:val="00802F70"/>
    <w:rsid w:val="00830D8B"/>
    <w:rsid w:val="00895961"/>
    <w:rsid w:val="008C37EF"/>
    <w:rsid w:val="008E29C7"/>
    <w:rsid w:val="008F224D"/>
    <w:rsid w:val="00902140"/>
    <w:rsid w:val="00916F56"/>
    <w:rsid w:val="0095717F"/>
    <w:rsid w:val="00961E37"/>
    <w:rsid w:val="009803B0"/>
    <w:rsid w:val="00984410"/>
    <w:rsid w:val="0099193E"/>
    <w:rsid w:val="009B5A32"/>
    <w:rsid w:val="009C20A6"/>
    <w:rsid w:val="009C2110"/>
    <w:rsid w:val="009E591B"/>
    <w:rsid w:val="00A03390"/>
    <w:rsid w:val="00A4312E"/>
    <w:rsid w:val="00A436B2"/>
    <w:rsid w:val="00A468E5"/>
    <w:rsid w:val="00AD64EC"/>
    <w:rsid w:val="00AD7658"/>
    <w:rsid w:val="00AF22D4"/>
    <w:rsid w:val="00B07C69"/>
    <w:rsid w:val="00B2609E"/>
    <w:rsid w:val="00B5561E"/>
    <w:rsid w:val="00B71EF3"/>
    <w:rsid w:val="00B96443"/>
    <w:rsid w:val="00BB6AD9"/>
    <w:rsid w:val="00BC59A8"/>
    <w:rsid w:val="00BF2A80"/>
    <w:rsid w:val="00BF4A59"/>
    <w:rsid w:val="00C41144"/>
    <w:rsid w:val="00C50759"/>
    <w:rsid w:val="00C52F32"/>
    <w:rsid w:val="00C81CCA"/>
    <w:rsid w:val="00CD2BCB"/>
    <w:rsid w:val="00CF2363"/>
    <w:rsid w:val="00D140F1"/>
    <w:rsid w:val="00D20FA8"/>
    <w:rsid w:val="00D65D20"/>
    <w:rsid w:val="00D824E7"/>
    <w:rsid w:val="00D91FBB"/>
    <w:rsid w:val="00DD26F4"/>
    <w:rsid w:val="00E350E1"/>
    <w:rsid w:val="00E56830"/>
    <w:rsid w:val="00E56AC9"/>
    <w:rsid w:val="00E70C97"/>
    <w:rsid w:val="00E7327E"/>
    <w:rsid w:val="00E82822"/>
    <w:rsid w:val="00E91F1B"/>
    <w:rsid w:val="00E95F21"/>
    <w:rsid w:val="00ED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link w:val="Heading1Char"/>
    <w:uiPriority w:val="9"/>
    <w:qFormat/>
    <w:rsid w:val="00B07C69"/>
    <w:pPr>
      <w:keepNext/>
      <w:keepLines/>
      <w:spacing w:before="480" w:after="120" w:line="276" w:lineRule="auto"/>
      <w:outlineLvl w:val="0"/>
    </w:pPr>
    <w:rPr>
      <w:rFonts w:ascii="Calibri" w:eastAsia="Calibri" w:hAnsi="Calibri" w:cs="Calibri"/>
      <w:b/>
      <w:sz w:val="48"/>
      <w:szCs w:val="48"/>
      <w:lang w:val="en-GB"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customStyle="1" w:styleId="Heading1Char">
    <w:name w:val="Heading 1 Char"/>
    <w:basedOn w:val="DefaultParagraphFont"/>
    <w:link w:val="Heading1"/>
    <w:uiPriority w:val="9"/>
    <w:rsid w:val="00B07C69"/>
    <w:rPr>
      <w:rFonts w:ascii="Calibri" w:eastAsia="Calibri" w:hAnsi="Calibri" w:cs="Calibri"/>
      <w:b/>
      <w:sz w:val="48"/>
      <w:szCs w:val="48"/>
      <w:lang w:val="en-GB" w:eastAsia="es-ES_tradnl"/>
    </w:rPr>
  </w:style>
  <w:style w:type="character" w:styleId="Hyperlink">
    <w:name w:val="Hyperlink"/>
    <w:basedOn w:val="DefaultParagraphFont"/>
    <w:uiPriority w:val="99"/>
    <w:semiHidden/>
    <w:unhideWhenUsed/>
    <w:rsid w:val="00B07C69"/>
    <w:rPr>
      <w:color w:val="0000FF"/>
      <w:u w:val="single"/>
    </w:rPr>
  </w:style>
  <w:style w:type="character" w:customStyle="1" w:styleId="apple-converted-space">
    <w:name w:val="apple-converted-space"/>
    <w:basedOn w:val="DefaultParagraphFont"/>
    <w:rsid w:val="00B0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800</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4</cp:revision>
  <dcterms:created xsi:type="dcterms:W3CDTF">2019-11-19T19:28:00Z</dcterms:created>
  <dcterms:modified xsi:type="dcterms:W3CDTF">2019-12-18T01:40:00Z</dcterms:modified>
</cp:coreProperties>
</file>