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49"/>
        <w:tblW w:w="5000" w:type="pct"/>
        <w:tblLook w:val="00A0" w:firstRow="1" w:lastRow="0" w:firstColumn="1" w:lastColumn="0" w:noHBand="0" w:noVBand="0"/>
      </w:tblPr>
      <w:tblGrid>
        <w:gridCol w:w="2405"/>
        <w:gridCol w:w="7665"/>
      </w:tblGrid>
      <w:tr w:rsidR="001E59BF" w:rsidRPr="008179BC" w14:paraId="221A5665" w14:textId="77777777" w:rsidTr="001E59BF">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41457EB2" w14:textId="77777777" w:rsidR="001E59BF" w:rsidRPr="008179BC" w:rsidRDefault="001E59BF" w:rsidP="001E59BF">
            <w:pPr>
              <w:jc w:val="center"/>
              <w:rPr>
                <w:b/>
                <w:bCs/>
              </w:rPr>
            </w:pPr>
            <w:bookmarkStart w:id="0" w:name="_GoBack"/>
            <w:bookmarkEnd w:id="0"/>
            <w:r>
              <w:rPr>
                <w:b/>
                <w:bCs/>
              </w:rPr>
              <w:t>Author</w:t>
            </w:r>
          </w:p>
        </w:tc>
      </w:tr>
      <w:tr w:rsidR="001E59BF" w:rsidRPr="008179BC" w14:paraId="5A21DCE2" w14:textId="77777777" w:rsidTr="001E59BF">
        <w:tc>
          <w:tcPr>
            <w:tcW w:w="1194" w:type="pct"/>
            <w:tcBorders>
              <w:top w:val="single" w:sz="4" w:space="0" w:color="auto"/>
              <w:left w:val="single" w:sz="4" w:space="0" w:color="auto"/>
              <w:right w:val="single" w:sz="4" w:space="0" w:color="auto"/>
            </w:tcBorders>
            <w:shd w:val="clear" w:color="auto" w:fill="FFFFFF" w:themeFill="background1"/>
          </w:tcPr>
          <w:p w14:paraId="67713176" w14:textId="77777777" w:rsidR="001E59BF" w:rsidRPr="008179BC" w:rsidRDefault="001E59BF" w:rsidP="001E59BF">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C8374B9" w14:textId="77777777" w:rsidR="001E59BF" w:rsidRPr="008179BC" w:rsidRDefault="001E59BF" w:rsidP="001E59BF">
            <w:pPr>
              <w:rPr>
                <w:b/>
                <w:bCs/>
              </w:rPr>
            </w:pPr>
            <w:r>
              <w:rPr>
                <w:b/>
                <w:bCs/>
                <w:sz w:val="21"/>
                <w:szCs w:val="21"/>
              </w:rPr>
              <w:t xml:space="preserve">Mary Russell </w:t>
            </w:r>
            <w:proofErr w:type="spellStart"/>
            <w:r>
              <w:rPr>
                <w:b/>
                <w:bCs/>
                <w:sz w:val="21"/>
                <w:szCs w:val="21"/>
              </w:rPr>
              <w:t>Melo</w:t>
            </w:r>
            <w:proofErr w:type="spellEnd"/>
            <w:r>
              <w:rPr>
                <w:b/>
                <w:bCs/>
                <w:sz w:val="21"/>
                <w:szCs w:val="21"/>
              </w:rPr>
              <w:t xml:space="preserve"> Prieto</w:t>
            </w:r>
          </w:p>
        </w:tc>
      </w:tr>
      <w:tr w:rsidR="001E59BF" w:rsidRPr="008179BC" w14:paraId="6045653B" w14:textId="77777777" w:rsidTr="001E59BF">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6023B7B8" w14:textId="77777777" w:rsidR="001E59BF" w:rsidRPr="008179BC" w:rsidRDefault="001E59BF" w:rsidP="001E59BF">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4C0414" w14:textId="39F039BE" w:rsidR="001E59BF" w:rsidRDefault="00CE5CC8" w:rsidP="001E59BF">
            <w:pPr>
              <w:rPr>
                <w:b/>
                <w:bCs/>
              </w:rPr>
            </w:pPr>
            <w:r w:rsidRPr="00CE5CC8">
              <w:rPr>
                <w:b/>
                <w:bCs/>
              </w:rPr>
              <w:t>maryrussell_13@hotmail.com</w:t>
            </w:r>
          </w:p>
        </w:tc>
      </w:tr>
      <w:tr w:rsidR="001E59BF" w:rsidRPr="007B639D" w14:paraId="5302B66B" w14:textId="77777777" w:rsidTr="001E59BF">
        <w:tc>
          <w:tcPr>
            <w:tcW w:w="1194" w:type="pct"/>
            <w:tcBorders>
              <w:top w:val="single" w:sz="4" w:space="0" w:color="auto"/>
              <w:left w:val="single" w:sz="4" w:space="0" w:color="auto"/>
              <w:bottom w:val="single" w:sz="4" w:space="0" w:color="auto"/>
              <w:right w:val="single" w:sz="4" w:space="0" w:color="auto"/>
            </w:tcBorders>
            <w:shd w:val="clear" w:color="auto" w:fill="auto"/>
          </w:tcPr>
          <w:p w14:paraId="61496CD6" w14:textId="77777777" w:rsidR="001E59BF" w:rsidRPr="008179BC" w:rsidRDefault="001E59BF" w:rsidP="001E59BF">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58E136DE" w14:textId="77777777" w:rsidR="001E59BF" w:rsidRPr="008179BC" w:rsidRDefault="001E59BF" w:rsidP="001E59BF">
            <w:pPr>
              <w:rPr>
                <w:b/>
                <w:bCs/>
                <w:sz w:val="21"/>
                <w:szCs w:val="21"/>
              </w:rPr>
            </w:pPr>
            <w:r>
              <w:rPr>
                <w:b/>
                <w:bCs/>
                <w:sz w:val="21"/>
                <w:szCs w:val="21"/>
              </w:rPr>
              <w:t>José Antonio Galan</w:t>
            </w:r>
          </w:p>
        </w:tc>
      </w:tr>
    </w:tbl>
    <w:p w14:paraId="19DC909B" w14:textId="598AAAC0" w:rsidR="00A4312E" w:rsidRPr="00F75EA8" w:rsidRDefault="00A4312E" w:rsidP="00A4312E">
      <w:pPr>
        <w:jc w:val="center"/>
        <w:rPr>
          <w:color w:val="2E74B5" w:themeColor="accent5" w:themeShade="BF"/>
        </w:rPr>
      </w:pPr>
      <w:r w:rsidRPr="00F75EA8">
        <w:rPr>
          <w:color w:val="2E74B5" w:themeColor="accent5" w:themeShade="BF"/>
        </w:rPr>
        <w:t>INSPIRING TEACHERS</w:t>
      </w:r>
    </w:p>
    <w:p w14:paraId="69570756" w14:textId="5BD51D94" w:rsidR="00D20FA8" w:rsidRPr="00F75EA8" w:rsidRDefault="00A4312E" w:rsidP="00A4312E">
      <w:pPr>
        <w:jc w:val="center"/>
        <w:rPr>
          <w:color w:val="2E74B5" w:themeColor="accent5" w:themeShade="BF"/>
        </w:rPr>
      </w:pPr>
      <w:r w:rsidRPr="00F75EA8">
        <w:rPr>
          <w:color w:val="2E74B5" w:themeColor="accent5" w:themeShade="BF"/>
        </w:rPr>
        <w:t>ELT PLAN TEMPLATE</w:t>
      </w:r>
    </w:p>
    <w:p w14:paraId="0F6F0AD7" w14:textId="6C21B8A1" w:rsidR="00A4312E" w:rsidRPr="00F75EA8" w:rsidRDefault="00A4312E" w:rsidP="00D20FA8"/>
    <w:p w14:paraId="64B4F0D2" w14:textId="3DFB77CA" w:rsidR="009803B0" w:rsidRPr="009803B0" w:rsidRDefault="009803B0" w:rsidP="00D20FA8">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D20FA8" w:rsidRPr="008179BC" w14:paraId="434B82A9" w14:textId="77777777" w:rsidTr="00BB7E63">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4AC14BE7" w14:textId="77777777" w:rsidR="00D20FA8" w:rsidRPr="008179BC" w:rsidRDefault="00D20FA8" w:rsidP="00BB7E6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7489B8B4" w14:textId="77777777" w:rsidR="00D20FA8" w:rsidRPr="008179BC" w:rsidRDefault="00D20FA8" w:rsidP="00BB7E6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627FBEC9" w14:textId="77777777" w:rsidR="00D20FA8" w:rsidRPr="008179BC" w:rsidRDefault="00D20FA8" w:rsidP="00BB7E6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59C7065A" w14:textId="77777777" w:rsidR="00D20FA8" w:rsidRPr="008179BC" w:rsidRDefault="00D20FA8" w:rsidP="00BB7E63">
            <w:pPr>
              <w:jc w:val="center"/>
              <w:rPr>
                <w:b/>
                <w:bCs/>
              </w:rPr>
            </w:pPr>
            <w:r>
              <w:rPr>
                <w:b/>
                <w:bCs/>
              </w:rPr>
              <w:t>Project plan</w:t>
            </w:r>
          </w:p>
        </w:tc>
      </w:tr>
      <w:tr w:rsidR="00D20FA8" w:rsidRPr="008179BC" w14:paraId="6BBBBB53" w14:textId="77777777" w:rsidTr="00BB7E63">
        <w:tc>
          <w:tcPr>
            <w:tcW w:w="1250" w:type="pct"/>
            <w:tcBorders>
              <w:left w:val="single" w:sz="4" w:space="0" w:color="auto"/>
              <w:bottom w:val="single" w:sz="4" w:space="0" w:color="auto"/>
              <w:right w:val="single" w:sz="4" w:space="0" w:color="auto"/>
            </w:tcBorders>
            <w:shd w:val="clear" w:color="auto" w:fill="auto"/>
            <w:vAlign w:val="center"/>
          </w:tcPr>
          <w:p w14:paraId="42E070AD" w14:textId="361E52E0" w:rsidR="00D20FA8" w:rsidRPr="008179BC" w:rsidRDefault="00D20FA8" w:rsidP="00BB7E6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74F6A2D" w14:textId="2BB5DEAB" w:rsidR="00D20FA8" w:rsidRPr="008179BC" w:rsidRDefault="00097087" w:rsidP="00BB7E6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7CA90534" w14:textId="77777777" w:rsidR="00D20FA8" w:rsidRPr="008179BC" w:rsidRDefault="00D20FA8" w:rsidP="00BB7E6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7B399951" w14:textId="2E29E0D9" w:rsidR="00D20FA8" w:rsidRPr="008179BC" w:rsidRDefault="00D20FA8" w:rsidP="00BB7E63">
            <w:pPr>
              <w:jc w:val="center"/>
              <w:rPr>
                <w:sz w:val="21"/>
                <w:szCs w:val="21"/>
              </w:rPr>
            </w:pPr>
          </w:p>
        </w:tc>
      </w:tr>
    </w:tbl>
    <w:p w14:paraId="41251FD9" w14:textId="522C682B" w:rsidR="009803B0" w:rsidRDefault="009803B0" w:rsidP="00D20FA8">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1E59BF" w:rsidRPr="00E56AC9" w14:paraId="7AF1188C" w14:textId="77777777" w:rsidTr="009645C2">
        <w:tc>
          <w:tcPr>
            <w:tcW w:w="10070" w:type="dxa"/>
            <w:shd w:val="clear" w:color="auto" w:fill="9CC2E5" w:themeFill="accent5" w:themeFillTint="99"/>
          </w:tcPr>
          <w:p w14:paraId="5A4A998A" w14:textId="77777777" w:rsidR="001E59BF" w:rsidRPr="00E56AC9" w:rsidRDefault="001E59BF" w:rsidP="009645C2">
            <w:pPr>
              <w:jc w:val="center"/>
              <w:rPr>
                <w:b/>
                <w:lang w:val="es-ES"/>
              </w:rPr>
            </w:pPr>
            <w:proofErr w:type="spellStart"/>
            <w:r w:rsidRPr="00E56AC9">
              <w:rPr>
                <w:b/>
                <w:lang w:val="es-ES"/>
              </w:rPr>
              <w:t>Author</w:t>
            </w:r>
            <w:r>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1E59BF" w14:paraId="7014B9E7" w14:textId="77777777" w:rsidTr="009645C2">
        <w:trPr>
          <w:trHeight w:val="800"/>
        </w:trPr>
        <w:tc>
          <w:tcPr>
            <w:tcW w:w="10070" w:type="dxa"/>
          </w:tcPr>
          <w:p w14:paraId="0E47B5C3" w14:textId="32971EA4" w:rsidR="001E59BF" w:rsidRPr="003B69A0" w:rsidRDefault="003B69A0" w:rsidP="009645C2">
            <w:pPr>
              <w:rPr>
                <w:b/>
                <w:color w:val="BFBFBF" w:themeColor="background1" w:themeShade="BF"/>
                <w:lang w:val="en-US"/>
              </w:rPr>
            </w:pPr>
            <w:r>
              <w:t>This activity plan helps to consolidate the topic of routines, interests and hobbies. It gives students the opportunity to be aware of writing coherent sentence expressing their present lives.</w:t>
            </w:r>
          </w:p>
        </w:tc>
      </w:tr>
    </w:tbl>
    <w:p w14:paraId="381A0BFC" w14:textId="77777777" w:rsidR="001E59BF" w:rsidRDefault="001E59BF" w:rsidP="00D20FA8">
      <w:pPr>
        <w:rPr>
          <w:i/>
          <w:color w:val="7F7F7F" w:themeColor="text1" w:themeTint="80"/>
          <w:lang w:val="en-GB"/>
        </w:rPr>
      </w:pPr>
    </w:p>
    <w:p w14:paraId="7C76B96D" w14:textId="32ACF62A" w:rsidR="009803B0" w:rsidRPr="009803B0" w:rsidRDefault="003B69A0" w:rsidP="00D20FA8">
      <w:pPr>
        <w:rPr>
          <w:i/>
          <w:color w:val="7F7F7F" w:themeColor="text1" w:themeTint="80"/>
          <w:lang w:val="en-GB"/>
        </w:rPr>
      </w:pPr>
      <w:r>
        <w:rPr>
          <w:i/>
          <w:color w:val="7F7F7F" w:themeColor="text1" w:themeTint="80"/>
          <w:lang w:val="en-GB"/>
        </w:rPr>
        <w:t xml:space="preserve">Complete with the information </w:t>
      </w:r>
      <w:r w:rsidR="009803B0">
        <w:rPr>
          <w:i/>
          <w:color w:val="7F7F7F" w:themeColor="text1" w:themeTint="80"/>
          <w:lang w:val="en-GB"/>
        </w:rPr>
        <w:t>about you and your students</w:t>
      </w:r>
    </w:p>
    <w:p w14:paraId="14C7D358" w14:textId="77777777" w:rsidR="0099193E" w:rsidRPr="003B69A0" w:rsidRDefault="0099193E" w:rsidP="00D20FA8">
      <w:pPr>
        <w:rPr>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6A44D9" w:rsidRPr="008179BC" w14:paraId="4585BFC3" w14:textId="77777777" w:rsidTr="006A44D9">
        <w:tc>
          <w:tcPr>
            <w:tcW w:w="1250" w:type="pct"/>
            <w:tcBorders>
              <w:top w:val="single" w:sz="4" w:space="0" w:color="auto"/>
              <w:left w:val="single" w:sz="4" w:space="0" w:color="auto"/>
              <w:right w:val="single" w:sz="4" w:space="0" w:color="auto"/>
            </w:tcBorders>
            <w:shd w:val="clear" w:color="auto" w:fill="9CC2E5" w:themeFill="accent5" w:themeFillTint="99"/>
          </w:tcPr>
          <w:p w14:paraId="3447C2B3" w14:textId="77777777" w:rsidR="006A44D9" w:rsidRPr="008179BC" w:rsidRDefault="006A44D9" w:rsidP="00BB7E63">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9CC2E5" w:themeFill="accent5" w:themeFillTint="99"/>
          </w:tcPr>
          <w:p w14:paraId="04FD10F4" w14:textId="68D2F1FA" w:rsidR="006A44D9" w:rsidRPr="008179BC" w:rsidRDefault="006A44D9" w:rsidP="00BB7E63">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B800DD2" w14:textId="77777777" w:rsidR="006A44D9" w:rsidRPr="008179BC" w:rsidRDefault="006A44D9" w:rsidP="00BB7E63">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A9F1F6E" w14:textId="77777777" w:rsidR="006A44D9" w:rsidRPr="008179BC" w:rsidRDefault="006A44D9" w:rsidP="00BB7E63">
            <w:pPr>
              <w:jc w:val="center"/>
              <w:rPr>
                <w:b/>
                <w:bCs/>
              </w:rPr>
            </w:pPr>
            <w:r>
              <w:rPr>
                <w:b/>
                <w:bCs/>
              </w:rPr>
              <w:t>Average age</w:t>
            </w:r>
          </w:p>
        </w:tc>
      </w:tr>
      <w:tr w:rsidR="006A44D9" w:rsidRPr="007B639D" w14:paraId="55025124" w14:textId="77777777" w:rsidTr="006A44D9">
        <w:tc>
          <w:tcPr>
            <w:tcW w:w="1250" w:type="pct"/>
            <w:tcBorders>
              <w:left w:val="single" w:sz="4" w:space="0" w:color="auto"/>
              <w:bottom w:val="single" w:sz="4" w:space="0" w:color="auto"/>
              <w:right w:val="single" w:sz="4" w:space="0" w:color="auto"/>
            </w:tcBorders>
            <w:shd w:val="clear" w:color="auto" w:fill="auto"/>
          </w:tcPr>
          <w:p w14:paraId="5C488683" w14:textId="4C178E78" w:rsidR="006A44D9" w:rsidRPr="008179BC" w:rsidRDefault="00127F98" w:rsidP="00BB7E63">
            <w:pPr>
              <w:rPr>
                <w:b/>
                <w:bCs/>
                <w:sz w:val="20"/>
                <w:szCs w:val="20"/>
              </w:rPr>
            </w:pPr>
            <w:r>
              <w:rPr>
                <w:b/>
                <w:bCs/>
                <w:sz w:val="20"/>
                <w:szCs w:val="20"/>
              </w:rPr>
              <w:t>6th</w:t>
            </w:r>
          </w:p>
        </w:tc>
        <w:tc>
          <w:tcPr>
            <w:tcW w:w="1250" w:type="pct"/>
            <w:tcBorders>
              <w:left w:val="single" w:sz="4" w:space="0" w:color="auto"/>
              <w:bottom w:val="single" w:sz="4" w:space="0" w:color="auto"/>
              <w:right w:val="single" w:sz="4" w:space="0" w:color="auto"/>
            </w:tcBorders>
            <w:shd w:val="clear" w:color="auto" w:fill="auto"/>
          </w:tcPr>
          <w:p w14:paraId="371A7EF9" w14:textId="70BC96A8" w:rsidR="006A44D9" w:rsidRPr="008179BC" w:rsidRDefault="00D176FF" w:rsidP="00BB7E63">
            <w:pPr>
              <w:rPr>
                <w:b/>
                <w:bCs/>
                <w:sz w:val="20"/>
                <w:szCs w:val="20"/>
              </w:rPr>
            </w:pPr>
            <w:r>
              <w:rPr>
                <w:b/>
                <w:bCs/>
                <w:sz w:val="20"/>
                <w:szCs w:val="20"/>
              </w:rPr>
              <w:t>30 minutes</w:t>
            </w:r>
          </w:p>
        </w:tc>
        <w:tc>
          <w:tcPr>
            <w:tcW w:w="1250" w:type="pct"/>
            <w:gridSpan w:val="2"/>
            <w:tcBorders>
              <w:left w:val="single" w:sz="4" w:space="0" w:color="auto"/>
              <w:bottom w:val="single" w:sz="4" w:space="0" w:color="auto"/>
              <w:right w:val="single" w:sz="4" w:space="0" w:color="auto"/>
            </w:tcBorders>
            <w:shd w:val="clear" w:color="auto" w:fill="auto"/>
          </w:tcPr>
          <w:p w14:paraId="0E85D5DA" w14:textId="3EC17B9E" w:rsidR="006A44D9" w:rsidRPr="008179BC" w:rsidRDefault="00127F98" w:rsidP="00BB7E63">
            <w:pPr>
              <w:rPr>
                <w:sz w:val="20"/>
                <w:szCs w:val="20"/>
              </w:rPr>
            </w:pPr>
            <w:r>
              <w:rPr>
                <w:sz w:val="20"/>
                <w:szCs w:val="20"/>
              </w:rPr>
              <w:t>38</w:t>
            </w:r>
          </w:p>
        </w:tc>
        <w:tc>
          <w:tcPr>
            <w:tcW w:w="1250" w:type="pct"/>
            <w:gridSpan w:val="2"/>
            <w:tcBorders>
              <w:left w:val="single" w:sz="4" w:space="0" w:color="auto"/>
              <w:bottom w:val="single" w:sz="4" w:space="0" w:color="auto"/>
              <w:right w:val="single" w:sz="4" w:space="0" w:color="auto"/>
            </w:tcBorders>
            <w:shd w:val="clear" w:color="auto" w:fill="auto"/>
          </w:tcPr>
          <w:p w14:paraId="3F69B2EF" w14:textId="1FB03710" w:rsidR="006A44D9" w:rsidRPr="008179BC" w:rsidRDefault="00127F98" w:rsidP="00BB7E63">
            <w:pPr>
              <w:rPr>
                <w:sz w:val="20"/>
                <w:szCs w:val="20"/>
              </w:rPr>
            </w:pPr>
            <w:r>
              <w:rPr>
                <w:sz w:val="20"/>
                <w:szCs w:val="20"/>
              </w:rPr>
              <w:t>10-11</w:t>
            </w:r>
          </w:p>
        </w:tc>
      </w:tr>
      <w:tr w:rsidR="00D20FA8" w:rsidRPr="008179BC" w14:paraId="7678F963" w14:textId="77777777" w:rsidTr="00BF4A59">
        <w:tc>
          <w:tcPr>
            <w:tcW w:w="2500" w:type="pct"/>
            <w:gridSpan w:val="2"/>
            <w:tcBorders>
              <w:top w:val="single" w:sz="4" w:space="0" w:color="auto"/>
              <w:left w:val="single" w:sz="4" w:space="0" w:color="auto"/>
              <w:right w:val="single" w:sz="4" w:space="0" w:color="auto"/>
            </w:tcBorders>
            <w:shd w:val="clear" w:color="auto" w:fill="9CC2E5" w:themeFill="accent5" w:themeFillTint="99"/>
          </w:tcPr>
          <w:p w14:paraId="54EFB582" w14:textId="77777777" w:rsidR="00D20FA8" w:rsidRPr="008179BC" w:rsidRDefault="00D20FA8" w:rsidP="00BB7E63">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9CC2E5" w:themeFill="accent5" w:themeFillTint="99"/>
          </w:tcPr>
          <w:p w14:paraId="0B13177E" w14:textId="77777777" w:rsidR="00D20FA8" w:rsidRPr="008179BC" w:rsidRDefault="00D20FA8" w:rsidP="00BB7E63">
            <w:pPr>
              <w:jc w:val="center"/>
              <w:rPr>
                <w:b/>
                <w:bCs/>
              </w:rPr>
            </w:pPr>
            <w:r>
              <w:rPr>
                <w:b/>
                <w:bCs/>
              </w:rPr>
              <w:t>English level</w:t>
            </w:r>
          </w:p>
        </w:tc>
      </w:tr>
      <w:tr w:rsidR="00D20FA8" w:rsidRPr="008179BC" w14:paraId="79FA1156" w14:textId="77777777" w:rsidTr="00BB7E63">
        <w:tc>
          <w:tcPr>
            <w:tcW w:w="1250" w:type="pct"/>
            <w:tcBorders>
              <w:left w:val="single" w:sz="4" w:space="0" w:color="auto"/>
              <w:bottom w:val="single" w:sz="4" w:space="0" w:color="auto"/>
              <w:right w:val="single" w:sz="4" w:space="0" w:color="auto"/>
            </w:tcBorders>
            <w:shd w:val="clear" w:color="auto" w:fill="auto"/>
          </w:tcPr>
          <w:p w14:paraId="1A044926" w14:textId="34449998" w:rsidR="00D20FA8" w:rsidRPr="008179BC" w:rsidRDefault="00D20FA8" w:rsidP="00802F70">
            <w:r w:rsidRPr="006E67AD">
              <w:t>Rural</w:t>
            </w:r>
            <w:r w:rsidR="006D5986">
              <w:t xml:space="preserve">   </w:t>
            </w:r>
          </w:p>
        </w:tc>
        <w:tc>
          <w:tcPr>
            <w:tcW w:w="1250" w:type="pct"/>
            <w:tcBorders>
              <w:left w:val="single" w:sz="4" w:space="0" w:color="auto"/>
              <w:bottom w:val="single" w:sz="4" w:space="0" w:color="auto"/>
              <w:right w:val="single" w:sz="4" w:space="0" w:color="auto"/>
            </w:tcBorders>
            <w:shd w:val="clear" w:color="auto" w:fill="auto"/>
          </w:tcPr>
          <w:p w14:paraId="3176E5C9" w14:textId="46C51BE8" w:rsidR="00D20FA8" w:rsidRPr="008179BC" w:rsidRDefault="00D20FA8" w:rsidP="00BB7E63">
            <w:r w:rsidRPr="006E67AD">
              <w:t>Urban</w:t>
            </w:r>
            <w:r w:rsidR="006D5986">
              <w:t xml:space="preserve">   </w:t>
            </w:r>
            <w:r w:rsidR="00F75EA8">
              <w:t>x</w:t>
            </w:r>
          </w:p>
        </w:tc>
        <w:tc>
          <w:tcPr>
            <w:tcW w:w="833" w:type="pct"/>
            <w:tcBorders>
              <w:left w:val="single" w:sz="4" w:space="0" w:color="auto"/>
              <w:bottom w:val="single" w:sz="4" w:space="0" w:color="auto"/>
              <w:right w:val="single" w:sz="4" w:space="0" w:color="auto"/>
            </w:tcBorders>
            <w:shd w:val="clear" w:color="auto" w:fill="auto"/>
          </w:tcPr>
          <w:p w14:paraId="395A2597" w14:textId="6376689A" w:rsidR="00D20FA8" w:rsidRPr="008179BC" w:rsidRDefault="00D20FA8" w:rsidP="00802F70">
            <w:r>
              <w:t>A1</w:t>
            </w:r>
            <w:r w:rsidR="006D5986">
              <w:t xml:space="preserve">  </w:t>
            </w:r>
            <w:r w:rsidR="007F1F1B">
              <w:t>X</w:t>
            </w:r>
          </w:p>
        </w:tc>
        <w:tc>
          <w:tcPr>
            <w:tcW w:w="834" w:type="pct"/>
            <w:gridSpan w:val="2"/>
            <w:tcBorders>
              <w:left w:val="single" w:sz="4" w:space="0" w:color="auto"/>
              <w:bottom w:val="single" w:sz="4" w:space="0" w:color="auto"/>
              <w:right w:val="single" w:sz="4" w:space="0" w:color="auto"/>
            </w:tcBorders>
            <w:shd w:val="clear" w:color="auto" w:fill="auto"/>
          </w:tcPr>
          <w:p w14:paraId="5260D5F7" w14:textId="77777777" w:rsidR="00D20FA8" w:rsidRPr="008179BC" w:rsidRDefault="00D20FA8" w:rsidP="00BB7E63">
            <w:r>
              <w:t>A2</w:t>
            </w:r>
          </w:p>
        </w:tc>
        <w:tc>
          <w:tcPr>
            <w:tcW w:w="833" w:type="pct"/>
            <w:tcBorders>
              <w:left w:val="single" w:sz="4" w:space="0" w:color="auto"/>
              <w:bottom w:val="single" w:sz="4" w:space="0" w:color="auto"/>
              <w:right w:val="single" w:sz="4" w:space="0" w:color="auto"/>
            </w:tcBorders>
            <w:shd w:val="clear" w:color="auto" w:fill="auto"/>
          </w:tcPr>
          <w:p w14:paraId="67FD42D7" w14:textId="77777777" w:rsidR="00D20FA8" w:rsidRPr="008179BC" w:rsidRDefault="00D20FA8" w:rsidP="00BB7E63">
            <w:r>
              <w:t>B1</w:t>
            </w:r>
          </w:p>
        </w:tc>
      </w:tr>
    </w:tbl>
    <w:p w14:paraId="09780B47" w14:textId="6A05770A" w:rsidR="00D20FA8" w:rsidRDefault="00D20FA8"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1E59BF" w:rsidRPr="008179BC" w14:paraId="7458E76A" w14:textId="77777777" w:rsidTr="009645C2">
        <w:tc>
          <w:tcPr>
            <w:tcW w:w="5000" w:type="pct"/>
            <w:gridSpan w:val="2"/>
            <w:shd w:val="clear" w:color="auto" w:fill="BDD6EE" w:themeFill="accent5" w:themeFillTint="66"/>
            <w:vAlign w:val="center"/>
          </w:tcPr>
          <w:p w14:paraId="24C9FF6E" w14:textId="77777777" w:rsidR="001E59BF" w:rsidRPr="008179BC" w:rsidRDefault="001E59BF" w:rsidP="009645C2">
            <w:pPr>
              <w:jc w:val="center"/>
              <w:rPr>
                <w:sz w:val="21"/>
                <w:szCs w:val="21"/>
              </w:rPr>
            </w:pPr>
            <w:r w:rsidRPr="002A35C5">
              <w:rPr>
                <w:b/>
                <w:bCs/>
              </w:rPr>
              <w:t>Curricular Focus / Axes</w:t>
            </w:r>
          </w:p>
        </w:tc>
      </w:tr>
      <w:tr w:rsidR="001E59BF" w:rsidRPr="008179BC" w14:paraId="4E1E504E" w14:textId="77777777" w:rsidTr="009645C2">
        <w:tc>
          <w:tcPr>
            <w:tcW w:w="2768" w:type="pct"/>
            <w:shd w:val="clear" w:color="auto" w:fill="BDD6EE" w:themeFill="accent5" w:themeFillTint="66"/>
            <w:vAlign w:val="center"/>
          </w:tcPr>
          <w:p w14:paraId="11B2C027" w14:textId="77777777" w:rsidR="001E59BF" w:rsidRPr="007C6E1B" w:rsidRDefault="001E59BF" w:rsidP="009645C2">
            <w:pPr>
              <w:rPr>
                <w:b/>
                <w:bCs/>
              </w:rPr>
            </w:pPr>
            <w:r w:rsidRPr="007C6E1B">
              <w:rPr>
                <w:b/>
              </w:rPr>
              <w:t>Environmental / Sustainability Education</w:t>
            </w:r>
          </w:p>
        </w:tc>
        <w:tc>
          <w:tcPr>
            <w:tcW w:w="2232" w:type="pct"/>
            <w:shd w:val="clear" w:color="auto" w:fill="auto"/>
            <w:vAlign w:val="center"/>
          </w:tcPr>
          <w:p w14:paraId="1182485A" w14:textId="77777777" w:rsidR="001E59BF" w:rsidRPr="008179BC" w:rsidRDefault="001E59BF" w:rsidP="009645C2">
            <w:pPr>
              <w:rPr>
                <w:sz w:val="21"/>
                <w:szCs w:val="21"/>
              </w:rPr>
            </w:pPr>
          </w:p>
        </w:tc>
      </w:tr>
      <w:tr w:rsidR="001E59BF" w:rsidRPr="008179BC" w14:paraId="739E6F2B" w14:textId="77777777" w:rsidTr="009645C2">
        <w:tc>
          <w:tcPr>
            <w:tcW w:w="2768" w:type="pct"/>
            <w:shd w:val="clear" w:color="auto" w:fill="BDD6EE" w:themeFill="accent5" w:themeFillTint="66"/>
            <w:vAlign w:val="center"/>
          </w:tcPr>
          <w:p w14:paraId="7BFB8F3B" w14:textId="77777777" w:rsidR="001E59BF" w:rsidRPr="007C6E1B" w:rsidRDefault="001E59BF" w:rsidP="009645C2">
            <w:pPr>
              <w:rPr>
                <w:b/>
                <w:bCs/>
              </w:rPr>
            </w:pPr>
            <w:r w:rsidRPr="007C6E1B">
              <w:rPr>
                <w:b/>
                <w:bCs/>
              </w:rPr>
              <w:t>Sexual / Health Education</w:t>
            </w:r>
          </w:p>
        </w:tc>
        <w:tc>
          <w:tcPr>
            <w:tcW w:w="2232" w:type="pct"/>
            <w:shd w:val="clear" w:color="auto" w:fill="auto"/>
            <w:vAlign w:val="center"/>
          </w:tcPr>
          <w:p w14:paraId="7CB2D4E6" w14:textId="77777777" w:rsidR="001E59BF" w:rsidRPr="008179BC" w:rsidRDefault="001E59BF" w:rsidP="009645C2">
            <w:pPr>
              <w:rPr>
                <w:sz w:val="21"/>
                <w:szCs w:val="21"/>
              </w:rPr>
            </w:pPr>
          </w:p>
        </w:tc>
      </w:tr>
      <w:tr w:rsidR="001E59BF" w:rsidRPr="008179BC" w14:paraId="460FDE16" w14:textId="77777777" w:rsidTr="009645C2">
        <w:tc>
          <w:tcPr>
            <w:tcW w:w="2768" w:type="pct"/>
            <w:shd w:val="clear" w:color="auto" w:fill="BDD6EE" w:themeFill="accent5" w:themeFillTint="66"/>
            <w:vAlign w:val="center"/>
          </w:tcPr>
          <w:p w14:paraId="201BA8F4" w14:textId="77777777" w:rsidR="001E59BF" w:rsidRPr="007C6E1B" w:rsidRDefault="001E59BF" w:rsidP="009645C2">
            <w:pPr>
              <w:rPr>
                <w:b/>
                <w:bCs/>
              </w:rPr>
            </w:pPr>
            <w:r w:rsidRPr="007C6E1B">
              <w:rPr>
                <w:b/>
                <w:bCs/>
              </w:rPr>
              <w:t>Construction of Citizenship / Democracy</w:t>
            </w:r>
            <w:r>
              <w:rPr>
                <w:b/>
                <w:bCs/>
              </w:rPr>
              <w:t xml:space="preserve"> / Teenagers</w:t>
            </w:r>
          </w:p>
        </w:tc>
        <w:tc>
          <w:tcPr>
            <w:tcW w:w="2232" w:type="pct"/>
            <w:shd w:val="clear" w:color="auto" w:fill="auto"/>
            <w:vAlign w:val="center"/>
          </w:tcPr>
          <w:p w14:paraId="602D5482" w14:textId="23A77BB8" w:rsidR="001E59BF" w:rsidRPr="008179BC" w:rsidRDefault="00097087" w:rsidP="009645C2">
            <w:pPr>
              <w:rPr>
                <w:sz w:val="21"/>
                <w:szCs w:val="21"/>
              </w:rPr>
            </w:pPr>
            <w:r>
              <w:rPr>
                <w:sz w:val="21"/>
                <w:szCs w:val="21"/>
              </w:rPr>
              <w:t>X</w:t>
            </w:r>
          </w:p>
        </w:tc>
      </w:tr>
      <w:tr w:rsidR="001E59BF" w:rsidRPr="008179BC" w14:paraId="280DBE85" w14:textId="77777777" w:rsidTr="009645C2">
        <w:tc>
          <w:tcPr>
            <w:tcW w:w="2768" w:type="pct"/>
            <w:shd w:val="clear" w:color="auto" w:fill="BDD6EE" w:themeFill="accent5" w:themeFillTint="66"/>
            <w:vAlign w:val="center"/>
          </w:tcPr>
          <w:p w14:paraId="69C7CA2E" w14:textId="77777777" w:rsidR="001E59BF" w:rsidRPr="007C6E1B" w:rsidRDefault="001E59BF" w:rsidP="009645C2">
            <w:pPr>
              <w:rPr>
                <w:b/>
                <w:bCs/>
              </w:rPr>
            </w:pPr>
            <w:r w:rsidRPr="007C6E1B">
              <w:rPr>
                <w:b/>
              </w:rPr>
              <w:t>Globalization</w:t>
            </w:r>
          </w:p>
        </w:tc>
        <w:tc>
          <w:tcPr>
            <w:tcW w:w="2232" w:type="pct"/>
            <w:shd w:val="clear" w:color="auto" w:fill="auto"/>
            <w:vAlign w:val="center"/>
          </w:tcPr>
          <w:p w14:paraId="30A43EE6" w14:textId="77777777" w:rsidR="001E59BF" w:rsidRPr="008179BC" w:rsidRDefault="001E59BF" w:rsidP="009645C2">
            <w:pPr>
              <w:rPr>
                <w:sz w:val="21"/>
                <w:szCs w:val="21"/>
              </w:rPr>
            </w:pPr>
          </w:p>
        </w:tc>
      </w:tr>
    </w:tbl>
    <w:p w14:paraId="6EB4AFD2" w14:textId="77777777" w:rsidR="001E59BF" w:rsidRDefault="001E59BF" w:rsidP="00D20FA8">
      <w:pPr>
        <w:rPr>
          <w:lang w:val="es-ES"/>
        </w:rPr>
      </w:pPr>
    </w:p>
    <w:p w14:paraId="1AA9155C" w14:textId="0E418C79" w:rsidR="009803B0" w:rsidRPr="009803B0" w:rsidRDefault="009803B0" w:rsidP="00D20FA8">
      <w:pPr>
        <w:rPr>
          <w:i/>
          <w:color w:val="7F7F7F" w:themeColor="text1" w:themeTint="80"/>
          <w:lang w:val="en-GB"/>
        </w:rPr>
      </w:pPr>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2517"/>
        <w:gridCol w:w="2518"/>
        <w:gridCol w:w="2518"/>
      </w:tblGrid>
      <w:tr w:rsidR="0099193E" w:rsidRPr="008179BC" w14:paraId="2AE9B7F9" w14:textId="77777777" w:rsidTr="00BB7E63">
        <w:tc>
          <w:tcPr>
            <w:tcW w:w="1250" w:type="pct"/>
            <w:shd w:val="clear" w:color="auto" w:fill="9CC2E5" w:themeFill="accent5" w:themeFillTint="99"/>
            <w:vAlign w:val="center"/>
          </w:tcPr>
          <w:p w14:paraId="57FFDF99" w14:textId="77777777" w:rsidR="0099193E" w:rsidRPr="008179BC" w:rsidRDefault="0099193E" w:rsidP="00BB7E63">
            <w:pPr>
              <w:jc w:val="right"/>
              <w:rPr>
                <w:b/>
                <w:bCs/>
              </w:rPr>
            </w:pPr>
            <w:r>
              <w:rPr>
                <w:b/>
                <w:bCs/>
              </w:rPr>
              <w:t>Topic</w:t>
            </w:r>
          </w:p>
        </w:tc>
        <w:tc>
          <w:tcPr>
            <w:tcW w:w="3750" w:type="pct"/>
            <w:gridSpan w:val="3"/>
            <w:shd w:val="clear" w:color="auto" w:fill="auto"/>
            <w:vAlign w:val="center"/>
          </w:tcPr>
          <w:p w14:paraId="0E31E34D" w14:textId="0BE17A1A" w:rsidR="0099193E" w:rsidRPr="008179BC" w:rsidRDefault="00F75EA8" w:rsidP="00BB7E63">
            <w:pPr>
              <w:rPr>
                <w:sz w:val="21"/>
                <w:szCs w:val="21"/>
              </w:rPr>
            </w:pPr>
            <w:r>
              <w:rPr>
                <w:sz w:val="21"/>
                <w:szCs w:val="21"/>
              </w:rPr>
              <w:t>Healthy</w:t>
            </w:r>
            <w:r w:rsidR="00CE5CC8">
              <w:rPr>
                <w:sz w:val="21"/>
                <w:szCs w:val="21"/>
              </w:rPr>
              <w:t xml:space="preserve"> daily</w:t>
            </w:r>
            <w:r>
              <w:rPr>
                <w:sz w:val="21"/>
                <w:szCs w:val="21"/>
              </w:rPr>
              <w:t xml:space="preserve"> habits</w:t>
            </w:r>
          </w:p>
        </w:tc>
      </w:tr>
      <w:tr w:rsidR="006A44D9" w:rsidRPr="008179BC" w14:paraId="20D5EA38" w14:textId="77777777" w:rsidTr="00752D67">
        <w:tc>
          <w:tcPr>
            <w:tcW w:w="1250" w:type="pct"/>
            <w:shd w:val="clear" w:color="auto" w:fill="9CC2E5" w:themeFill="accent5" w:themeFillTint="99"/>
            <w:vAlign w:val="center"/>
          </w:tcPr>
          <w:p w14:paraId="7F69ABA2" w14:textId="3BB06F70" w:rsidR="006A44D9" w:rsidRPr="008179BC" w:rsidRDefault="006A44D9" w:rsidP="00752D67">
            <w:pPr>
              <w:jc w:val="right"/>
              <w:rPr>
                <w:b/>
                <w:bCs/>
              </w:rPr>
            </w:pPr>
            <w:r>
              <w:rPr>
                <w:b/>
                <w:bCs/>
              </w:rPr>
              <w:t>Module / Unit</w:t>
            </w:r>
          </w:p>
        </w:tc>
        <w:tc>
          <w:tcPr>
            <w:tcW w:w="3750" w:type="pct"/>
            <w:gridSpan w:val="3"/>
            <w:shd w:val="clear" w:color="auto" w:fill="auto"/>
            <w:vAlign w:val="center"/>
          </w:tcPr>
          <w:p w14:paraId="13EA5BF1" w14:textId="7BDFEE55" w:rsidR="006A44D9" w:rsidRPr="008179BC" w:rsidRDefault="00CE5CC8" w:rsidP="00752D67">
            <w:pPr>
              <w:rPr>
                <w:sz w:val="21"/>
                <w:szCs w:val="21"/>
              </w:rPr>
            </w:pPr>
            <w:r>
              <w:rPr>
                <w:sz w:val="21"/>
                <w:szCs w:val="21"/>
              </w:rPr>
              <w:t>Module 1</w:t>
            </w:r>
          </w:p>
        </w:tc>
      </w:tr>
      <w:tr w:rsidR="006A44D9" w:rsidRPr="008179BC" w14:paraId="7F3E922B" w14:textId="77777777" w:rsidTr="006A44D9">
        <w:tc>
          <w:tcPr>
            <w:tcW w:w="1250" w:type="pct"/>
            <w:vMerge w:val="restart"/>
            <w:shd w:val="clear" w:color="auto" w:fill="9CC2E5" w:themeFill="accent5" w:themeFillTint="99"/>
            <w:vAlign w:val="center"/>
          </w:tcPr>
          <w:p w14:paraId="5E0AEB55" w14:textId="21C2EC01" w:rsidR="006A44D9" w:rsidRPr="008179BC" w:rsidRDefault="006A44D9" w:rsidP="00752D67">
            <w:pPr>
              <w:jc w:val="right"/>
              <w:rPr>
                <w:b/>
                <w:bCs/>
              </w:rPr>
            </w:pPr>
            <w:r>
              <w:rPr>
                <w:b/>
                <w:bCs/>
              </w:rPr>
              <w:t>Language focus</w:t>
            </w:r>
          </w:p>
        </w:tc>
        <w:tc>
          <w:tcPr>
            <w:tcW w:w="1250" w:type="pct"/>
            <w:shd w:val="clear" w:color="auto" w:fill="9CC2E5" w:themeFill="accent5" w:themeFillTint="99"/>
            <w:vAlign w:val="center"/>
          </w:tcPr>
          <w:p w14:paraId="58AEF972" w14:textId="7C9C310D" w:rsidR="006A44D9" w:rsidRPr="008179BC" w:rsidRDefault="006A44D9" w:rsidP="006A44D9">
            <w:pPr>
              <w:jc w:val="center"/>
              <w:rPr>
                <w:sz w:val="21"/>
                <w:szCs w:val="21"/>
              </w:rPr>
            </w:pPr>
            <w:r>
              <w:rPr>
                <w:sz w:val="21"/>
                <w:szCs w:val="21"/>
              </w:rPr>
              <w:t>Functional language</w:t>
            </w:r>
          </w:p>
        </w:tc>
        <w:tc>
          <w:tcPr>
            <w:tcW w:w="1250" w:type="pct"/>
            <w:shd w:val="clear" w:color="auto" w:fill="9CC2E5" w:themeFill="accent5" w:themeFillTint="99"/>
            <w:vAlign w:val="center"/>
          </w:tcPr>
          <w:p w14:paraId="4BA46D65" w14:textId="4E8F67D0" w:rsidR="006A44D9" w:rsidRPr="008179BC" w:rsidRDefault="006A44D9" w:rsidP="006A44D9">
            <w:pPr>
              <w:jc w:val="center"/>
              <w:rPr>
                <w:sz w:val="21"/>
                <w:szCs w:val="21"/>
              </w:rPr>
            </w:pPr>
            <w:r>
              <w:rPr>
                <w:sz w:val="21"/>
                <w:szCs w:val="21"/>
              </w:rPr>
              <w:t>Language skills</w:t>
            </w:r>
          </w:p>
        </w:tc>
        <w:tc>
          <w:tcPr>
            <w:tcW w:w="1250" w:type="pct"/>
            <w:shd w:val="clear" w:color="auto" w:fill="9CC2E5" w:themeFill="accent5" w:themeFillTint="99"/>
            <w:vAlign w:val="center"/>
          </w:tcPr>
          <w:p w14:paraId="63F31376" w14:textId="65EDA069" w:rsidR="006A44D9" w:rsidRPr="008179BC" w:rsidRDefault="006A44D9" w:rsidP="006A44D9">
            <w:pPr>
              <w:jc w:val="center"/>
              <w:rPr>
                <w:sz w:val="21"/>
                <w:szCs w:val="21"/>
              </w:rPr>
            </w:pPr>
            <w:r>
              <w:rPr>
                <w:sz w:val="21"/>
                <w:szCs w:val="21"/>
              </w:rPr>
              <w:t>Vocabulary</w:t>
            </w:r>
          </w:p>
        </w:tc>
      </w:tr>
      <w:tr w:rsidR="006A44D9" w:rsidRPr="008179BC" w14:paraId="1735680B" w14:textId="77777777" w:rsidTr="006A44D9">
        <w:tc>
          <w:tcPr>
            <w:tcW w:w="1250" w:type="pct"/>
            <w:vMerge/>
            <w:shd w:val="clear" w:color="auto" w:fill="9CC2E5" w:themeFill="accent5" w:themeFillTint="99"/>
            <w:vAlign w:val="center"/>
          </w:tcPr>
          <w:p w14:paraId="644037A0" w14:textId="77777777" w:rsidR="006A44D9" w:rsidRDefault="006A44D9" w:rsidP="00BB7E63">
            <w:pPr>
              <w:jc w:val="right"/>
              <w:rPr>
                <w:b/>
                <w:bCs/>
              </w:rPr>
            </w:pPr>
          </w:p>
        </w:tc>
        <w:tc>
          <w:tcPr>
            <w:tcW w:w="1250" w:type="pct"/>
            <w:shd w:val="clear" w:color="auto" w:fill="auto"/>
            <w:vAlign w:val="center"/>
          </w:tcPr>
          <w:p w14:paraId="126CFB72" w14:textId="5C67B99B" w:rsidR="006A44D9" w:rsidRPr="008179BC" w:rsidRDefault="00646521" w:rsidP="007F1F1B">
            <w:pPr>
              <w:jc w:val="center"/>
              <w:rPr>
                <w:sz w:val="21"/>
                <w:szCs w:val="21"/>
              </w:rPr>
            </w:pPr>
            <w:r>
              <w:rPr>
                <w:sz w:val="21"/>
                <w:szCs w:val="21"/>
              </w:rPr>
              <w:t>Describing routines</w:t>
            </w:r>
          </w:p>
        </w:tc>
        <w:tc>
          <w:tcPr>
            <w:tcW w:w="1250" w:type="pct"/>
            <w:shd w:val="clear" w:color="auto" w:fill="auto"/>
            <w:vAlign w:val="center"/>
          </w:tcPr>
          <w:p w14:paraId="79F6F9D6" w14:textId="6C255A36" w:rsidR="006A44D9" w:rsidRPr="008179BC" w:rsidRDefault="00646521" w:rsidP="007F1F1B">
            <w:pPr>
              <w:jc w:val="center"/>
              <w:rPr>
                <w:sz w:val="21"/>
                <w:szCs w:val="21"/>
              </w:rPr>
            </w:pPr>
            <w:r>
              <w:rPr>
                <w:sz w:val="21"/>
                <w:szCs w:val="21"/>
              </w:rPr>
              <w:t>Writing</w:t>
            </w:r>
          </w:p>
        </w:tc>
        <w:tc>
          <w:tcPr>
            <w:tcW w:w="1250" w:type="pct"/>
            <w:shd w:val="clear" w:color="auto" w:fill="auto"/>
            <w:vAlign w:val="center"/>
          </w:tcPr>
          <w:p w14:paraId="0EA2D0EA" w14:textId="2B353CF5" w:rsidR="006A44D9" w:rsidRPr="008179BC" w:rsidRDefault="00646521" w:rsidP="007F1F1B">
            <w:pPr>
              <w:jc w:val="center"/>
              <w:rPr>
                <w:sz w:val="21"/>
                <w:szCs w:val="21"/>
              </w:rPr>
            </w:pPr>
            <w:r>
              <w:rPr>
                <w:sz w:val="21"/>
                <w:szCs w:val="21"/>
              </w:rPr>
              <w:t>Routines, hobbies, likes, interests</w:t>
            </w:r>
          </w:p>
        </w:tc>
      </w:tr>
      <w:tr w:rsidR="0099193E" w:rsidRPr="008179BC" w14:paraId="7B83535F" w14:textId="77777777" w:rsidTr="00BB7E63">
        <w:tc>
          <w:tcPr>
            <w:tcW w:w="1250" w:type="pct"/>
            <w:shd w:val="clear" w:color="auto" w:fill="9CC2E5" w:themeFill="accent5" w:themeFillTint="99"/>
            <w:vAlign w:val="center"/>
          </w:tcPr>
          <w:p w14:paraId="63438B5E" w14:textId="0CF1774E" w:rsidR="0099193E" w:rsidRPr="008179BC" w:rsidRDefault="006A44D9" w:rsidP="00BB7E63">
            <w:pPr>
              <w:jc w:val="right"/>
              <w:rPr>
                <w:b/>
                <w:bCs/>
              </w:rPr>
            </w:pPr>
            <w:r>
              <w:rPr>
                <w:b/>
                <w:bCs/>
              </w:rPr>
              <w:t>Principles / approach</w:t>
            </w:r>
          </w:p>
        </w:tc>
        <w:tc>
          <w:tcPr>
            <w:tcW w:w="3750" w:type="pct"/>
            <w:gridSpan w:val="3"/>
            <w:shd w:val="clear" w:color="auto" w:fill="auto"/>
            <w:vAlign w:val="center"/>
          </w:tcPr>
          <w:p w14:paraId="31469307" w14:textId="79F3B863" w:rsidR="006D5986" w:rsidRPr="008179BC" w:rsidRDefault="00FD1F44" w:rsidP="00CE5CC8">
            <w:pPr>
              <w:rPr>
                <w:sz w:val="21"/>
                <w:szCs w:val="21"/>
              </w:rPr>
            </w:pPr>
            <w:r>
              <w:rPr>
                <w:sz w:val="21"/>
                <w:szCs w:val="21"/>
              </w:rPr>
              <w:t xml:space="preserve">Writing as a process. </w:t>
            </w:r>
          </w:p>
        </w:tc>
      </w:tr>
    </w:tbl>
    <w:p w14:paraId="294F0858" w14:textId="1514C63B" w:rsidR="0099193E" w:rsidRDefault="0099193E" w:rsidP="00D20FA8"/>
    <w:p w14:paraId="59056F64" w14:textId="6B0CB92D" w:rsidR="009803B0" w:rsidRPr="009803B0" w:rsidRDefault="00E95F21" w:rsidP="00D20FA8">
      <w:pPr>
        <w:rPr>
          <w:i/>
          <w:color w:val="7F7F7F" w:themeColor="text1" w:themeTint="80"/>
          <w:lang w:val="en-GB"/>
        </w:rPr>
      </w:pPr>
      <w:r>
        <w:rPr>
          <w:i/>
          <w:color w:val="7F7F7F" w:themeColor="text1" w:themeTint="80"/>
          <w:lang w:val="en-GB"/>
        </w:rPr>
        <w:t xml:space="preserve">In “Aim”, describe the most important thing you want your students to achieve by the end of the session. In “Subsidiary aims”, relate the language skills (communicative and linguistic) students need to </w:t>
      </w:r>
      <w:r>
        <w:rPr>
          <w:i/>
          <w:color w:val="7F7F7F" w:themeColor="text1" w:themeTint="80"/>
          <w:lang w:val="en-GB"/>
        </w:rPr>
        <w:lastRenderedPageBreak/>
        <w:t>master in order to achieve the main aim of the lesson. Make sure the aims are learner-</w:t>
      </w:r>
      <w:proofErr w:type="spellStart"/>
      <w:r>
        <w:rPr>
          <w:i/>
          <w:color w:val="7F7F7F" w:themeColor="text1" w:themeTint="80"/>
          <w:lang w:val="en-GB"/>
        </w:rPr>
        <w:t>centered</w:t>
      </w:r>
      <w:proofErr w:type="spellEnd"/>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7553"/>
      </w:tblGrid>
      <w:tr w:rsidR="00E95F21" w:rsidRPr="008179BC" w14:paraId="41999C08" w14:textId="77777777" w:rsidTr="00E95F21">
        <w:tc>
          <w:tcPr>
            <w:tcW w:w="5000" w:type="pct"/>
            <w:gridSpan w:val="2"/>
            <w:shd w:val="clear" w:color="auto" w:fill="9CC2E5" w:themeFill="accent5" w:themeFillTint="99"/>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752D67">
        <w:tc>
          <w:tcPr>
            <w:tcW w:w="1250" w:type="pct"/>
            <w:shd w:val="clear" w:color="auto" w:fill="9CC2E5" w:themeFill="accent5" w:themeFillTint="99"/>
            <w:vAlign w:val="center"/>
          </w:tcPr>
          <w:p w14:paraId="740A2EF8" w14:textId="4DC95D66" w:rsidR="006A44D9" w:rsidRPr="008179BC" w:rsidRDefault="00E95F21" w:rsidP="00752D67">
            <w:pPr>
              <w:jc w:val="right"/>
              <w:rPr>
                <w:b/>
                <w:bCs/>
              </w:rPr>
            </w:pPr>
            <w:r>
              <w:rPr>
                <w:b/>
                <w:bCs/>
              </w:rPr>
              <w:t>Aim</w:t>
            </w:r>
          </w:p>
        </w:tc>
        <w:tc>
          <w:tcPr>
            <w:tcW w:w="3750" w:type="pct"/>
            <w:shd w:val="clear" w:color="auto" w:fill="auto"/>
            <w:vAlign w:val="center"/>
          </w:tcPr>
          <w:p w14:paraId="34FC5EA8" w14:textId="7B3D2D73" w:rsidR="00CF3F2C" w:rsidRDefault="00097087" w:rsidP="00752D67">
            <w:pPr>
              <w:rPr>
                <w:sz w:val="21"/>
                <w:szCs w:val="21"/>
              </w:rPr>
            </w:pPr>
            <w:r>
              <w:rPr>
                <w:sz w:val="21"/>
                <w:szCs w:val="21"/>
              </w:rPr>
              <w:t>By the end of this lesson students will be able to:</w:t>
            </w:r>
          </w:p>
          <w:p w14:paraId="3BE7B72A" w14:textId="28CA9712" w:rsidR="006A44D9" w:rsidRDefault="00CF3F2C" w:rsidP="00752D67">
            <w:pPr>
              <w:rPr>
                <w:sz w:val="21"/>
                <w:szCs w:val="21"/>
              </w:rPr>
            </w:pPr>
            <w:r>
              <w:rPr>
                <w:sz w:val="21"/>
                <w:szCs w:val="21"/>
              </w:rPr>
              <w:t>B</w:t>
            </w:r>
            <w:r w:rsidR="00D42A87">
              <w:rPr>
                <w:sz w:val="21"/>
                <w:szCs w:val="21"/>
              </w:rPr>
              <w:t>uild simple sentences about routines, likes and interests orally and in writing.</w:t>
            </w:r>
          </w:p>
          <w:p w14:paraId="45B8E8C3" w14:textId="17FC0F68" w:rsidR="006A44D9" w:rsidRPr="008179BC" w:rsidRDefault="006A44D9" w:rsidP="00752D67">
            <w:pPr>
              <w:rPr>
                <w:sz w:val="21"/>
                <w:szCs w:val="21"/>
              </w:rPr>
            </w:pPr>
          </w:p>
        </w:tc>
      </w:tr>
      <w:tr w:rsidR="006A44D9" w:rsidRPr="008179BC" w14:paraId="2B011171" w14:textId="77777777" w:rsidTr="00752D67">
        <w:tc>
          <w:tcPr>
            <w:tcW w:w="1250" w:type="pct"/>
            <w:shd w:val="clear" w:color="auto" w:fill="9CC2E5" w:themeFill="accent5" w:themeFillTint="99"/>
            <w:vAlign w:val="center"/>
          </w:tcPr>
          <w:p w14:paraId="135D8232" w14:textId="51CA69EA" w:rsidR="006A44D9" w:rsidRPr="008179BC" w:rsidRDefault="006A44D9" w:rsidP="00752D67">
            <w:pPr>
              <w:jc w:val="right"/>
              <w:rPr>
                <w:b/>
                <w:bCs/>
              </w:rPr>
            </w:pPr>
            <w:r>
              <w:rPr>
                <w:b/>
                <w:bCs/>
              </w:rPr>
              <w:t>Subsidiary aims</w:t>
            </w:r>
          </w:p>
        </w:tc>
        <w:tc>
          <w:tcPr>
            <w:tcW w:w="3750" w:type="pct"/>
            <w:shd w:val="clear" w:color="auto" w:fill="auto"/>
            <w:vAlign w:val="center"/>
          </w:tcPr>
          <w:p w14:paraId="36499811" w14:textId="77777777" w:rsidR="00D42A87" w:rsidRDefault="00D42A87" w:rsidP="00752D67">
            <w:pPr>
              <w:rPr>
                <w:sz w:val="21"/>
                <w:szCs w:val="21"/>
              </w:rPr>
            </w:pPr>
            <w:r>
              <w:rPr>
                <w:sz w:val="21"/>
                <w:szCs w:val="21"/>
              </w:rPr>
              <w:t>Students will be able:</w:t>
            </w:r>
          </w:p>
          <w:p w14:paraId="5BCA597D" w14:textId="5910F2A9" w:rsidR="006A44D9" w:rsidRDefault="00D42A87" w:rsidP="00D42A87">
            <w:pPr>
              <w:pStyle w:val="Prrafodelista"/>
              <w:numPr>
                <w:ilvl w:val="0"/>
                <w:numId w:val="3"/>
              </w:numPr>
              <w:rPr>
                <w:sz w:val="21"/>
                <w:szCs w:val="21"/>
              </w:rPr>
            </w:pPr>
            <w:r>
              <w:rPr>
                <w:sz w:val="21"/>
                <w:szCs w:val="21"/>
              </w:rPr>
              <w:t xml:space="preserve"> T</w:t>
            </w:r>
            <w:r w:rsidR="003B69A0">
              <w:rPr>
                <w:sz w:val="21"/>
                <w:szCs w:val="21"/>
              </w:rPr>
              <w:t>o identify vocabulary related to daily activities.</w:t>
            </w:r>
          </w:p>
          <w:p w14:paraId="7A3A23BE" w14:textId="502A2A7D" w:rsidR="003B69A0" w:rsidRDefault="003B69A0" w:rsidP="00D42A87">
            <w:pPr>
              <w:pStyle w:val="Prrafodelista"/>
              <w:numPr>
                <w:ilvl w:val="0"/>
                <w:numId w:val="3"/>
              </w:numPr>
              <w:rPr>
                <w:sz w:val="21"/>
                <w:szCs w:val="21"/>
              </w:rPr>
            </w:pPr>
            <w:r>
              <w:rPr>
                <w:sz w:val="21"/>
                <w:szCs w:val="21"/>
              </w:rPr>
              <w:t>Recognize sentence structure.</w:t>
            </w:r>
          </w:p>
          <w:p w14:paraId="02F1947E" w14:textId="3322CCA0" w:rsidR="00D42A87" w:rsidRDefault="00D42A87" w:rsidP="00D42A87">
            <w:pPr>
              <w:pStyle w:val="Prrafodelista"/>
              <w:numPr>
                <w:ilvl w:val="0"/>
                <w:numId w:val="3"/>
              </w:numPr>
              <w:rPr>
                <w:sz w:val="21"/>
                <w:szCs w:val="21"/>
              </w:rPr>
            </w:pPr>
            <w:r>
              <w:rPr>
                <w:sz w:val="21"/>
                <w:szCs w:val="21"/>
              </w:rPr>
              <w:t xml:space="preserve"> To write and pronounce simple sentences in English</w:t>
            </w:r>
            <w:r w:rsidR="003B69A0">
              <w:rPr>
                <w:sz w:val="21"/>
                <w:szCs w:val="21"/>
              </w:rPr>
              <w:t>.</w:t>
            </w:r>
          </w:p>
          <w:p w14:paraId="47C4F018" w14:textId="780356B8" w:rsidR="00D42A87" w:rsidRDefault="00CF3F2C" w:rsidP="00D42A87">
            <w:pPr>
              <w:pStyle w:val="Prrafodelista"/>
              <w:numPr>
                <w:ilvl w:val="0"/>
                <w:numId w:val="3"/>
              </w:numPr>
              <w:rPr>
                <w:sz w:val="21"/>
                <w:szCs w:val="21"/>
              </w:rPr>
            </w:pPr>
            <w:r>
              <w:rPr>
                <w:sz w:val="21"/>
                <w:szCs w:val="21"/>
              </w:rPr>
              <w:t xml:space="preserve"> To express personal likes</w:t>
            </w:r>
            <w:r w:rsidR="00D42A87">
              <w:rPr>
                <w:sz w:val="21"/>
                <w:szCs w:val="21"/>
              </w:rPr>
              <w:t>, interests and routines</w:t>
            </w:r>
            <w:r w:rsidR="003B69A0">
              <w:rPr>
                <w:sz w:val="21"/>
                <w:szCs w:val="21"/>
              </w:rPr>
              <w:t>.</w:t>
            </w:r>
          </w:p>
          <w:p w14:paraId="05586400" w14:textId="0E5F3AD2" w:rsidR="006A44D9" w:rsidRPr="00D42A87" w:rsidRDefault="006A44D9" w:rsidP="00D42A87">
            <w:pPr>
              <w:rPr>
                <w:sz w:val="21"/>
                <w:szCs w:val="21"/>
              </w:rPr>
            </w:pPr>
          </w:p>
        </w:tc>
      </w:tr>
    </w:tbl>
    <w:p w14:paraId="3431C2C8" w14:textId="6124EB6D"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752D67">
        <w:tc>
          <w:tcPr>
            <w:tcW w:w="5000" w:type="pct"/>
            <w:shd w:val="clear" w:color="auto" w:fill="9CC2E5" w:themeFill="accent5" w:themeFillTint="99"/>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E5CC8">
        <w:trPr>
          <w:trHeight w:val="690"/>
        </w:trPr>
        <w:tc>
          <w:tcPr>
            <w:tcW w:w="5000" w:type="pct"/>
            <w:shd w:val="clear" w:color="auto" w:fill="auto"/>
          </w:tcPr>
          <w:p w14:paraId="5511154A" w14:textId="2D886228" w:rsidR="00A468E5" w:rsidRDefault="00D42A87" w:rsidP="007F1F1B">
            <w:pPr>
              <w:rPr>
                <w:b/>
                <w:bCs/>
                <w:lang w:val="en-GB"/>
              </w:rPr>
            </w:pPr>
            <w:r>
              <w:rPr>
                <w:b/>
                <w:bCs/>
                <w:lang w:val="en-GB"/>
              </w:rPr>
              <w:t>Photocopies, dictionary, images, notebook, video</w:t>
            </w:r>
            <w:r w:rsidR="00CF3F2C">
              <w:rPr>
                <w:b/>
                <w:bCs/>
                <w:lang w:val="en-GB"/>
              </w:rPr>
              <w:t xml:space="preserve"> </w:t>
            </w:r>
            <w:r>
              <w:rPr>
                <w:b/>
                <w:bCs/>
                <w:lang w:val="en-GB"/>
              </w:rPr>
              <w:t xml:space="preserve">beam or </w:t>
            </w:r>
            <w:proofErr w:type="spellStart"/>
            <w:r>
              <w:rPr>
                <w:b/>
                <w:bCs/>
                <w:lang w:val="en-GB"/>
              </w:rPr>
              <w:t>tv</w:t>
            </w:r>
            <w:proofErr w:type="spellEnd"/>
            <w:r>
              <w:rPr>
                <w:b/>
                <w:bCs/>
                <w:lang w:val="en-GB"/>
              </w:rPr>
              <w:t>, paper, scissors, power point presentation.</w:t>
            </w:r>
          </w:p>
        </w:tc>
      </w:tr>
    </w:tbl>
    <w:p w14:paraId="3B23E92B" w14:textId="3FD32F9C" w:rsidR="00A468E5" w:rsidRDefault="00A468E5" w:rsidP="00D20FA8"/>
    <w:p w14:paraId="23D64E0A" w14:textId="4BC30163" w:rsidR="00761A01" w:rsidRPr="00761A01"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6237"/>
        <w:gridCol w:w="2420"/>
      </w:tblGrid>
      <w:tr w:rsidR="00D20FA8" w:rsidRPr="008179BC" w14:paraId="6D57FE88" w14:textId="77777777" w:rsidTr="00CF3F2C">
        <w:trPr>
          <w:trHeight w:val="59"/>
        </w:trPr>
        <w:tc>
          <w:tcPr>
            <w:tcW w:w="1413" w:type="dxa"/>
            <w:shd w:val="clear" w:color="auto" w:fill="9CC2E5" w:themeFill="accent5" w:themeFillTint="99"/>
            <w:vAlign w:val="center"/>
          </w:tcPr>
          <w:p w14:paraId="314FD39E" w14:textId="10F5EB07" w:rsidR="00D20FA8" w:rsidRPr="008179BC" w:rsidRDefault="00057326" w:rsidP="00BB7E63">
            <w:pPr>
              <w:jc w:val="center"/>
              <w:rPr>
                <w:b/>
                <w:bCs/>
                <w:lang w:val="en-GB"/>
              </w:rPr>
            </w:pPr>
            <w:r>
              <w:rPr>
                <w:b/>
                <w:bCs/>
                <w:lang w:val="en-GB"/>
              </w:rPr>
              <w:t>Stage</w:t>
            </w:r>
          </w:p>
        </w:tc>
        <w:tc>
          <w:tcPr>
            <w:tcW w:w="6237" w:type="dxa"/>
            <w:shd w:val="clear" w:color="auto" w:fill="9CC2E5" w:themeFill="accent5" w:themeFillTint="99"/>
            <w:vAlign w:val="center"/>
          </w:tcPr>
          <w:p w14:paraId="5E762DB6" w14:textId="74E2ED97" w:rsidR="00D20FA8" w:rsidRPr="008179BC" w:rsidRDefault="0099193E" w:rsidP="00BB7E63">
            <w:pPr>
              <w:jc w:val="center"/>
              <w:rPr>
                <w:b/>
                <w:bCs/>
                <w:lang w:val="en-GB"/>
              </w:rPr>
            </w:pPr>
            <w:r>
              <w:rPr>
                <w:b/>
                <w:bCs/>
                <w:lang w:val="en-GB"/>
              </w:rPr>
              <w:t>Procedure</w:t>
            </w:r>
          </w:p>
        </w:tc>
        <w:tc>
          <w:tcPr>
            <w:tcW w:w="2420" w:type="dxa"/>
            <w:shd w:val="clear" w:color="auto" w:fill="9CC2E5" w:themeFill="accent5" w:themeFillTint="99"/>
            <w:vAlign w:val="center"/>
          </w:tcPr>
          <w:p w14:paraId="76C48CBC" w14:textId="2A133EBE" w:rsidR="00D20FA8" w:rsidRPr="008179BC" w:rsidRDefault="00A468E5" w:rsidP="00BB7E63">
            <w:pPr>
              <w:jc w:val="center"/>
              <w:rPr>
                <w:b/>
                <w:bCs/>
                <w:lang w:val="en-GB"/>
              </w:rPr>
            </w:pPr>
            <w:r>
              <w:rPr>
                <w:b/>
                <w:bCs/>
                <w:lang w:val="en-GB"/>
              </w:rPr>
              <w:t>Time and interaction</w:t>
            </w:r>
          </w:p>
        </w:tc>
      </w:tr>
      <w:tr w:rsidR="0085147F" w:rsidRPr="008179BC" w14:paraId="72DF487A" w14:textId="77777777" w:rsidTr="0085147F">
        <w:trPr>
          <w:trHeight w:val="683"/>
        </w:trPr>
        <w:tc>
          <w:tcPr>
            <w:tcW w:w="1413" w:type="dxa"/>
            <w:vMerge w:val="restart"/>
            <w:shd w:val="clear" w:color="auto" w:fill="auto"/>
          </w:tcPr>
          <w:p w14:paraId="36C14A90" w14:textId="77777777" w:rsidR="0085147F" w:rsidRDefault="0085147F" w:rsidP="00752D67">
            <w:pPr>
              <w:rPr>
                <w:sz w:val="20"/>
                <w:szCs w:val="20"/>
                <w:lang w:val="en-GB"/>
              </w:rPr>
            </w:pPr>
            <w:r>
              <w:rPr>
                <w:sz w:val="20"/>
                <w:szCs w:val="20"/>
                <w:lang w:val="en-GB"/>
              </w:rPr>
              <w:t xml:space="preserve">Introduction: Introducing the language. </w:t>
            </w:r>
          </w:p>
          <w:p w14:paraId="507822F8" w14:textId="77777777" w:rsidR="0085147F" w:rsidRDefault="0085147F" w:rsidP="00752D67">
            <w:pPr>
              <w:rPr>
                <w:sz w:val="20"/>
                <w:szCs w:val="20"/>
                <w:lang w:val="en-GB"/>
              </w:rPr>
            </w:pPr>
          </w:p>
          <w:p w14:paraId="24CC09F6" w14:textId="48FA96CD" w:rsidR="0085147F" w:rsidRPr="008179BC" w:rsidRDefault="0085147F" w:rsidP="00752D67">
            <w:pPr>
              <w:rPr>
                <w:sz w:val="20"/>
                <w:szCs w:val="20"/>
                <w:lang w:val="en-GB"/>
              </w:rPr>
            </w:pPr>
            <w:r>
              <w:rPr>
                <w:sz w:val="20"/>
                <w:szCs w:val="20"/>
                <w:lang w:val="en-GB"/>
              </w:rPr>
              <w:t>Pre-activity</w:t>
            </w:r>
          </w:p>
        </w:tc>
        <w:tc>
          <w:tcPr>
            <w:tcW w:w="6237" w:type="dxa"/>
            <w:shd w:val="clear" w:color="auto" w:fill="auto"/>
          </w:tcPr>
          <w:p w14:paraId="216768D9" w14:textId="77777777" w:rsidR="0085147F" w:rsidRDefault="0085147F" w:rsidP="00752D67">
            <w:pPr>
              <w:rPr>
                <w:sz w:val="20"/>
                <w:szCs w:val="20"/>
                <w:lang w:val="en-GB"/>
              </w:rPr>
            </w:pPr>
            <w:r>
              <w:rPr>
                <w:sz w:val="20"/>
                <w:szCs w:val="20"/>
                <w:lang w:val="en-GB"/>
              </w:rPr>
              <w:t xml:space="preserve">Power point presentation: </w:t>
            </w:r>
          </w:p>
          <w:p w14:paraId="43DFE85D" w14:textId="77777777" w:rsidR="0085147F" w:rsidRDefault="0085147F" w:rsidP="00752D67">
            <w:pPr>
              <w:rPr>
                <w:sz w:val="20"/>
                <w:szCs w:val="20"/>
                <w:lang w:val="en-GB"/>
              </w:rPr>
            </w:pPr>
            <w:proofErr w:type="spellStart"/>
            <w:r>
              <w:rPr>
                <w:sz w:val="20"/>
                <w:szCs w:val="20"/>
                <w:lang w:val="en-GB"/>
              </w:rPr>
              <w:t>Ss</w:t>
            </w:r>
            <w:proofErr w:type="spellEnd"/>
            <w:r>
              <w:rPr>
                <w:sz w:val="20"/>
                <w:szCs w:val="20"/>
                <w:lang w:val="en-GB"/>
              </w:rPr>
              <w:t xml:space="preserve"> watch a presentation about their teacher daily routine. </w:t>
            </w:r>
          </w:p>
          <w:p w14:paraId="3B7F70EC" w14:textId="0AC8848C" w:rsidR="0085147F" w:rsidRDefault="0085147F" w:rsidP="00752D67">
            <w:pPr>
              <w:rPr>
                <w:sz w:val="20"/>
                <w:szCs w:val="20"/>
                <w:lang w:val="en-GB"/>
              </w:rPr>
            </w:pPr>
            <w:r>
              <w:rPr>
                <w:sz w:val="20"/>
                <w:szCs w:val="20"/>
                <w:lang w:val="en-GB"/>
              </w:rPr>
              <w:t>T can provide a guide or worksheet for students to complete.</w:t>
            </w:r>
          </w:p>
          <w:p w14:paraId="49919CB7" w14:textId="5FF15E44" w:rsidR="0085147F" w:rsidRDefault="0085147F" w:rsidP="00752D67">
            <w:pPr>
              <w:rPr>
                <w:sz w:val="20"/>
                <w:szCs w:val="20"/>
                <w:lang w:val="en-GB"/>
              </w:rPr>
            </w:pPr>
            <w:r>
              <w:rPr>
                <w:sz w:val="20"/>
                <w:szCs w:val="20"/>
                <w:lang w:val="en-GB"/>
              </w:rPr>
              <w:t>The workshop focuses on sentence structure.</w:t>
            </w:r>
          </w:p>
          <w:p w14:paraId="00BDC202" w14:textId="77777777" w:rsidR="0085147F" w:rsidRDefault="0085147F" w:rsidP="00752D67">
            <w:pPr>
              <w:rPr>
                <w:sz w:val="20"/>
                <w:szCs w:val="20"/>
                <w:lang w:val="en-GB"/>
              </w:rPr>
            </w:pPr>
          </w:p>
          <w:p w14:paraId="7F8DAD52" w14:textId="2E550432" w:rsidR="0085147F" w:rsidRDefault="0085147F" w:rsidP="00752D67">
            <w:pPr>
              <w:rPr>
                <w:sz w:val="20"/>
                <w:szCs w:val="20"/>
                <w:lang w:val="en-GB"/>
              </w:rPr>
            </w:pPr>
            <w:r>
              <w:rPr>
                <w:sz w:val="20"/>
                <w:szCs w:val="20"/>
                <w:lang w:val="en-GB"/>
              </w:rPr>
              <w:t>In this class T explains that they will do a similar work in a brochure.</w:t>
            </w:r>
          </w:p>
          <w:p w14:paraId="42A6EDD2" w14:textId="70393304" w:rsidR="0085147F" w:rsidRPr="008179BC" w:rsidRDefault="0085147F" w:rsidP="00646521">
            <w:pPr>
              <w:rPr>
                <w:sz w:val="20"/>
                <w:szCs w:val="20"/>
                <w:lang w:val="en-GB"/>
              </w:rPr>
            </w:pPr>
            <w:r>
              <w:rPr>
                <w:sz w:val="20"/>
                <w:szCs w:val="20"/>
                <w:lang w:val="en-GB"/>
              </w:rPr>
              <w:t xml:space="preserve"> </w:t>
            </w:r>
          </w:p>
        </w:tc>
        <w:tc>
          <w:tcPr>
            <w:tcW w:w="2420" w:type="dxa"/>
            <w:vMerge w:val="restart"/>
            <w:shd w:val="clear" w:color="auto" w:fill="auto"/>
          </w:tcPr>
          <w:p w14:paraId="63D3BEAE" w14:textId="5C110EC6" w:rsidR="0085147F" w:rsidRDefault="00646521" w:rsidP="00752D67">
            <w:pPr>
              <w:rPr>
                <w:sz w:val="20"/>
                <w:szCs w:val="20"/>
                <w:lang w:val="en-GB"/>
              </w:rPr>
            </w:pPr>
            <w:r>
              <w:rPr>
                <w:sz w:val="20"/>
                <w:szCs w:val="20"/>
                <w:lang w:val="en-GB"/>
              </w:rPr>
              <w:t>10</w:t>
            </w:r>
          </w:p>
          <w:p w14:paraId="393FA4DB" w14:textId="180D5495" w:rsidR="0085147F" w:rsidRDefault="0085147F" w:rsidP="00752D67">
            <w:pPr>
              <w:rPr>
                <w:sz w:val="20"/>
                <w:szCs w:val="20"/>
                <w:lang w:val="en-GB"/>
              </w:rPr>
            </w:pPr>
            <w:r>
              <w:rPr>
                <w:sz w:val="20"/>
                <w:szCs w:val="20"/>
                <w:lang w:val="en-GB"/>
              </w:rPr>
              <w:t>T-SS</w:t>
            </w:r>
          </w:p>
          <w:p w14:paraId="0CFE7F48" w14:textId="45F17CB0" w:rsidR="0085147F" w:rsidRDefault="0085147F" w:rsidP="00752D67">
            <w:pPr>
              <w:rPr>
                <w:sz w:val="20"/>
                <w:szCs w:val="20"/>
                <w:lang w:val="en-GB"/>
              </w:rPr>
            </w:pPr>
            <w:r>
              <w:rPr>
                <w:sz w:val="20"/>
                <w:szCs w:val="20"/>
                <w:lang w:val="en-GB"/>
              </w:rPr>
              <w:t>SS-SS</w:t>
            </w:r>
          </w:p>
          <w:p w14:paraId="18FE67C2" w14:textId="49686629" w:rsidR="0085147F" w:rsidRPr="008179BC" w:rsidRDefault="0085147F" w:rsidP="00752D67">
            <w:pPr>
              <w:rPr>
                <w:sz w:val="20"/>
                <w:szCs w:val="20"/>
                <w:lang w:val="en-GB"/>
              </w:rPr>
            </w:pPr>
            <w:r>
              <w:rPr>
                <w:sz w:val="20"/>
                <w:szCs w:val="20"/>
                <w:lang w:val="en-GB"/>
              </w:rPr>
              <w:t>Group work</w:t>
            </w:r>
          </w:p>
        </w:tc>
      </w:tr>
      <w:tr w:rsidR="0085147F" w:rsidRPr="008179BC" w14:paraId="75CB8CB7" w14:textId="77777777" w:rsidTr="001E59BF">
        <w:trPr>
          <w:trHeight w:val="403"/>
        </w:trPr>
        <w:tc>
          <w:tcPr>
            <w:tcW w:w="1413" w:type="dxa"/>
            <w:vMerge/>
            <w:shd w:val="clear" w:color="auto" w:fill="auto"/>
          </w:tcPr>
          <w:p w14:paraId="22204B18" w14:textId="77777777" w:rsidR="0085147F" w:rsidRDefault="0085147F" w:rsidP="00752D67">
            <w:pPr>
              <w:rPr>
                <w:sz w:val="20"/>
                <w:szCs w:val="20"/>
                <w:lang w:val="en-GB"/>
              </w:rPr>
            </w:pPr>
          </w:p>
        </w:tc>
        <w:tc>
          <w:tcPr>
            <w:tcW w:w="6237" w:type="dxa"/>
            <w:shd w:val="clear" w:color="auto" w:fill="auto"/>
          </w:tcPr>
          <w:p w14:paraId="4BED9A8E" w14:textId="38EB6ABD" w:rsidR="0085147F" w:rsidRDefault="0085147F" w:rsidP="00752D67">
            <w:pPr>
              <w:rPr>
                <w:sz w:val="20"/>
                <w:szCs w:val="20"/>
                <w:lang w:val="en-GB"/>
              </w:rPr>
            </w:pPr>
            <w:r w:rsidRPr="001E59BF">
              <w:rPr>
                <w:i/>
                <w:sz w:val="20"/>
                <w:szCs w:val="20"/>
                <w:lang w:val="en-GB"/>
              </w:rPr>
              <w:t>Assessment:</w:t>
            </w:r>
            <w:r>
              <w:rPr>
                <w:sz w:val="20"/>
                <w:szCs w:val="20"/>
                <w:lang w:val="en-GB"/>
              </w:rPr>
              <w:t xml:space="preserve"> T</w:t>
            </w:r>
            <w:r w:rsidR="001E59BF">
              <w:rPr>
                <w:sz w:val="20"/>
                <w:szCs w:val="20"/>
                <w:lang w:val="en-GB"/>
              </w:rPr>
              <w:t xml:space="preserve">eacher checks </w:t>
            </w:r>
            <w:proofErr w:type="spellStart"/>
            <w:r w:rsidR="001E59BF">
              <w:rPr>
                <w:sz w:val="20"/>
                <w:szCs w:val="20"/>
                <w:lang w:val="en-GB"/>
              </w:rPr>
              <w:t>Ss</w:t>
            </w:r>
            <w:proofErr w:type="spellEnd"/>
            <w:r w:rsidR="001E59BF">
              <w:rPr>
                <w:sz w:val="20"/>
                <w:szCs w:val="20"/>
                <w:lang w:val="en-GB"/>
              </w:rPr>
              <w:t xml:space="preserve"> work. Classroom assessment.</w:t>
            </w:r>
          </w:p>
        </w:tc>
        <w:tc>
          <w:tcPr>
            <w:tcW w:w="2420" w:type="dxa"/>
            <w:vMerge/>
            <w:shd w:val="clear" w:color="auto" w:fill="auto"/>
          </w:tcPr>
          <w:p w14:paraId="754F1452" w14:textId="77777777" w:rsidR="0085147F" w:rsidRDefault="0085147F" w:rsidP="00752D67">
            <w:pPr>
              <w:rPr>
                <w:sz w:val="20"/>
                <w:szCs w:val="20"/>
                <w:lang w:val="en-GB"/>
              </w:rPr>
            </w:pPr>
          </w:p>
        </w:tc>
      </w:tr>
      <w:tr w:rsidR="001E59BF" w:rsidRPr="008179BC" w14:paraId="4F087BA3" w14:textId="77777777" w:rsidTr="001E59BF">
        <w:trPr>
          <w:trHeight w:val="458"/>
        </w:trPr>
        <w:tc>
          <w:tcPr>
            <w:tcW w:w="1413" w:type="dxa"/>
            <w:vMerge w:val="restart"/>
            <w:shd w:val="clear" w:color="auto" w:fill="auto"/>
          </w:tcPr>
          <w:p w14:paraId="7AEC69B3" w14:textId="6B614BFD" w:rsidR="001E59BF" w:rsidRPr="008179BC" w:rsidRDefault="001E59BF" w:rsidP="00752D67">
            <w:pPr>
              <w:rPr>
                <w:sz w:val="20"/>
                <w:szCs w:val="20"/>
                <w:lang w:val="en-GB"/>
              </w:rPr>
            </w:pPr>
            <w:r>
              <w:rPr>
                <w:sz w:val="20"/>
                <w:szCs w:val="20"/>
                <w:lang w:val="en-GB"/>
              </w:rPr>
              <w:t>Activity</w:t>
            </w:r>
          </w:p>
        </w:tc>
        <w:tc>
          <w:tcPr>
            <w:tcW w:w="6237" w:type="dxa"/>
            <w:shd w:val="clear" w:color="auto" w:fill="auto"/>
          </w:tcPr>
          <w:p w14:paraId="6E8B46D7" w14:textId="06D97B70" w:rsidR="001E59BF" w:rsidRDefault="000A4AD5" w:rsidP="0080629E">
            <w:pPr>
              <w:rPr>
                <w:sz w:val="20"/>
                <w:szCs w:val="20"/>
                <w:lang w:val="en-GB"/>
              </w:rPr>
            </w:pPr>
            <w:r>
              <w:rPr>
                <w:sz w:val="20"/>
                <w:szCs w:val="20"/>
                <w:lang w:val="en-GB"/>
              </w:rPr>
              <w:t>-</w:t>
            </w:r>
            <w:r w:rsidR="001E59BF">
              <w:rPr>
                <w:sz w:val="20"/>
                <w:szCs w:val="20"/>
                <w:lang w:val="en-GB"/>
              </w:rPr>
              <w:t xml:space="preserve">Each student selects the actions and images that they need for their work. </w:t>
            </w:r>
          </w:p>
          <w:p w14:paraId="26899302" w14:textId="606124A5" w:rsidR="000A4AD5" w:rsidRDefault="000A4AD5" w:rsidP="0080629E">
            <w:pPr>
              <w:rPr>
                <w:sz w:val="20"/>
                <w:szCs w:val="20"/>
                <w:lang w:val="en-GB"/>
              </w:rPr>
            </w:pPr>
            <w:r>
              <w:rPr>
                <w:sz w:val="20"/>
                <w:szCs w:val="20"/>
                <w:lang w:val="en-GB"/>
              </w:rPr>
              <w:t>-</w:t>
            </w:r>
            <w:r w:rsidR="001E59BF">
              <w:rPr>
                <w:sz w:val="20"/>
                <w:szCs w:val="20"/>
                <w:lang w:val="en-GB"/>
              </w:rPr>
              <w:t xml:space="preserve">They write simple sentences to talk about his/her routine. </w:t>
            </w:r>
          </w:p>
          <w:p w14:paraId="3C533A30" w14:textId="09C7A72F" w:rsidR="001E59BF" w:rsidRDefault="000A4AD5" w:rsidP="0080629E">
            <w:pPr>
              <w:rPr>
                <w:sz w:val="20"/>
                <w:szCs w:val="20"/>
                <w:lang w:val="en-GB"/>
              </w:rPr>
            </w:pPr>
            <w:r>
              <w:rPr>
                <w:sz w:val="20"/>
                <w:szCs w:val="20"/>
                <w:lang w:val="en-GB"/>
              </w:rPr>
              <w:t>-</w:t>
            </w:r>
            <w:r w:rsidR="001E59BF">
              <w:rPr>
                <w:sz w:val="20"/>
                <w:szCs w:val="20"/>
                <w:lang w:val="en-GB"/>
              </w:rPr>
              <w:t>They describe their picture with a sentence.</w:t>
            </w:r>
          </w:p>
          <w:p w14:paraId="58CF0607" w14:textId="77777777" w:rsidR="001E59BF" w:rsidRDefault="000A4AD5" w:rsidP="0080629E">
            <w:pPr>
              <w:rPr>
                <w:sz w:val="20"/>
                <w:szCs w:val="20"/>
                <w:lang w:val="en-GB"/>
              </w:rPr>
            </w:pPr>
            <w:r>
              <w:rPr>
                <w:sz w:val="20"/>
                <w:szCs w:val="20"/>
                <w:lang w:val="en-GB"/>
              </w:rPr>
              <w:t xml:space="preserve">- </w:t>
            </w:r>
            <w:r w:rsidR="001E59BF">
              <w:rPr>
                <w:sz w:val="20"/>
                <w:szCs w:val="20"/>
                <w:lang w:val="en-GB"/>
              </w:rPr>
              <w:t xml:space="preserve">They have to hand a draft of their sentences and correct them if it is necessary. </w:t>
            </w:r>
          </w:p>
          <w:p w14:paraId="5AA0021E" w14:textId="2072D3EF" w:rsidR="000A4AD5" w:rsidRPr="008179BC" w:rsidRDefault="000A4AD5" w:rsidP="0080629E">
            <w:pPr>
              <w:rPr>
                <w:sz w:val="20"/>
                <w:szCs w:val="20"/>
                <w:lang w:val="en-GB"/>
              </w:rPr>
            </w:pPr>
            <w:r>
              <w:rPr>
                <w:sz w:val="20"/>
                <w:szCs w:val="20"/>
                <w:lang w:val="en-GB"/>
              </w:rPr>
              <w:t>-T che</w:t>
            </w:r>
            <w:r w:rsidR="00646521">
              <w:rPr>
                <w:sz w:val="20"/>
                <w:szCs w:val="20"/>
                <w:lang w:val="en-GB"/>
              </w:rPr>
              <w:t>cks that the sentences describe</w:t>
            </w:r>
            <w:r>
              <w:rPr>
                <w:sz w:val="20"/>
                <w:szCs w:val="20"/>
                <w:lang w:val="en-GB"/>
              </w:rPr>
              <w:t xml:space="preserve"> the picture. </w:t>
            </w:r>
          </w:p>
        </w:tc>
        <w:tc>
          <w:tcPr>
            <w:tcW w:w="2420" w:type="dxa"/>
            <w:vMerge w:val="restart"/>
            <w:shd w:val="clear" w:color="auto" w:fill="auto"/>
          </w:tcPr>
          <w:p w14:paraId="37711FF3" w14:textId="2A3253B6" w:rsidR="001E59BF" w:rsidRDefault="00646521" w:rsidP="00752D67">
            <w:pPr>
              <w:rPr>
                <w:sz w:val="20"/>
                <w:szCs w:val="20"/>
                <w:lang w:val="en-GB"/>
              </w:rPr>
            </w:pPr>
            <w:r>
              <w:rPr>
                <w:sz w:val="20"/>
                <w:szCs w:val="20"/>
                <w:lang w:val="en-GB"/>
              </w:rPr>
              <w:t>15</w:t>
            </w:r>
            <w:r w:rsidR="001E59BF">
              <w:rPr>
                <w:sz w:val="20"/>
                <w:szCs w:val="20"/>
                <w:lang w:val="en-GB"/>
              </w:rPr>
              <w:t xml:space="preserve"> minutes</w:t>
            </w:r>
          </w:p>
          <w:p w14:paraId="09E37ECE" w14:textId="02824F68" w:rsidR="001E59BF" w:rsidRDefault="001E59BF" w:rsidP="00752D67">
            <w:pPr>
              <w:rPr>
                <w:sz w:val="20"/>
                <w:szCs w:val="20"/>
                <w:lang w:val="en-GB"/>
              </w:rPr>
            </w:pPr>
            <w:r>
              <w:rPr>
                <w:sz w:val="20"/>
                <w:szCs w:val="20"/>
                <w:lang w:val="en-GB"/>
              </w:rPr>
              <w:t>T-SS</w:t>
            </w:r>
          </w:p>
          <w:p w14:paraId="477E301C" w14:textId="2914DF91" w:rsidR="001E59BF" w:rsidRPr="008179BC" w:rsidRDefault="001E59BF" w:rsidP="00752D67">
            <w:pPr>
              <w:rPr>
                <w:sz w:val="20"/>
                <w:szCs w:val="20"/>
                <w:lang w:val="en-GB"/>
              </w:rPr>
            </w:pPr>
            <w:r>
              <w:rPr>
                <w:sz w:val="20"/>
                <w:szCs w:val="20"/>
                <w:lang w:val="en-GB"/>
              </w:rPr>
              <w:t>Individual work</w:t>
            </w:r>
          </w:p>
        </w:tc>
      </w:tr>
      <w:tr w:rsidR="001E59BF" w:rsidRPr="008179BC" w14:paraId="49727604" w14:textId="77777777" w:rsidTr="00CF3F2C">
        <w:trPr>
          <w:trHeight w:val="458"/>
        </w:trPr>
        <w:tc>
          <w:tcPr>
            <w:tcW w:w="1413" w:type="dxa"/>
            <w:vMerge/>
            <w:shd w:val="clear" w:color="auto" w:fill="auto"/>
          </w:tcPr>
          <w:p w14:paraId="40A45E63" w14:textId="77777777" w:rsidR="001E59BF" w:rsidRDefault="001E59BF" w:rsidP="001E59BF">
            <w:pPr>
              <w:rPr>
                <w:sz w:val="20"/>
                <w:szCs w:val="20"/>
                <w:lang w:val="en-GB"/>
              </w:rPr>
            </w:pPr>
          </w:p>
        </w:tc>
        <w:tc>
          <w:tcPr>
            <w:tcW w:w="6237" w:type="dxa"/>
            <w:shd w:val="clear" w:color="auto" w:fill="auto"/>
          </w:tcPr>
          <w:p w14:paraId="7CC5CA90" w14:textId="04BD0160" w:rsidR="001E59BF" w:rsidRDefault="001E59BF" w:rsidP="001E59BF">
            <w:pPr>
              <w:rPr>
                <w:sz w:val="20"/>
                <w:szCs w:val="20"/>
                <w:lang w:val="en-GB"/>
              </w:rPr>
            </w:pPr>
            <w:r w:rsidRPr="001E59BF">
              <w:rPr>
                <w:i/>
                <w:sz w:val="20"/>
                <w:szCs w:val="20"/>
                <w:lang w:val="en-GB"/>
              </w:rPr>
              <w:t>Assessment:</w:t>
            </w:r>
            <w:r>
              <w:rPr>
                <w:sz w:val="20"/>
                <w:szCs w:val="20"/>
                <w:lang w:val="en-GB"/>
              </w:rPr>
              <w:t xml:space="preserve"> Teacher checks </w:t>
            </w:r>
            <w:proofErr w:type="spellStart"/>
            <w:r>
              <w:rPr>
                <w:sz w:val="20"/>
                <w:szCs w:val="20"/>
                <w:lang w:val="en-GB"/>
              </w:rPr>
              <w:t>Ss</w:t>
            </w:r>
            <w:proofErr w:type="spellEnd"/>
            <w:r>
              <w:rPr>
                <w:sz w:val="20"/>
                <w:szCs w:val="20"/>
                <w:lang w:val="en-GB"/>
              </w:rPr>
              <w:t xml:space="preserve"> work based on the rubric.</w:t>
            </w:r>
          </w:p>
        </w:tc>
        <w:tc>
          <w:tcPr>
            <w:tcW w:w="2420" w:type="dxa"/>
            <w:vMerge/>
            <w:shd w:val="clear" w:color="auto" w:fill="auto"/>
          </w:tcPr>
          <w:p w14:paraId="4AF8E4E8" w14:textId="77777777" w:rsidR="001E59BF" w:rsidRDefault="001E59BF" w:rsidP="001E59BF">
            <w:pPr>
              <w:rPr>
                <w:sz w:val="20"/>
                <w:szCs w:val="20"/>
                <w:lang w:val="en-GB"/>
              </w:rPr>
            </w:pPr>
          </w:p>
        </w:tc>
      </w:tr>
      <w:tr w:rsidR="001E59BF" w:rsidRPr="008179BC" w14:paraId="23EDE56B" w14:textId="77777777" w:rsidTr="001E59BF">
        <w:trPr>
          <w:trHeight w:val="450"/>
        </w:trPr>
        <w:tc>
          <w:tcPr>
            <w:tcW w:w="1413" w:type="dxa"/>
            <w:shd w:val="clear" w:color="auto" w:fill="auto"/>
          </w:tcPr>
          <w:p w14:paraId="63CC9985" w14:textId="255C1955" w:rsidR="001E59BF" w:rsidRPr="008179BC" w:rsidRDefault="001E59BF" w:rsidP="001E59BF">
            <w:pPr>
              <w:rPr>
                <w:sz w:val="20"/>
                <w:szCs w:val="20"/>
                <w:lang w:val="en-GB"/>
              </w:rPr>
            </w:pPr>
            <w:r>
              <w:rPr>
                <w:sz w:val="20"/>
                <w:szCs w:val="20"/>
                <w:lang w:val="en-GB"/>
              </w:rPr>
              <w:t>Post-Activity</w:t>
            </w:r>
          </w:p>
        </w:tc>
        <w:tc>
          <w:tcPr>
            <w:tcW w:w="6237" w:type="dxa"/>
            <w:shd w:val="clear" w:color="auto" w:fill="auto"/>
          </w:tcPr>
          <w:p w14:paraId="3B2A75BC" w14:textId="338323A1" w:rsidR="001E59BF" w:rsidRPr="008179BC" w:rsidRDefault="001E59BF" w:rsidP="001E59BF">
            <w:pPr>
              <w:rPr>
                <w:sz w:val="20"/>
                <w:szCs w:val="20"/>
                <w:lang w:val="en-GB"/>
              </w:rPr>
            </w:pPr>
            <w:proofErr w:type="spellStart"/>
            <w:r>
              <w:rPr>
                <w:sz w:val="20"/>
                <w:szCs w:val="20"/>
                <w:lang w:val="en-GB"/>
              </w:rPr>
              <w:t>Ss</w:t>
            </w:r>
            <w:proofErr w:type="spellEnd"/>
            <w:r>
              <w:rPr>
                <w:sz w:val="20"/>
                <w:szCs w:val="20"/>
                <w:lang w:val="en-GB"/>
              </w:rPr>
              <w:t xml:space="preserve"> share brochure and compare routines with their classmate. </w:t>
            </w:r>
          </w:p>
        </w:tc>
        <w:tc>
          <w:tcPr>
            <w:tcW w:w="2420" w:type="dxa"/>
            <w:shd w:val="clear" w:color="auto" w:fill="auto"/>
          </w:tcPr>
          <w:p w14:paraId="52862097" w14:textId="667BF586" w:rsidR="001E59BF" w:rsidRDefault="001E59BF" w:rsidP="001E59BF">
            <w:pPr>
              <w:rPr>
                <w:sz w:val="20"/>
                <w:szCs w:val="20"/>
                <w:lang w:val="en-GB"/>
              </w:rPr>
            </w:pPr>
            <w:r>
              <w:rPr>
                <w:sz w:val="20"/>
                <w:szCs w:val="20"/>
                <w:lang w:val="en-GB"/>
              </w:rPr>
              <w:t>10 minutes</w:t>
            </w:r>
          </w:p>
          <w:p w14:paraId="6A9A8168" w14:textId="46F58935" w:rsidR="001E59BF" w:rsidRDefault="001E59BF" w:rsidP="001E59BF">
            <w:pPr>
              <w:rPr>
                <w:sz w:val="20"/>
                <w:szCs w:val="20"/>
                <w:lang w:val="en-GB"/>
              </w:rPr>
            </w:pPr>
            <w:r>
              <w:rPr>
                <w:sz w:val="20"/>
                <w:szCs w:val="20"/>
                <w:lang w:val="en-GB"/>
              </w:rPr>
              <w:t>T-SS</w:t>
            </w:r>
          </w:p>
          <w:p w14:paraId="66F36EC8" w14:textId="317C360E" w:rsidR="001E59BF" w:rsidRPr="008179BC" w:rsidRDefault="001E59BF" w:rsidP="001E59BF">
            <w:pPr>
              <w:rPr>
                <w:sz w:val="20"/>
                <w:szCs w:val="20"/>
                <w:lang w:val="en-GB"/>
              </w:rPr>
            </w:pPr>
            <w:r>
              <w:rPr>
                <w:sz w:val="20"/>
                <w:szCs w:val="20"/>
                <w:lang w:val="en-GB"/>
              </w:rPr>
              <w:t>Individual work</w:t>
            </w:r>
          </w:p>
        </w:tc>
      </w:tr>
    </w:tbl>
    <w:p w14:paraId="0D273D34" w14:textId="54EB195C" w:rsidR="00D20FA8" w:rsidRPr="00802F70" w:rsidRDefault="00D20FA8" w:rsidP="00D20FA8"/>
    <w:p w14:paraId="61524845" w14:textId="1F5BAB0C" w:rsidR="00A468E5" w:rsidRPr="00761A01" w:rsidRDefault="00761A01">
      <w:pPr>
        <w:rPr>
          <w:i/>
          <w:color w:val="7F7F7F" w:themeColor="text1" w:themeTint="80"/>
          <w:lang w:val="en-GB"/>
        </w:rPr>
      </w:pPr>
      <w:r>
        <w:rPr>
          <w:i/>
          <w:color w:val="7F7F7F" w:themeColor="text1" w:themeTint="80"/>
          <w:lang w:val="en-GB"/>
        </w:rPr>
        <w:lastRenderedPageBreak/>
        <w:t xml:space="preserve">List all a series of tips of how this plan can be adapted so other teachers can </w:t>
      </w:r>
      <w:proofErr w:type="gramStart"/>
      <w:r>
        <w:rPr>
          <w:i/>
          <w:color w:val="7F7F7F" w:themeColor="text1" w:themeTint="80"/>
          <w:lang w:val="en-GB"/>
        </w:rPr>
        <w:t>implemented</w:t>
      </w:r>
      <w:proofErr w:type="gramEnd"/>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BB7E63">
        <w:tc>
          <w:tcPr>
            <w:tcW w:w="5000" w:type="pct"/>
            <w:tcBorders>
              <w:top w:val="single" w:sz="4" w:space="0" w:color="auto"/>
              <w:left w:val="single" w:sz="4" w:space="0" w:color="auto"/>
              <w:right w:val="single" w:sz="4" w:space="0" w:color="auto"/>
            </w:tcBorders>
            <w:shd w:val="clear" w:color="auto" w:fill="9CC2E5" w:themeFill="accent5" w:themeFillTint="99"/>
          </w:tcPr>
          <w:p w14:paraId="35639A1B" w14:textId="4220CC9C" w:rsidR="00D20FA8" w:rsidRPr="008179BC" w:rsidRDefault="007F1F1B" w:rsidP="00BB7E63">
            <w:pPr>
              <w:jc w:val="center"/>
              <w:rPr>
                <w:b/>
                <w:bCs/>
                <w:lang w:val="en-GB"/>
              </w:rPr>
            </w:pPr>
            <w:r>
              <w:rPr>
                <w:b/>
                <w:bCs/>
                <w:lang w:val="en-GB"/>
              </w:rPr>
              <w:t>Inspiring t</w:t>
            </w:r>
            <w:r w:rsidR="00D20FA8">
              <w:rPr>
                <w:b/>
                <w:bCs/>
                <w:lang w:val="en-GB"/>
              </w:rPr>
              <w:t>ips for other teachers who want to implement this plan</w:t>
            </w:r>
          </w:p>
        </w:tc>
      </w:tr>
      <w:tr w:rsidR="00D20FA8" w:rsidRPr="008179BC" w14:paraId="4E977C8C" w14:textId="77777777" w:rsidTr="00CE5CC8">
        <w:trPr>
          <w:trHeight w:val="648"/>
        </w:trPr>
        <w:tc>
          <w:tcPr>
            <w:tcW w:w="5000" w:type="pct"/>
            <w:tcBorders>
              <w:left w:val="single" w:sz="4" w:space="0" w:color="auto"/>
              <w:bottom w:val="single" w:sz="4" w:space="0" w:color="auto"/>
              <w:right w:val="single" w:sz="4" w:space="0" w:color="auto"/>
            </w:tcBorders>
          </w:tcPr>
          <w:p w14:paraId="4A162508" w14:textId="6B152465" w:rsidR="006D49A7" w:rsidRPr="008179BC" w:rsidRDefault="00CE5CC8" w:rsidP="00CE5CC8">
            <w:pPr>
              <w:rPr>
                <w:sz w:val="21"/>
                <w:szCs w:val="21"/>
                <w:lang w:val="en-GB"/>
              </w:rPr>
            </w:pPr>
            <w:r>
              <w:rPr>
                <w:sz w:val="21"/>
                <w:szCs w:val="21"/>
                <w:lang w:val="en-GB"/>
              </w:rPr>
              <w:t>This is an activity to reinforce talking about our daily lives. You can use it to consolidate the topic of daily routine</w:t>
            </w:r>
            <w:r w:rsidR="00C83018">
              <w:rPr>
                <w:sz w:val="21"/>
                <w:szCs w:val="21"/>
                <w:lang w:val="en-GB"/>
              </w:rPr>
              <w:t>.  You can ask students to do a</w:t>
            </w:r>
            <w:r>
              <w:rPr>
                <w:sz w:val="21"/>
                <w:szCs w:val="21"/>
                <w:lang w:val="en-GB"/>
              </w:rPr>
              <w:t xml:space="preserve"> digital brochure with some tools on the internet. You can also use the activity to represent the routine of a third person. </w:t>
            </w:r>
          </w:p>
        </w:tc>
      </w:tr>
    </w:tbl>
    <w:p w14:paraId="47C6EC43" w14:textId="5CCD4747" w:rsidR="00687D61" w:rsidRDefault="00687D61"/>
    <w:tbl>
      <w:tblPr>
        <w:tblW w:w="5000" w:type="pct"/>
        <w:tblLook w:val="00A0" w:firstRow="1" w:lastRow="0" w:firstColumn="1" w:lastColumn="0" w:noHBand="0" w:noVBand="0"/>
      </w:tblPr>
      <w:tblGrid>
        <w:gridCol w:w="2014"/>
        <w:gridCol w:w="2014"/>
        <w:gridCol w:w="2014"/>
        <w:gridCol w:w="2014"/>
        <w:gridCol w:w="2014"/>
      </w:tblGrid>
      <w:tr w:rsidR="001E59BF" w:rsidRPr="008179BC" w14:paraId="6FA0AE0A" w14:textId="77777777" w:rsidTr="009645C2">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540F724C" w14:textId="77777777" w:rsidR="001E59BF" w:rsidRPr="008179BC" w:rsidRDefault="001E59BF" w:rsidP="009645C2">
            <w:pPr>
              <w:jc w:val="center"/>
              <w:rPr>
                <w:b/>
                <w:bCs/>
              </w:rPr>
            </w:pPr>
            <w:r>
              <w:rPr>
                <w:b/>
                <w:bCs/>
              </w:rPr>
              <w:t>Key words</w:t>
            </w:r>
          </w:p>
        </w:tc>
      </w:tr>
      <w:tr w:rsidR="001E59BF" w:rsidRPr="008179BC" w14:paraId="58248B50" w14:textId="77777777" w:rsidTr="009645C2">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241AD13" w14:textId="77777777" w:rsidR="001E59BF" w:rsidRPr="008179BC" w:rsidRDefault="001E59BF" w:rsidP="009645C2">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C9953B2" w14:textId="77777777" w:rsidR="001E59BF" w:rsidRPr="008179BC" w:rsidRDefault="001E59BF" w:rsidP="009645C2">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12CAA70" w14:textId="77777777" w:rsidR="001E59BF" w:rsidRPr="008179BC" w:rsidRDefault="001E59BF" w:rsidP="009645C2">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79933BD6" w14:textId="77777777" w:rsidR="001E59BF" w:rsidRDefault="001E59BF" w:rsidP="009645C2">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06B86F1" w14:textId="77777777" w:rsidR="001E59BF" w:rsidRPr="008179BC" w:rsidRDefault="001E59BF" w:rsidP="009645C2">
            <w:pPr>
              <w:jc w:val="center"/>
              <w:rPr>
                <w:b/>
                <w:bCs/>
              </w:rPr>
            </w:pPr>
            <w:r>
              <w:rPr>
                <w:b/>
                <w:bCs/>
              </w:rPr>
              <w:t>grade</w:t>
            </w:r>
          </w:p>
        </w:tc>
      </w:tr>
      <w:tr w:rsidR="001E59BF" w:rsidRPr="008179BC" w14:paraId="5A873942" w14:textId="77777777" w:rsidTr="009645C2">
        <w:tc>
          <w:tcPr>
            <w:tcW w:w="1000" w:type="pct"/>
            <w:tcBorders>
              <w:left w:val="single" w:sz="4" w:space="0" w:color="auto"/>
              <w:bottom w:val="single" w:sz="4" w:space="0" w:color="auto"/>
              <w:right w:val="single" w:sz="4" w:space="0" w:color="auto"/>
            </w:tcBorders>
            <w:shd w:val="clear" w:color="auto" w:fill="auto"/>
            <w:vAlign w:val="center"/>
          </w:tcPr>
          <w:p w14:paraId="0D016C02" w14:textId="199E53EB" w:rsidR="001E59BF" w:rsidRPr="00CE5CC8" w:rsidRDefault="00CE5CC8" w:rsidP="009645C2">
            <w:pPr>
              <w:jc w:val="center"/>
              <w:rPr>
                <w:bCs/>
                <w:sz w:val="21"/>
                <w:szCs w:val="21"/>
              </w:rPr>
            </w:pPr>
            <w:r w:rsidRPr="00CE5CC8">
              <w:rPr>
                <w:bCs/>
                <w:sz w:val="21"/>
                <w:szCs w:val="21"/>
              </w:rPr>
              <w:t xml:space="preserve">Healthy </w:t>
            </w:r>
            <w:r w:rsidR="00F96256">
              <w:rPr>
                <w:bCs/>
                <w:sz w:val="21"/>
                <w:szCs w:val="21"/>
              </w:rPr>
              <w:t xml:space="preserve">daily </w:t>
            </w:r>
            <w:r w:rsidRPr="00CE5CC8">
              <w:rPr>
                <w:bCs/>
                <w:sz w:val="21"/>
                <w:szCs w:val="21"/>
              </w:rPr>
              <w:t xml:space="preserve">habits </w:t>
            </w:r>
          </w:p>
        </w:tc>
        <w:tc>
          <w:tcPr>
            <w:tcW w:w="1000" w:type="pct"/>
            <w:tcBorders>
              <w:left w:val="single" w:sz="4" w:space="0" w:color="auto"/>
              <w:bottom w:val="single" w:sz="4" w:space="0" w:color="auto"/>
              <w:right w:val="single" w:sz="4" w:space="0" w:color="auto"/>
            </w:tcBorders>
            <w:shd w:val="clear" w:color="auto" w:fill="auto"/>
            <w:vAlign w:val="center"/>
          </w:tcPr>
          <w:p w14:paraId="0A994A71" w14:textId="18A88232" w:rsidR="001E59BF" w:rsidRPr="008179BC" w:rsidRDefault="00CE5CC8" w:rsidP="009645C2">
            <w:pPr>
              <w:jc w:val="center"/>
              <w:rPr>
                <w:sz w:val="21"/>
                <w:szCs w:val="21"/>
              </w:rPr>
            </w:pPr>
            <w:r>
              <w:rPr>
                <w:sz w:val="21"/>
                <w:szCs w:val="21"/>
              </w:rPr>
              <w:t>Writing</w:t>
            </w:r>
          </w:p>
        </w:tc>
        <w:tc>
          <w:tcPr>
            <w:tcW w:w="1000" w:type="pct"/>
            <w:tcBorders>
              <w:left w:val="single" w:sz="4" w:space="0" w:color="auto"/>
              <w:bottom w:val="single" w:sz="4" w:space="0" w:color="auto"/>
              <w:right w:val="single" w:sz="4" w:space="0" w:color="auto"/>
            </w:tcBorders>
            <w:shd w:val="clear" w:color="auto" w:fill="auto"/>
            <w:vAlign w:val="center"/>
          </w:tcPr>
          <w:p w14:paraId="35C98FFE" w14:textId="0BE9F8FA" w:rsidR="001E59BF" w:rsidRPr="008179BC" w:rsidRDefault="00CE5CC8" w:rsidP="009645C2">
            <w:pPr>
              <w:jc w:val="center"/>
              <w:rPr>
                <w:sz w:val="21"/>
                <w:szCs w:val="21"/>
              </w:rPr>
            </w:pPr>
            <w:r>
              <w:rPr>
                <w:sz w:val="21"/>
                <w:szCs w:val="21"/>
              </w:rPr>
              <w:t>Present simple</w:t>
            </w:r>
          </w:p>
        </w:tc>
        <w:tc>
          <w:tcPr>
            <w:tcW w:w="1000" w:type="pct"/>
            <w:tcBorders>
              <w:left w:val="single" w:sz="4" w:space="0" w:color="auto"/>
              <w:bottom w:val="single" w:sz="4" w:space="0" w:color="auto"/>
              <w:right w:val="single" w:sz="4" w:space="0" w:color="auto"/>
            </w:tcBorders>
          </w:tcPr>
          <w:p w14:paraId="10A5CCEE" w14:textId="193ED364" w:rsidR="001E59BF" w:rsidRPr="008179BC" w:rsidRDefault="00CE5CC8" w:rsidP="009645C2">
            <w:pPr>
              <w:jc w:val="center"/>
              <w:rPr>
                <w:sz w:val="21"/>
                <w:szCs w:val="21"/>
              </w:rPr>
            </w:pPr>
            <w:r>
              <w:rPr>
                <w:sz w:val="21"/>
                <w:szCs w:val="21"/>
              </w:rPr>
              <w:t>Routines, hobbies, likes, interests</w:t>
            </w:r>
          </w:p>
        </w:tc>
        <w:tc>
          <w:tcPr>
            <w:tcW w:w="1000" w:type="pct"/>
            <w:tcBorders>
              <w:left w:val="single" w:sz="4" w:space="0" w:color="auto"/>
              <w:bottom w:val="single" w:sz="4" w:space="0" w:color="auto"/>
              <w:right w:val="single" w:sz="4" w:space="0" w:color="auto"/>
            </w:tcBorders>
            <w:shd w:val="clear" w:color="auto" w:fill="auto"/>
            <w:vAlign w:val="center"/>
          </w:tcPr>
          <w:p w14:paraId="43B38F24" w14:textId="0A647919" w:rsidR="001E59BF" w:rsidRPr="008179BC" w:rsidRDefault="00CE5CC8" w:rsidP="009645C2">
            <w:pPr>
              <w:jc w:val="center"/>
              <w:rPr>
                <w:sz w:val="21"/>
                <w:szCs w:val="21"/>
              </w:rPr>
            </w:pPr>
            <w:r>
              <w:rPr>
                <w:sz w:val="21"/>
                <w:szCs w:val="21"/>
              </w:rPr>
              <w:t>6th</w:t>
            </w:r>
          </w:p>
        </w:tc>
      </w:tr>
    </w:tbl>
    <w:p w14:paraId="4A3450E0" w14:textId="77777777" w:rsidR="001E59BF" w:rsidRDefault="001E59BF"/>
    <w:sectPr w:rsidR="001E59BF"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33B50" w14:textId="77777777" w:rsidR="00D15372" w:rsidRDefault="00D15372">
      <w:r>
        <w:separator/>
      </w:r>
    </w:p>
  </w:endnote>
  <w:endnote w:type="continuationSeparator" w:id="0">
    <w:p w14:paraId="16D53E44" w14:textId="77777777" w:rsidR="00D15372" w:rsidRDefault="00D1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F5869" w14:textId="77777777" w:rsidR="00D15372" w:rsidRDefault="00D15372">
      <w:r>
        <w:separator/>
      </w:r>
    </w:p>
  </w:footnote>
  <w:footnote w:type="continuationSeparator" w:id="0">
    <w:p w14:paraId="20164BD7" w14:textId="77777777" w:rsidR="00D15372" w:rsidRDefault="00D153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097087"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D15372">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00ACE"/>
    <w:multiLevelType w:val="hybridMultilevel"/>
    <w:tmpl w:val="C73E16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569E5"/>
    <w:rsid w:val="00057326"/>
    <w:rsid w:val="00097087"/>
    <w:rsid w:val="000A4AD5"/>
    <w:rsid w:val="000F212E"/>
    <w:rsid w:val="00126D94"/>
    <w:rsid w:val="00127F98"/>
    <w:rsid w:val="00180F54"/>
    <w:rsid w:val="001E48E2"/>
    <w:rsid w:val="001E59BF"/>
    <w:rsid w:val="00343943"/>
    <w:rsid w:val="0034475A"/>
    <w:rsid w:val="00373B51"/>
    <w:rsid w:val="003B69A0"/>
    <w:rsid w:val="00494228"/>
    <w:rsid w:val="004C3B45"/>
    <w:rsid w:val="00566465"/>
    <w:rsid w:val="005C67FF"/>
    <w:rsid w:val="00646521"/>
    <w:rsid w:val="00687D61"/>
    <w:rsid w:val="006A05BC"/>
    <w:rsid w:val="006A44D9"/>
    <w:rsid w:val="006A4E31"/>
    <w:rsid w:val="006B4DDB"/>
    <w:rsid w:val="006D49A7"/>
    <w:rsid w:val="006D5986"/>
    <w:rsid w:val="007232AC"/>
    <w:rsid w:val="007500DE"/>
    <w:rsid w:val="00755370"/>
    <w:rsid w:val="00761A01"/>
    <w:rsid w:val="00776212"/>
    <w:rsid w:val="007B639D"/>
    <w:rsid w:val="007D15EF"/>
    <w:rsid w:val="007F1F1B"/>
    <w:rsid w:val="007F230D"/>
    <w:rsid w:val="00802F70"/>
    <w:rsid w:val="0080629E"/>
    <w:rsid w:val="0085147F"/>
    <w:rsid w:val="008A0B61"/>
    <w:rsid w:val="008D04FB"/>
    <w:rsid w:val="00902DCA"/>
    <w:rsid w:val="009371B1"/>
    <w:rsid w:val="00973F80"/>
    <w:rsid w:val="009803B0"/>
    <w:rsid w:val="0099193E"/>
    <w:rsid w:val="009C2110"/>
    <w:rsid w:val="009F0AD4"/>
    <w:rsid w:val="00A4312E"/>
    <w:rsid w:val="00A468E5"/>
    <w:rsid w:val="00AC032D"/>
    <w:rsid w:val="00AF22D4"/>
    <w:rsid w:val="00B12495"/>
    <w:rsid w:val="00B96443"/>
    <w:rsid w:val="00BB645D"/>
    <w:rsid w:val="00BB6AD9"/>
    <w:rsid w:val="00BC7641"/>
    <w:rsid w:val="00BF2A80"/>
    <w:rsid w:val="00BF4A59"/>
    <w:rsid w:val="00C13706"/>
    <w:rsid w:val="00C52F32"/>
    <w:rsid w:val="00C83018"/>
    <w:rsid w:val="00CE5CC8"/>
    <w:rsid w:val="00CF3F2C"/>
    <w:rsid w:val="00CF67C5"/>
    <w:rsid w:val="00D140F1"/>
    <w:rsid w:val="00D15372"/>
    <w:rsid w:val="00D176FF"/>
    <w:rsid w:val="00D20FA8"/>
    <w:rsid w:val="00D2511D"/>
    <w:rsid w:val="00D2692C"/>
    <w:rsid w:val="00D42A87"/>
    <w:rsid w:val="00D65D20"/>
    <w:rsid w:val="00D7389D"/>
    <w:rsid w:val="00D824E7"/>
    <w:rsid w:val="00DB6036"/>
    <w:rsid w:val="00E4695A"/>
    <w:rsid w:val="00E667D2"/>
    <w:rsid w:val="00E82822"/>
    <w:rsid w:val="00E91F1B"/>
    <w:rsid w:val="00E95F21"/>
    <w:rsid w:val="00F220D5"/>
    <w:rsid w:val="00F65288"/>
    <w:rsid w:val="00F716CA"/>
    <w:rsid w:val="00F75EA8"/>
    <w:rsid w:val="00F9249D"/>
    <w:rsid w:val="00F96256"/>
    <w:rsid w:val="00FD1F44"/>
    <w:rsid w:val="00FE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Refdecomentario">
    <w:name w:val="annotation reference"/>
    <w:basedOn w:val="Fuentedeprrafopredeter"/>
    <w:uiPriority w:val="99"/>
    <w:semiHidden/>
    <w:unhideWhenUsed/>
    <w:rsid w:val="00373B51"/>
    <w:rPr>
      <w:sz w:val="16"/>
      <w:szCs w:val="16"/>
    </w:rPr>
  </w:style>
  <w:style w:type="paragraph" w:styleId="Textocomentario">
    <w:name w:val="annotation text"/>
    <w:basedOn w:val="Normal"/>
    <w:link w:val="TextocomentarioCar"/>
    <w:uiPriority w:val="99"/>
    <w:semiHidden/>
    <w:unhideWhenUsed/>
    <w:rsid w:val="00373B51"/>
    <w:rPr>
      <w:sz w:val="20"/>
      <w:szCs w:val="20"/>
    </w:rPr>
  </w:style>
  <w:style w:type="character" w:customStyle="1" w:styleId="TextocomentarioCar">
    <w:name w:val="Texto comentario Car"/>
    <w:basedOn w:val="Fuentedeprrafopredeter"/>
    <w:link w:val="Textocomentario"/>
    <w:uiPriority w:val="99"/>
    <w:semiHidden/>
    <w:rsid w:val="00373B51"/>
    <w:rPr>
      <w:sz w:val="20"/>
      <w:szCs w:val="20"/>
    </w:rPr>
  </w:style>
  <w:style w:type="paragraph" w:styleId="Asuntodelcomentario">
    <w:name w:val="annotation subject"/>
    <w:basedOn w:val="Textocomentario"/>
    <w:next w:val="Textocomentario"/>
    <w:link w:val="AsuntodelcomentarioCar"/>
    <w:uiPriority w:val="99"/>
    <w:semiHidden/>
    <w:unhideWhenUsed/>
    <w:rsid w:val="00373B51"/>
    <w:rPr>
      <w:b/>
      <w:bCs/>
    </w:rPr>
  </w:style>
  <w:style w:type="character" w:customStyle="1" w:styleId="AsuntodelcomentarioCar">
    <w:name w:val="Asunto del comentario Car"/>
    <w:basedOn w:val="TextocomentarioCar"/>
    <w:link w:val="Asuntodelcomentario"/>
    <w:uiPriority w:val="99"/>
    <w:semiHidden/>
    <w:rsid w:val="00373B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3369</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Isabel</cp:lastModifiedBy>
  <cp:revision>2</cp:revision>
  <dcterms:created xsi:type="dcterms:W3CDTF">2019-12-17T21:30:00Z</dcterms:created>
  <dcterms:modified xsi:type="dcterms:W3CDTF">2019-12-17T21:30:00Z</dcterms:modified>
</cp:coreProperties>
</file>