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E9F75" w14:textId="77777777" w:rsidR="00153C40" w:rsidRDefault="00153C40" w:rsidP="00A4312E">
      <w:pPr>
        <w:jc w:val="center"/>
        <w:rPr>
          <w:color w:val="2E74B5" w:themeColor="accent5" w:themeShade="BF"/>
        </w:rPr>
      </w:pPr>
    </w:p>
    <w:p w14:paraId="19DC909B" w14:textId="1D07D6EC" w:rsidR="00A4312E" w:rsidRPr="001823F7" w:rsidRDefault="00A4312E" w:rsidP="00A4312E">
      <w:pPr>
        <w:jc w:val="center"/>
        <w:rPr>
          <w:color w:val="2E74B5" w:themeColor="accent5" w:themeShade="BF"/>
        </w:rPr>
      </w:pPr>
      <w:r w:rsidRPr="001823F7">
        <w:rPr>
          <w:color w:val="2E74B5" w:themeColor="accent5" w:themeShade="BF"/>
        </w:rPr>
        <w:t>INSPIRING TEACHERS</w:t>
      </w:r>
    </w:p>
    <w:p w14:paraId="69570756" w14:textId="5BD51D94" w:rsidR="00D20FA8" w:rsidRPr="001823F7" w:rsidRDefault="00A4312E" w:rsidP="00A4312E">
      <w:pPr>
        <w:jc w:val="center"/>
        <w:rPr>
          <w:color w:val="2E74B5" w:themeColor="accent5" w:themeShade="BF"/>
        </w:rPr>
      </w:pPr>
      <w:r w:rsidRPr="001823F7">
        <w:rPr>
          <w:color w:val="2E74B5" w:themeColor="accent5" w:themeShade="BF"/>
        </w:rPr>
        <w:t>ELT PLAN TEMPLATE</w:t>
      </w:r>
    </w:p>
    <w:p w14:paraId="55153A53" w14:textId="705B10B2" w:rsidR="00B5561E" w:rsidRPr="0082491C" w:rsidRDefault="00B5561E" w:rsidP="00B5561E"/>
    <w:p w14:paraId="3E2550A6" w14:textId="77777777" w:rsidR="00E70C97" w:rsidRPr="009803B0" w:rsidRDefault="00E70C97" w:rsidP="00E70C97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Complete with the information about you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405"/>
        <w:gridCol w:w="7665"/>
      </w:tblGrid>
      <w:tr w:rsidR="00E70C97" w:rsidRPr="008179BC" w14:paraId="1651DB0D" w14:textId="77777777" w:rsidTr="00422E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893B9F6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Author</w:t>
            </w:r>
          </w:p>
        </w:tc>
      </w:tr>
      <w:tr w:rsidR="00E70C97" w:rsidRPr="008179BC" w14:paraId="7EBB8233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D3C8A" w14:textId="77777777" w:rsidR="00E70C97" w:rsidRPr="008179BC" w:rsidRDefault="00E70C97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Teacher´s name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86A86" w14:textId="225F8957" w:rsidR="00E70C97" w:rsidRPr="008179BC" w:rsidRDefault="00C73B41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Maria Consuelo Galindo B.</w:t>
            </w:r>
          </w:p>
        </w:tc>
      </w:tr>
      <w:tr w:rsidR="00E70C97" w:rsidRPr="008179BC" w14:paraId="32008FE3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ED18A" w14:textId="77777777" w:rsidR="00E70C97" w:rsidRPr="008179BC" w:rsidRDefault="00E70C97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99470" w14:textId="433B41C0" w:rsidR="00E70C97" w:rsidRDefault="00C73B41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macogaba@hotmail.com</w:t>
            </w:r>
          </w:p>
        </w:tc>
      </w:tr>
      <w:tr w:rsidR="00E70C97" w:rsidRPr="007B639D" w14:paraId="00610E0F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D367" w14:textId="77777777" w:rsidR="00E70C97" w:rsidRPr="008179BC" w:rsidRDefault="00E70C97" w:rsidP="00422E6C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6EB63" w14:textId="53564CB3" w:rsidR="00E70C97" w:rsidRPr="008179BC" w:rsidRDefault="00C73B41" w:rsidP="00422E6C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I.E.T Boyaca</w:t>
            </w:r>
          </w:p>
        </w:tc>
      </w:tr>
    </w:tbl>
    <w:p w14:paraId="0B61B339" w14:textId="77777777" w:rsidR="00E70C97" w:rsidRDefault="00E70C97" w:rsidP="00B5561E">
      <w:pPr>
        <w:rPr>
          <w:lang w:val="es-ES"/>
        </w:rPr>
      </w:pPr>
    </w:p>
    <w:p w14:paraId="2A6B656F" w14:textId="217D4E98" w:rsidR="00B5561E" w:rsidRPr="009803B0" w:rsidRDefault="00B5561E" w:rsidP="00B5561E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Select the type of plan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517"/>
        <w:gridCol w:w="2517"/>
        <w:gridCol w:w="2518"/>
        <w:gridCol w:w="2518"/>
      </w:tblGrid>
      <w:tr w:rsidR="00B5561E" w:rsidRPr="008179BC" w14:paraId="0F8DFF42" w14:textId="77777777" w:rsidTr="00C46633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1F20A6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Lesson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6346B87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40DF12F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Task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5EA7B6F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Project plan</w:t>
            </w:r>
          </w:p>
        </w:tc>
      </w:tr>
      <w:tr w:rsidR="00B5561E" w:rsidRPr="008179BC" w14:paraId="72239BB6" w14:textId="77777777" w:rsidTr="00C46633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47B7" w14:textId="77777777" w:rsidR="00B5561E" w:rsidRPr="008179BC" w:rsidRDefault="00B5561E" w:rsidP="00C46633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0EED" w14:textId="30C942B9" w:rsidR="00B5561E" w:rsidRPr="008179BC" w:rsidRDefault="00C73B41" w:rsidP="00C466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B4C9A" w14:textId="77777777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73C1" w14:textId="77777777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B1984D5" w14:textId="77777777" w:rsidR="00B5561E" w:rsidRDefault="00B5561E" w:rsidP="00B5561E">
      <w:pPr>
        <w:rPr>
          <w:i/>
          <w:color w:val="7F7F7F" w:themeColor="text1" w:themeTint="80"/>
          <w:lang w:val="en-GB"/>
        </w:rPr>
      </w:pPr>
    </w:p>
    <w:p w14:paraId="09780B47" w14:textId="0CE91FB7" w:rsidR="00D20FA8" w:rsidRPr="00096FBE" w:rsidRDefault="00E56AC9" w:rsidP="00D20FA8">
      <w:pPr>
        <w:rPr>
          <w:i/>
          <w:color w:val="7F7F7F" w:themeColor="text1" w:themeTint="80"/>
          <w:lang w:val="en-GB"/>
        </w:rPr>
      </w:pPr>
      <w:r w:rsidRPr="00096FBE">
        <w:rPr>
          <w:i/>
          <w:color w:val="7F7F7F" w:themeColor="text1" w:themeTint="80"/>
          <w:lang w:val="en-GB"/>
        </w:rPr>
        <w:t>Write a few l</w:t>
      </w:r>
      <w:r w:rsidR="00096FBE" w:rsidRPr="00096FBE">
        <w:rPr>
          <w:i/>
          <w:color w:val="7F7F7F" w:themeColor="text1" w:themeTint="80"/>
          <w:lang w:val="en-GB"/>
        </w:rPr>
        <w:t>i</w:t>
      </w:r>
      <w:r w:rsidRPr="00096FBE">
        <w:rPr>
          <w:i/>
          <w:color w:val="7F7F7F" w:themeColor="text1" w:themeTint="80"/>
          <w:lang w:val="en-GB"/>
        </w:rPr>
        <w:t xml:space="preserve">nes about the usefulness of this plan for the Colombian English teachers </w:t>
      </w:r>
    </w:p>
    <w:p w14:paraId="6CF7B114" w14:textId="1FA42F7C" w:rsidR="00096FBE" w:rsidRPr="00B5561E" w:rsidRDefault="00096FBE" w:rsidP="00D20FA8">
      <w:pPr>
        <w:rPr>
          <w:color w:val="7F7F7F" w:themeColor="text1" w:themeTint="80"/>
          <w:sz w:val="20"/>
          <w:lang w:val="en-GB"/>
        </w:rPr>
      </w:pPr>
      <w:r w:rsidRPr="00B5561E">
        <w:rPr>
          <w:color w:val="7F7F7F" w:themeColor="text1" w:themeTint="80"/>
          <w:sz w:val="20"/>
          <w:lang w:val="en-GB"/>
        </w:rPr>
        <w:t>Example</w:t>
      </w:r>
      <w:r w:rsidR="00B5561E">
        <w:rPr>
          <w:color w:val="7F7F7F" w:themeColor="text1" w:themeTint="80"/>
          <w:sz w:val="20"/>
          <w:lang w:val="en-GB"/>
        </w:rPr>
        <w:t>:</w:t>
      </w:r>
      <w:r w:rsidRPr="00B5561E">
        <w:rPr>
          <w:color w:val="7F7F7F" w:themeColor="text1" w:themeTint="80"/>
          <w:sz w:val="20"/>
          <w:lang w:val="en-GB"/>
        </w:rPr>
        <w:t xml:space="preserve"> This lesson plan gives the students a chance to know about you, their new teacher, and it also gives you a valuable opportunity to assess your students' level. It can also be a useful and productive class if you ever find yourself substituting a class at short notice.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56AC9" w:rsidRPr="00E56AC9" w14:paraId="0AD2FB96" w14:textId="77777777" w:rsidTr="00E56AC9">
        <w:tc>
          <w:tcPr>
            <w:tcW w:w="10070" w:type="dxa"/>
            <w:shd w:val="clear" w:color="auto" w:fill="9CC2E5" w:themeFill="accent5" w:themeFillTint="99"/>
          </w:tcPr>
          <w:p w14:paraId="133F9F67" w14:textId="42BE7188" w:rsidR="00E56AC9" w:rsidRPr="00E56AC9" w:rsidRDefault="00E56AC9" w:rsidP="00096FBE">
            <w:pPr>
              <w:jc w:val="center"/>
              <w:rPr>
                <w:b/>
                <w:lang w:val="es-ES"/>
              </w:rPr>
            </w:pPr>
            <w:r w:rsidRPr="00E56AC9">
              <w:rPr>
                <w:b/>
                <w:lang w:val="es-ES"/>
              </w:rPr>
              <w:t>Author</w:t>
            </w:r>
            <w:r w:rsidR="00CF2363">
              <w:rPr>
                <w:b/>
                <w:lang w:val="es-ES"/>
              </w:rPr>
              <w:t>’</w:t>
            </w:r>
            <w:r w:rsidRPr="00E56AC9">
              <w:rPr>
                <w:b/>
                <w:lang w:val="es-ES"/>
              </w:rPr>
              <w:t>s remarks</w:t>
            </w:r>
          </w:p>
        </w:tc>
      </w:tr>
      <w:tr w:rsidR="00E56AC9" w14:paraId="35BCA565" w14:textId="77777777" w:rsidTr="00CF2363">
        <w:trPr>
          <w:trHeight w:val="800"/>
        </w:trPr>
        <w:tc>
          <w:tcPr>
            <w:tcW w:w="10070" w:type="dxa"/>
          </w:tcPr>
          <w:p w14:paraId="5B0A506F" w14:textId="6A8352AA" w:rsidR="00CF2363" w:rsidRPr="0082491C" w:rsidRDefault="00096FBE" w:rsidP="004D5205">
            <w:pPr>
              <w:jc w:val="both"/>
              <w:rPr>
                <w:b/>
                <w:color w:val="BFBFBF" w:themeColor="background1" w:themeShade="BF"/>
                <w:lang w:val="en-US"/>
              </w:rPr>
            </w:pPr>
            <w:r w:rsidRPr="00CF2363">
              <w:t xml:space="preserve">This </w:t>
            </w:r>
            <w:r w:rsidR="0082491C">
              <w:t xml:space="preserve">lesson </w:t>
            </w:r>
            <w:r w:rsidRPr="00CF2363">
              <w:t>plan</w:t>
            </w:r>
            <w:r w:rsidR="00B5561E" w:rsidRPr="00CF2363">
              <w:t xml:space="preserve"> </w:t>
            </w:r>
            <w:r w:rsidR="0082491C">
              <w:t xml:space="preserve">is </w:t>
            </w:r>
            <w:r w:rsidR="00A475FA">
              <w:t>about</w:t>
            </w:r>
            <w:r w:rsidR="0082491C">
              <w:t xml:space="preserve"> </w:t>
            </w:r>
            <w:r w:rsidR="00C73B41">
              <w:t xml:space="preserve">the wonderful places that Colombia has and </w:t>
            </w:r>
            <w:r w:rsidR="00A475FA">
              <w:t>why tourists</w:t>
            </w:r>
            <w:r w:rsidR="00C73B41">
              <w:t xml:space="preserve"> should visit. In this plan</w:t>
            </w:r>
            <w:r w:rsidR="000C6695">
              <w:t>,</w:t>
            </w:r>
            <w:r w:rsidR="004D5205">
              <w:t xml:space="preserve"> students check some </w:t>
            </w:r>
            <w:r w:rsidR="00C73B41">
              <w:t xml:space="preserve">vocabulary </w:t>
            </w:r>
            <w:r w:rsidR="004D5205">
              <w:t>related to geographical accidents, activities and object to take to a specific place. In addition, some games are proposed to make the class fun.</w:t>
            </w:r>
          </w:p>
        </w:tc>
      </w:tr>
    </w:tbl>
    <w:p w14:paraId="1716DA4F" w14:textId="77777777" w:rsidR="00E70C97" w:rsidRDefault="00E70C97" w:rsidP="00E70C97"/>
    <w:p w14:paraId="62C1D7F9" w14:textId="77777777" w:rsidR="00E70C97" w:rsidRPr="009803B0" w:rsidRDefault="00E70C97" w:rsidP="00E70C97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Complete with the information about your students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517"/>
        <w:gridCol w:w="2517"/>
        <w:gridCol w:w="1678"/>
        <w:gridCol w:w="840"/>
        <w:gridCol w:w="840"/>
        <w:gridCol w:w="1678"/>
      </w:tblGrid>
      <w:tr w:rsidR="00E70C97" w:rsidRPr="008179BC" w14:paraId="50B40CD3" w14:textId="77777777" w:rsidTr="00422E6C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1874C0A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 w:rsidRPr="008179BC">
              <w:rPr>
                <w:b/>
                <w:bCs/>
              </w:rPr>
              <w:t>Grade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E7CFAA3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Length of lesson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BA84BB5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 of students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26D2869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Average age</w:t>
            </w:r>
          </w:p>
        </w:tc>
      </w:tr>
      <w:tr w:rsidR="00E70C97" w:rsidRPr="007B639D" w14:paraId="73EEEDB9" w14:textId="77777777" w:rsidTr="00422E6C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DBD6" w14:textId="48FA7CB2" w:rsidR="00E70C97" w:rsidRPr="008179BC" w:rsidRDefault="0099319A" w:rsidP="0001760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Pr="0099319A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6AC5" w14:textId="28A4531E" w:rsidR="00E70C97" w:rsidRPr="008179BC" w:rsidRDefault="00E850BE" w:rsidP="0001760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C7184B">
              <w:rPr>
                <w:b/>
                <w:bCs/>
                <w:sz w:val="20"/>
                <w:szCs w:val="20"/>
              </w:rPr>
              <w:t xml:space="preserve"> hour</w:t>
            </w:r>
            <w:r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F317" w14:textId="0A9D3144" w:rsidR="00E70C97" w:rsidRPr="008179BC" w:rsidRDefault="00C73B41" w:rsidP="00017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85EE" w14:textId="4B77C509" w:rsidR="00E70C97" w:rsidRPr="008179BC" w:rsidRDefault="00C73B41" w:rsidP="00017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E70C97" w:rsidRPr="008179BC" w14:paraId="3C69F9F8" w14:textId="77777777" w:rsidTr="00422E6C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022D28F" w14:textId="77777777" w:rsidR="00E70C97" w:rsidRPr="008179BC" w:rsidRDefault="00E70C97" w:rsidP="00422E6C">
            <w:pPr>
              <w:jc w:val="center"/>
            </w:pPr>
            <w:r>
              <w:rPr>
                <w:b/>
                <w:bCs/>
              </w:rPr>
              <w:t>Area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2F497A2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 level</w:t>
            </w:r>
          </w:p>
        </w:tc>
      </w:tr>
      <w:tr w:rsidR="00E70C97" w:rsidRPr="008179BC" w14:paraId="6EC428FA" w14:textId="77777777" w:rsidTr="00422E6C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69F2" w14:textId="77777777" w:rsidR="00E70C97" w:rsidRPr="008179BC" w:rsidRDefault="00E70C97" w:rsidP="00422E6C">
            <w:r w:rsidRPr="006E67AD">
              <w:t>Rural</w:t>
            </w:r>
            <w:r>
              <w:t xml:space="preserve">   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545C" w14:textId="4CCEC11C" w:rsidR="00E70C97" w:rsidRPr="008179BC" w:rsidRDefault="00E70C97" w:rsidP="00422E6C">
            <w:r w:rsidRPr="006E67AD">
              <w:t>Urban</w:t>
            </w:r>
            <w:r>
              <w:t xml:space="preserve">   </w:t>
            </w:r>
            <w:r w:rsidR="00C73B41">
              <w:t>X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3965" w14:textId="32D33D05" w:rsidR="00E70C97" w:rsidRPr="008179BC" w:rsidRDefault="00E70C97" w:rsidP="00422E6C">
            <w:r>
              <w:t xml:space="preserve">A1   </w:t>
            </w:r>
            <w:r w:rsidR="00C73B41">
              <w:t>X</w:t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A7B6" w14:textId="77777777" w:rsidR="00E70C97" w:rsidRPr="008179BC" w:rsidRDefault="00E70C97" w:rsidP="00422E6C">
            <w:r>
              <w:t xml:space="preserve">A2   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F106" w14:textId="77777777" w:rsidR="00E70C97" w:rsidRPr="008179BC" w:rsidRDefault="00E70C97" w:rsidP="00422E6C">
            <w:r>
              <w:t xml:space="preserve">B1  </w:t>
            </w:r>
          </w:p>
        </w:tc>
      </w:tr>
    </w:tbl>
    <w:p w14:paraId="4433ECF9" w14:textId="77777777" w:rsidR="00E70C97" w:rsidRDefault="00E70C97" w:rsidP="00D20FA8">
      <w:pPr>
        <w:rPr>
          <w:lang w:val="es-ES"/>
        </w:rPr>
      </w:pPr>
    </w:p>
    <w:p w14:paraId="6269084D" w14:textId="422DF738" w:rsidR="00AD64EC" w:rsidRDefault="00E56830" w:rsidP="00AD64EC">
      <w:r>
        <w:rPr>
          <w:i/>
          <w:color w:val="7F7F7F" w:themeColor="text1" w:themeTint="80"/>
          <w:lang w:val="en-GB"/>
        </w:rPr>
        <w:t xml:space="preserve">Select the </w:t>
      </w:r>
      <w:r w:rsidR="00034661">
        <w:rPr>
          <w:i/>
          <w:color w:val="7F7F7F" w:themeColor="text1" w:themeTint="80"/>
          <w:lang w:val="en-GB"/>
        </w:rPr>
        <w:t>curricular axe</w:t>
      </w:r>
      <w:r w:rsidR="002A35C5">
        <w:rPr>
          <w:i/>
          <w:color w:val="7F7F7F" w:themeColor="text1" w:themeTint="80"/>
          <w:lang w:val="en-GB"/>
        </w:rPr>
        <w:t xml:space="preserve"> or focus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75"/>
        <w:gridCol w:w="4495"/>
      </w:tblGrid>
      <w:tr w:rsidR="00AD64EC" w:rsidRPr="008179BC" w14:paraId="2D8A0B73" w14:textId="77777777" w:rsidTr="00AD64EC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23D7EC1E" w14:textId="7470A4FB" w:rsidR="00AD64EC" w:rsidRPr="008179BC" w:rsidRDefault="0067615C" w:rsidP="002A35C5">
            <w:pPr>
              <w:jc w:val="center"/>
              <w:rPr>
                <w:sz w:val="21"/>
                <w:szCs w:val="21"/>
              </w:rPr>
            </w:pPr>
            <w:r w:rsidRPr="002A35C5">
              <w:rPr>
                <w:b/>
                <w:bCs/>
              </w:rPr>
              <w:t>Curricular Focus / Axes</w:t>
            </w:r>
          </w:p>
        </w:tc>
      </w:tr>
      <w:tr w:rsidR="00AD64EC" w:rsidRPr="008179BC" w14:paraId="6F6357F4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37898FEA" w14:textId="4F6A7B3A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</w:rPr>
              <w:t>Environmental / Sustainability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3362C66F" w14:textId="2E9C0602" w:rsidR="00AD64EC" w:rsidRPr="008179BC" w:rsidRDefault="005449A3" w:rsidP="000176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</w:tr>
      <w:tr w:rsidR="00AD64EC" w:rsidRPr="008179BC" w14:paraId="6C0B1D45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0999EB1B" w14:textId="3C2E5B9B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Sexual / Health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0DD1212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  <w:tr w:rsidR="00AD64EC" w:rsidRPr="008179BC" w14:paraId="4027BF9C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6A3E5E7D" w14:textId="1621030B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Construction of Citizenship / Democracy</w:t>
            </w:r>
            <w:r w:rsidR="00096FBE">
              <w:rPr>
                <w:b/>
                <w:bCs/>
              </w:rPr>
              <w:t xml:space="preserve"> / Teenagers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5BBC955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  <w:tr w:rsidR="00AD64EC" w:rsidRPr="008179BC" w14:paraId="15D2084E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791C1537" w14:textId="08622004" w:rsidR="00AD64EC" w:rsidRPr="007C6E1B" w:rsidRDefault="00034661" w:rsidP="00E56830">
            <w:pPr>
              <w:rPr>
                <w:b/>
                <w:bCs/>
              </w:rPr>
            </w:pPr>
            <w:r w:rsidRPr="007C6E1B">
              <w:rPr>
                <w:b/>
              </w:rPr>
              <w:t>Globalization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4566DA50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</w:tbl>
    <w:p w14:paraId="21E6DCDC" w14:textId="63131484" w:rsidR="00AD64EC" w:rsidRDefault="00AD64EC">
      <w:pPr>
        <w:rPr>
          <w:i/>
          <w:color w:val="7F7F7F" w:themeColor="text1" w:themeTint="80"/>
          <w:lang w:val="en-GB"/>
        </w:rPr>
      </w:pPr>
    </w:p>
    <w:p w14:paraId="01C8A24F" w14:textId="471EF044" w:rsidR="00AD64EC" w:rsidRDefault="00AD64EC">
      <w:r>
        <w:rPr>
          <w:i/>
          <w:color w:val="7F7F7F" w:themeColor="text1" w:themeTint="80"/>
          <w:lang w:val="en-GB"/>
        </w:rPr>
        <w:t>Complete with information about the content and methodological approach of the plan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7"/>
        <w:gridCol w:w="2429"/>
        <w:gridCol w:w="2518"/>
        <w:gridCol w:w="2526"/>
      </w:tblGrid>
      <w:tr w:rsidR="00AD64EC" w:rsidRPr="008179BC" w14:paraId="0C88746C" w14:textId="77777777" w:rsidTr="009038EE">
        <w:tc>
          <w:tcPr>
            <w:tcW w:w="1290" w:type="pct"/>
            <w:shd w:val="clear" w:color="auto" w:fill="BDD6EE" w:themeFill="accent5" w:themeFillTint="66"/>
            <w:vAlign w:val="center"/>
          </w:tcPr>
          <w:p w14:paraId="7D44F1CE" w14:textId="4218C7E8" w:rsidR="00AD64EC" w:rsidRDefault="00AD64EC" w:rsidP="00BB7E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3710" w:type="pct"/>
            <w:gridSpan w:val="3"/>
            <w:shd w:val="clear" w:color="auto" w:fill="auto"/>
            <w:vAlign w:val="center"/>
          </w:tcPr>
          <w:p w14:paraId="58FD67EA" w14:textId="3C9B11A7" w:rsidR="00AD64EC" w:rsidRPr="008179BC" w:rsidRDefault="007B7D9B" w:rsidP="007B7D9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Natural </w:t>
            </w:r>
            <w:r w:rsidR="005449A3">
              <w:rPr>
                <w:sz w:val="21"/>
                <w:szCs w:val="21"/>
              </w:rPr>
              <w:t>wonders</w:t>
            </w:r>
            <w:r>
              <w:rPr>
                <w:sz w:val="21"/>
                <w:szCs w:val="21"/>
              </w:rPr>
              <w:t xml:space="preserve"> in Colombia</w:t>
            </w:r>
          </w:p>
        </w:tc>
      </w:tr>
      <w:tr w:rsidR="006A44D9" w:rsidRPr="008179BC" w14:paraId="20D5EA38" w14:textId="77777777" w:rsidTr="009038EE">
        <w:tc>
          <w:tcPr>
            <w:tcW w:w="1290" w:type="pct"/>
            <w:shd w:val="clear" w:color="auto" w:fill="BDD6EE" w:themeFill="accent5" w:themeFillTint="66"/>
            <w:vAlign w:val="center"/>
          </w:tcPr>
          <w:p w14:paraId="7F69ABA2" w14:textId="3BB06F70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Module / Unit</w:t>
            </w:r>
          </w:p>
        </w:tc>
        <w:tc>
          <w:tcPr>
            <w:tcW w:w="3710" w:type="pct"/>
            <w:gridSpan w:val="3"/>
            <w:shd w:val="clear" w:color="auto" w:fill="auto"/>
            <w:vAlign w:val="center"/>
          </w:tcPr>
          <w:p w14:paraId="13EA5BF1" w14:textId="12D235ED" w:rsidR="006A44D9" w:rsidRPr="008179BC" w:rsidRDefault="00532978" w:rsidP="00752D67">
            <w:pPr>
              <w:rPr>
                <w:sz w:val="21"/>
                <w:szCs w:val="21"/>
              </w:rPr>
            </w:pPr>
            <w:r w:rsidRPr="00EB2FFC">
              <w:rPr>
                <w:rFonts w:cstheme="minorHAnsi"/>
                <w:sz w:val="22"/>
                <w:szCs w:val="22"/>
              </w:rPr>
              <w:t>Way to go 7</w:t>
            </w:r>
            <w:r>
              <w:rPr>
                <w:rFonts w:cstheme="minorHAnsi"/>
                <w:sz w:val="22"/>
                <w:szCs w:val="22"/>
              </w:rPr>
              <w:t xml:space="preserve">, Module 3, Lesson 1, Unit 1, </w:t>
            </w:r>
            <w:r w:rsidRPr="00EB2FFC">
              <w:rPr>
                <w:rFonts w:cstheme="minorHAnsi"/>
                <w:sz w:val="22"/>
                <w:szCs w:val="22"/>
              </w:rPr>
              <w:t>page 90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6A44D9" w:rsidRPr="008179BC" w14:paraId="7F3E922B" w14:textId="77777777" w:rsidTr="009038EE">
        <w:tc>
          <w:tcPr>
            <w:tcW w:w="1290" w:type="pct"/>
            <w:vMerge w:val="restart"/>
            <w:shd w:val="clear" w:color="auto" w:fill="BDD6EE" w:themeFill="accent5" w:themeFillTint="66"/>
            <w:vAlign w:val="center"/>
          </w:tcPr>
          <w:p w14:paraId="5E0AEB55" w14:textId="21C2EC01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Language focus</w:t>
            </w:r>
          </w:p>
        </w:tc>
        <w:tc>
          <w:tcPr>
            <w:tcW w:w="1206" w:type="pct"/>
            <w:shd w:val="clear" w:color="auto" w:fill="BDD6EE" w:themeFill="accent5" w:themeFillTint="66"/>
            <w:vAlign w:val="center"/>
          </w:tcPr>
          <w:p w14:paraId="58AEF972" w14:textId="0FF357E8" w:rsidR="006A44D9" w:rsidRPr="00096FBE" w:rsidRDefault="00DD26F4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Language Function</w:t>
            </w:r>
          </w:p>
        </w:tc>
        <w:tc>
          <w:tcPr>
            <w:tcW w:w="1250" w:type="pct"/>
            <w:shd w:val="clear" w:color="auto" w:fill="BDD6EE" w:themeFill="accent5" w:themeFillTint="66"/>
            <w:vAlign w:val="center"/>
          </w:tcPr>
          <w:p w14:paraId="4BA46D65" w14:textId="4E8F67D0" w:rsidR="006A44D9" w:rsidRPr="00096FBE" w:rsidRDefault="006A44D9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Language skills</w:t>
            </w:r>
          </w:p>
        </w:tc>
        <w:tc>
          <w:tcPr>
            <w:tcW w:w="1253" w:type="pct"/>
            <w:shd w:val="clear" w:color="auto" w:fill="BDD6EE" w:themeFill="accent5" w:themeFillTint="66"/>
            <w:vAlign w:val="center"/>
          </w:tcPr>
          <w:p w14:paraId="63F31376" w14:textId="65EDA069" w:rsidR="006A44D9" w:rsidRPr="00096FBE" w:rsidRDefault="006A44D9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Vocabulary</w:t>
            </w:r>
          </w:p>
        </w:tc>
      </w:tr>
      <w:tr w:rsidR="009038EE" w:rsidRPr="008179BC" w14:paraId="1735680B" w14:textId="77777777" w:rsidTr="009038EE">
        <w:trPr>
          <w:trHeight w:val="70"/>
        </w:trPr>
        <w:tc>
          <w:tcPr>
            <w:tcW w:w="1290" w:type="pct"/>
            <w:vMerge/>
            <w:shd w:val="clear" w:color="auto" w:fill="BDD6EE" w:themeFill="accent5" w:themeFillTint="66"/>
            <w:vAlign w:val="center"/>
          </w:tcPr>
          <w:p w14:paraId="644037A0" w14:textId="77777777" w:rsidR="009038EE" w:rsidRDefault="009038EE" w:rsidP="009038EE">
            <w:pPr>
              <w:jc w:val="right"/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auto"/>
            <w:vAlign w:val="center"/>
          </w:tcPr>
          <w:p w14:paraId="126CFB72" w14:textId="365D39F3" w:rsidR="009038EE" w:rsidRPr="008179BC" w:rsidRDefault="009038EE" w:rsidP="009038EE">
            <w:pPr>
              <w:jc w:val="center"/>
              <w:rPr>
                <w:sz w:val="21"/>
                <w:szCs w:val="21"/>
              </w:rPr>
            </w:pPr>
            <w:r w:rsidRPr="00EB2FFC">
              <w:rPr>
                <w:rFonts w:cstheme="minorHAnsi"/>
                <w:sz w:val="22"/>
                <w:szCs w:val="22"/>
              </w:rPr>
              <w:t>Make recommendations and suggestions by using “should”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527C7A3" w14:textId="6B5E3B39" w:rsidR="009038EE" w:rsidRDefault="009038EE" w:rsidP="009038E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Skills are intertwined but there is an emphasis on reading and </w:t>
            </w:r>
            <w:r w:rsidR="004F62B9">
              <w:rPr>
                <w:rFonts w:cstheme="minorHAnsi"/>
                <w:sz w:val="22"/>
                <w:szCs w:val="22"/>
              </w:rPr>
              <w:t>writing</w:t>
            </w:r>
            <w:bookmarkStart w:id="0" w:name="_GoBack"/>
            <w:bookmarkEnd w:id="0"/>
            <w:r>
              <w:rPr>
                <w:rFonts w:cstheme="minorHAnsi"/>
                <w:sz w:val="22"/>
                <w:szCs w:val="22"/>
              </w:rPr>
              <w:t>.</w:t>
            </w:r>
          </w:p>
          <w:p w14:paraId="79F6F9D6" w14:textId="3184F7EB" w:rsidR="009038EE" w:rsidRPr="008179BC" w:rsidRDefault="009038EE" w:rsidP="009038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14:paraId="0EA2D0EA" w14:textId="375A85F1" w:rsidR="009038EE" w:rsidRPr="008179BC" w:rsidRDefault="009038EE" w:rsidP="009038EE">
            <w:pPr>
              <w:jc w:val="center"/>
              <w:rPr>
                <w:sz w:val="21"/>
                <w:szCs w:val="21"/>
              </w:rPr>
            </w:pPr>
            <w:r>
              <w:rPr>
                <w:rFonts w:cstheme="minorHAnsi"/>
                <w:sz w:val="22"/>
                <w:szCs w:val="22"/>
              </w:rPr>
              <w:t>Geographical accidents, activities, clothes, objects</w:t>
            </w:r>
          </w:p>
        </w:tc>
      </w:tr>
      <w:tr w:rsidR="0099193E" w:rsidRPr="008179BC" w14:paraId="7B83535F" w14:textId="77777777" w:rsidTr="009038EE">
        <w:tc>
          <w:tcPr>
            <w:tcW w:w="1290" w:type="pct"/>
            <w:shd w:val="clear" w:color="auto" w:fill="BDD6EE" w:themeFill="accent5" w:themeFillTint="66"/>
            <w:vAlign w:val="center"/>
          </w:tcPr>
          <w:p w14:paraId="63438B5E" w14:textId="22B6F375" w:rsidR="0099193E" w:rsidRPr="008179BC" w:rsidRDefault="006A44D9" w:rsidP="00BB7E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Principles / approach</w:t>
            </w:r>
          </w:p>
        </w:tc>
        <w:tc>
          <w:tcPr>
            <w:tcW w:w="3710" w:type="pct"/>
            <w:gridSpan w:val="3"/>
            <w:shd w:val="clear" w:color="auto" w:fill="auto"/>
            <w:vAlign w:val="center"/>
          </w:tcPr>
          <w:p w14:paraId="4CB6CF8D" w14:textId="77777777" w:rsidR="000E1075" w:rsidRDefault="000E1075" w:rsidP="000E107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Task-based Learning, Transversality (Sustainability), Assessment.</w:t>
            </w:r>
          </w:p>
          <w:p w14:paraId="31469307" w14:textId="49E76266" w:rsidR="006D5986" w:rsidRPr="008179BC" w:rsidRDefault="006D5986" w:rsidP="00BB7E63">
            <w:pPr>
              <w:rPr>
                <w:sz w:val="21"/>
                <w:szCs w:val="21"/>
              </w:rPr>
            </w:pPr>
          </w:p>
        </w:tc>
      </w:tr>
    </w:tbl>
    <w:p w14:paraId="294F0858" w14:textId="3F484425" w:rsidR="0099193E" w:rsidRDefault="0099193E" w:rsidP="00D20FA8"/>
    <w:p w14:paraId="3D21AA68" w14:textId="77777777" w:rsidR="001823F7" w:rsidRDefault="00E95F2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 xml:space="preserve">In “Aim”, </w:t>
      </w:r>
      <w:r w:rsidR="001823F7">
        <w:rPr>
          <w:i/>
          <w:color w:val="7F7F7F" w:themeColor="text1" w:themeTint="80"/>
          <w:lang w:val="en-GB"/>
        </w:rPr>
        <w:t xml:space="preserve">state what the learning goal is, in other words, what </w:t>
      </w:r>
      <w:r>
        <w:rPr>
          <w:i/>
          <w:color w:val="7F7F7F" w:themeColor="text1" w:themeTint="80"/>
          <w:lang w:val="en-GB"/>
        </w:rPr>
        <w:t xml:space="preserve">you want your students to achieve by the end of the session. </w:t>
      </w:r>
    </w:p>
    <w:p w14:paraId="59056F64" w14:textId="5CF79187" w:rsidR="009803B0" w:rsidRPr="009803B0" w:rsidRDefault="00E95F2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 xml:space="preserve">In “Subsidiary aims”, relate the language skills (communicative and </w:t>
      </w:r>
      <w:r w:rsidRPr="00B5561E">
        <w:rPr>
          <w:i/>
          <w:color w:val="7F7F7F" w:themeColor="text1" w:themeTint="80"/>
          <w:u w:val="single"/>
          <w:lang w:val="en-GB"/>
        </w:rPr>
        <w:t>linguistic</w:t>
      </w:r>
      <w:r>
        <w:rPr>
          <w:i/>
          <w:color w:val="7F7F7F" w:themeColor="text1" w:themeTint="80"/>
          <w:lang w:val="en-GB"/>
        </w:rPr>
        <w:t>) students need to master in order to achieve the main aim of the lesson. Make sure the aims are learner-</w:t>
      </w:r>
      <w:r w:rsidR="001823F7">
        <w:rPr>
          <w:i/>
          <w:color w:val="7F7F7F" w:themeColor="text1" w:themeTint="80"/>
          <w:lang w:val="en-GB"/>
        </w:rPr>
        <w:t>centred</w:t>
      </w:r>
      <w:r>
        <w:rPr>
          <w:i/>
          <w:color w:val="7F7F7F" w:themeColor="text1" w:themeTint="80"/>
          <w:lang w:val="en-GB"/>
        </w:rPr>
        <w:t xml:space="preserve">, specific, measurable, achievable, realistic, and action oriented.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4"/>
        <w:gridCol w:w="8276"/>
      </w:tblGrid>
      <w:tr w:rsidR="00E95F21" w:rsidRPr="008179BC" w14:paraId="41999C08" w14:textId="77777777" w:rsidTr="00427117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458605CE" w14:textId="178D6EC7" w:rsidR="00E95F21" w:rsidRPr="008179BC" w:rsidRDefault="00E95F21" w:rsidP="00E95F2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</w:rPr>
              <w:t>Learning objectives</w:t>
            </w:r>
          </w:p>
        </w:tc>
      </w:tr>
      <w:tr w:rsidR="006A44D9" w:rsidRPr="008179BC" w14:paraId="61C666AA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740A2EF8" w14:textId="4DC95D66" w:rsidR="006A44D9" w:rsidRPr="008179BC" w:rsidRDefault="00E95F21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Aim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45B8E8C3" w14:textId="32F8212F" w:rsidR="006A44D9" w:rsidRPr="008179BC" w:rsidRDefault="00990D39" w:rsidP="00752D67">
            <w:pPr>
              <w:rPr>
                <w:sz w:val="21"/>
                <w:szCs w:val="21"/>
              </w:rPr>
            </w:pPr>
            <w:r w:rsidRPr="00EB2FFC">
              <w:rPr>
                <w:rFonts w:cstheme="minorHAnsi"/>
                <w:sz w:val="22"/>
                <w:szCs w:val="22"/>
              </w:rPr>
              <w:t>By the end of this lesson, students will be able to exchange info</w:t>
            </w:r>
            <w:r>
              <w:rPr>
                <w:rFonts w:cstheme="minorHAnsi"/>
                <w:sz w:val="22"/>
                <w:szCs w:val="22"/>
              </w:rPr>
              <w:t>rmation about natural sites.</w:t>
            </w:r>
            <w:r w:rsidR="00817F2D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6A44D9" w:rsidRPr="008179BC" w14:paraId="2B011171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135D8232" w14:textId="51CA69EA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Subsidiary aims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56DE7B67" w14:textId="77777777" w:rsidR="00817F2D" w:rsidRPr="00EB2FFC" w:rsidRDefault="00817F2D" w:rsidP="00817F2D">
            <w:pPr>
              <w:rPr>
                <w:rFonts w:cstheme="minorHAnsi"/>
                <w:sz w:val="22"/>
                <w:szCs w:val="22"/>
              </w:rPr>
            </w:pPr>
            <w:r w:rsidRPr="00EB2FFC">
              <w:rPr>
                <w:rFonts w:cstheme="minorHAnsi"/>
                <w:sz w:val="22"/>
                <w:szCs w:val="22"/>
              </w:rPr>
              <w:t>By the end of this lesson, students will be able to …</w:t>
            </w:r>
          </w:p>
          <w:p w14:paraId="303112C9" w14:textId="77777777" w:rsidR="00817F2D" w:rsidRPr="00EB2FFC" w:rsidRDefault="00817F2D" w:rsidP="00817F2D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Suggest activities people can do in natural tourist attractions. </w:t>
            </w:r>
          </w:p>
          <w:p w14:paraId="65AA6B54" w14:textId="77777777" w:rsidR="00817F2D" w:rsidRDefault="00817F2D" w:rsidP="00817F2D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 w:rsidRPr="00EB2FFC">
              <w:rPr>
                <w:rFonts w:cstheme="minorHAnsi"/>
                <w:sz w:val="22"/>
                <w:szCs w:val="22"/>
              </w:rPr>
              <w:t xml:space="preserve">Use expressions related to natural </w:t>
            </w:r>
            <w:r>
              <w:rPr>
                <w:rFonts w:cstheme="minorHAnsi"/>
                <w:sz w:val="22"/>
                <w:szCs w:val="22"/>
              </w:rPr>
              <w:t>tourist sites</w:t>
            </w:r>
            <w:r w:rsidRPr="00EB2FFC">
              <w:rPr>
                <w:rFonts w:cstheme="minorHAnsi"/>
                <w:sz w:val="22"/>
                <w:szCs w:val="22"/>
              </w:rPr>
              <w:t>.</w:t>
            </w:r>
          </w:p>
          <w:p w14:paraId="55E46C33" w14:textId="77777777" w:rsidR="00817F2D" w:rsidRPr="00EB2FFC" w:rsidRDefault="00817F2D" w:rsidP="00817F2D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Identify specific information in a written text related to Colombian natural attractions. </w:t>
            </w:r>
          </w:p>
          <w:p w14:paraId="3717D5F1" w14:textId="77777777" w:rsidR="00817F2D" w:rsidRPr="00EB2FFC" w:rsidRDefault="00817F2D" w:rsidP="00817F2D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 w:rsidRPr="00EB2FFC">
              <w:rPr>
                <w:rFonts w:cstheme="minorHAnsi"/>
                <w:sz w:val="22"/>
                <w:szCs w:val="22"/>
              </w:rPr>
              <w:t>Make recommendations and suggestions by using “should”.</w:t>
            </w:r>
          </w:p>
          <w:p w14:paraId="05586400" w14:textId="0083AF08" w:rsidR="00E171CA" w:rsidRPr="006A44D9" w:rsidRDefault="00E171CA" w:rsidP="00817F2D">
            <w:pPr>
              <w:pStyle w:val="Prrafodelista"/>
              <w:rPr>
                <w:sz w:val="21"/>
                <w:szCs w:val="21"/>
              </w:rPr>
            </w:pPr>
          </w:p>
        </w:tc>
      </w:tr>
    </w:tbl>
    <w:p w14:paraId="3431C2C8" w14:textId="2ED82D96" w:rsidR="006A44D9" w:rsidRDefault="006A44D9" w:rsidP="00D20FA8"/>
    <w:p w14:paraId="36599B46" w14:textId="6F1AD819" w:rsidR="00E95F21" w:rsidRPr="00E95F21" w:rsidRDefault="00E95F2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List all the materials needed for this plan.  Please, do not include any picture or photograph.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0"/>
      </w:tblGrid>
      <w:tr w:rsidR="00A468E5" w:rsidRPr="008179BC" w14:paraId="186565F0" w14:textId="77777777" w:rsidTr="00427117">
        <w:tc>
          <w:tcPr>
            <w:tcW w:w="5000" w:type="pct"/>
            <w:shd w:val="clear" w:color="auto" w:fill="BDD6EE" w:themeFill="accent5" w:themeFillTint="66"/>
          </w:tcPr>
          <w:p w14:paraId="6BB4F69A" w14:textId="3201B4C8" w:rsidR="00A468E5" w:rsidRDefault="00A468E5" w:rsidP="00752D6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Materials needed</w:t>
            </w:r>
          </w:p>
        </w:tc>
      </w:tr>
      <w:tr w:rsidR="00A468E5" w:rsidRPr="008179BC" w14:paraId="0B6AA894" w14:textId="77777777" w:rsidTr="00CF2363">
        <w:trPr>
          <w:trHeight w:val="1223"/>
        </w:trPr>
        <w:tc>
          <w:tcPr>
            <w:tcW w:w="5000" w:type="pct"/>
            <w:shd w:val="clear" w:color="auto" w:fill="auto"/>
          </w:tcPr>
          <w:p w14:paraId="42EF5E11" w14:textId="77777777" w:rsidR="00C036A0" w:rsidRPr="00EB2FFC" w:rsidRDefault="00C036A0" w:rsidP="00C036A0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EB2FFC">
              <w:rPr>
                <w:rFonts w:cstheme="minorHAnsi"/>
                <w:sz w:val="22"/>
                <w:szCs w:val="22"/>
                <w:lang w:val="en-GB"/>
              </w:rPr>
              <w:t>Reading the top ten places to visit in Colombia. Way to go 7 page 90</w:t>
            </w:r>
          </w:p>
          <w:p w14:paraId="73F88977" w14:textId="77777777" w:rsidR="00C036A0" w:rsidRPr="00EB2FFC" w:rsidRDefault="002205BB" w:rsidP="00C036A0">
            <w:pPr>
              <w:rPr>
                <w:rFonts w:cstheme="minorHAnsi"/>
                <w:sz w:val="22"/>
                <w:szCs w:val="22"/>
                <w:lang w:val="en-GB"/>
              </w:rPr>
            </w:pPr>
            <w:hyperlink r:id="rId7" w:history="1">
              <w:r w:rsidR="00C036A0" w:rsidRPr="00EB2FFC">
                <w:rPr>
                  <w:rStyle w:val="Hipervnculo"/>
                  <w:rFonts w:cstheme="minorHAnsi"/>
                  <w:sz w:val="22"/>
                  <w:szCs w:val="22"/>
                  <w:lang w:val="en-GB"/>
                </w:rPr>
                <w:t>http://aprende.colombiaaprende.edu.co/sites/default/files/naspublic/colombiabilingue/waytogo/Libros%20PDF/Grado%207/Way%20to%20Go%20Students%20book%20%207.pdf</w:t>
              </w:r>
            </w:hyperlink>
            <w:r w:rsidR="00C036A0" w:rsidRPr="00EB2FFC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</w:p>
          <w:p w14:paraId="20BE8B86" w14:textId="77777777" w:rsidR="00C036A0" w:rsidRPr="00EB2FFC" w:rsidRDefault="00C036A0" w:rsidP="00C036A0">
            <w:pPr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Flashc</w:t>
            </w:r>
            <w:r w:rsidRPr="00EB2FFC">
              <w:rPr>
                <w:rFonts w:cstheme="minorHAnsi"/>
                <w:sz w:val="22"/>
                <w:szCs w:val="22"/>
                <w:lang w:val="en-GB"/>
              </w:rPr>
              <w:t>ards</w:t>
            </w:r>
          </w:p>
          <w:p w14:paraId="48FB5FBB" w14:textId="77777777" w:rsidR="00C036A0" w:rsidRPr="00EB2FFC" w:rsidRDefault="00C036A0" w:rsidP="00C036A0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EB2FFC">
              <w:rPr>
                <w:rFonts w:cstheme="minorHAnsi"/>
                <w:sz w:val="22"/>
                <w:szCs w:val="22"/>
                <w:lang w:val="en-GB"/>
              </w:rPr>
              <w:t>Dictionary</w:t>
            </w:r>
          </w:p>
          <w:p w14:paraId="5511154A" w14:textId="0A323386" w:rsidR="00E171CA" w:rsidRDefault="00E171CA" w:rsidP="007F1F1B">
            <w:pPr>
              <w:rPr>
                <w:b/>
                <w:bCs/>
                <w:lang w:val="en-GB"/>
              </w:rPr>
            </w:pPr>
          </w:p>
        </w:tc>
      </w:tr>
    </w:tbl>
    <w:p w14:paraId="3B23E92B" w14:textId="3FD32F9C" w:rsidR="00A468E5" w:rsidRDefault="00A468E5" w:rsidP="00D20FA8"/>
    <w:p w14:paraId="34EF7D8D" w14:textId="77777777" w:rsidR="001823F7" w:rsidRDefault="00761A0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Write the name for each state of the plan. Then in the “Procedure”, write a detailed description of what the teacher and students do at each stage of the session.</w:t>
      </w:r>
    </w:p>
    <w:p w14:paraId="23D64E0A" w14:textId="62B051DA" w:rsidR="00761A01" w:rsidRDefault="00761A0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Be sure to be thorough so any teacher can follow this plan. Write the procedure in third person and present tense.</w:t>
      </w:r>
    </w:p>
    <w:p w14:paraId="4BB5D0C7" w14:textId="5F9074D9" w:rsidR="001823F7" w:rsidRDefault="001823F7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 xml:space="preserve">Use these conventions: </w:t>
      </w:r>
      <w:r>
        <w:rPr>
          <w:i/>
          <w:color w:val="7F7F7F" w:themeColor="text1" w:themeTint="80"/>
          <w:lang w:val="en-GB"/>
        </w:rPr>
        <w:tab/>
        <w:t>T= teacher</w:t>
      </w:r>
      <w:r>
        <w:rPr>
          <w:i/>
          <w:color w:val="7F7F7F" w:themeColor="text1" w:themeTint="80"/>
          <w:lang w:val="en-GB"/>
        </w:rPr>
        <w:tab/>
        <w:t>S= students</w:t>
      </w:r>
      <w:r>
        <w:rPr>
          <w:i/>
          <w:color w:val="7F7F7F" w:themeColor="text1" w:themeTint="80"/>
          <w:lang w:val="en-GB"/>
        </w:rPr>
        <w:tab/>
        <w:t>Ss= students</w:t>
      </w:r>
    </w:p>
    <w:p w14:paraId="43DFA297" w14:textId="756D5B0F" w:rsidR="00E30E2C" w:rsidRDefault="00E30E2C" w:rsidP="00D20FA8">
      <w:pPr>
        <w:rPr>
          <w:i/>
          <w:color w:val="7F7F7F" w:themeColor="text1" w:themeTint="80"/>
          <w:lang w:val="en-GB"/>
        </w:rPr>
      </w:pPr>
    </w:p>
    <w:p w14:paraId="7F4B5757" w14:textId="08629F6B" w:rsidR="00E30E2C" w:rsidRDefault="00E30E2C" w:rsidP="00D20FA8">
      <w:pPr>
        <w:rPr>
          <w:i/>
          <w:color w:val="7F7F7F" w:themeColor="text1" w:themeTint="80"/>
          <w:lang w:val="en-GB"/>
        </w:rPr>
      </w:pPr>
    </w:p>
    <w:p w14:paraId="4A8A7442" w14:textId="77777777" w:rsidR="00E30E2C" w:rsidRDefault="00E30E2C" w:rsidP="00D20FA8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8"/>
        <w:gridCol w:w="7126"/>
        <w:gridCol w:w="1416"/>
      </w:tblGrid>
      <w:tr w:rsidR="00B5561E" w:rsidRPr="008179BC" w14:paraId="6D57FE88" w14:textId="77777777" w:rsidTr="00B5561E">
        <w:trPr>
          <w:trHeight w:val="59"/>
        </w:trPr>
        <w:tc>
          <w:tcPr>
            <w:tcW w:w="759" w:type="pct"/>
            <w:shd w:val="clear" w:color="auto" w:fill="BDD6EE" w:themeFill="accent5" w:themeFillTint="66"/>
            <w:vAlign w:val="center"/>
          </w:tcPr>
          <w:p w14:paraId="314FD39E" w14:textId="10F5EB07" w:rsidR="00B5561E" w:rsidRPr="008179BC" w:rsidRDefault="00B5561E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lastRenderedPageBreak/>
              <w:t>Stage</w:t>
            </w:r>
          </w:p>
        </w:tc>
        <w:tc>
          <w:tcPr>
            <w:tcW w:w="3538" w:type="pct"/>
            <w:shd w:val="clear" w:color="auto" w:fill="BDD6EE" w:themeFill="accent5" w:themeFillTint="66"/>
            <w:vAlign w:val="center"/>
          </w:tcPr>
          <w:p w14:paraId="5E762DB6" w14:textId="4EDA280C" w:rsidR="00B5561E" w:rsidRPr="008179BC" w:rsidRDefault="00B5561E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Procedure</w:t>
            </w:r>
          </w:p>
        </w:tc>
        <w:tc>
          <w:tcPr>
            <w:tcW w:w="703" w:type="pct"/>
            <w:shd w:val="clear" w:color="auto" w:fill="BDD6EE" w:themeFill="accent5" w:themeFillTint="66"/>
            <w:vAlign w:val="center"/>
          </w:tcPr>
          <w:p w14:paraId="76C48CBC" w14:textId="6657B6F4" w:rsidR="00B5561E" w:rsidRPr="008179BC" w:rsidRDefault="00B5561E" w:rsidP="001823F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lang w:val="en-GB"/>
              </w:rPr>
              <w:t xml:space="preserve">Time and </w:t>
            </w:r>
            <w:r w:rsidRPr="00427117">
              <w:rPr>
                <w:b/>
                <w:bCs/>
                <w:sz w:val="22"/>
                <w:lang w:val="en-GB"/>
              </w:rPr>
              <w:t>Patterns of interaction</w:t>
            </w:r>
          </w:p>
        </w:tc>
      </w:tr>
      <w:tr w:rsidR="0076556D" w:rsidRPr="008179BC" w14:paraId="26DDC49A" w14:textId="77777777" w:rsidTr="006B3E5A">
        <w:trPr>
          <w:trHeight w:val="2834"/>
        </w:trPr>
        <w:tc>
          <w:tcPr>
            <w:tcW w:w="759" w:type="pct"/>
            <w:shd w:val="clear" w:color="auto" w:fill="auto"/>
          </w:tcPr>
          <w:p w14:paraId="792B1118" w14:textId="40F5BB73" w:rsidR="0076556D" w:rsidRPr="00645E80" w:rsidRDefault="0076556D" w:rsidP="00645E80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Warm up</w:t>
            </w:r>
          </w:p>
        </w:tc>
        <w:tc>
          <w:tcPr>
            <w:tcW w:w="3538" w:type="pct"/>
            <w:shd w:val="clear" w:color="auto" w:fill="auto"/>
          </w:tcPr>
          <w:p w14:paraId="71B61601" w14:textId="77777777" w:rsidR="0076556D" w:rsidRDefault="0076556D" w:rsidP="0020204B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EB2FFC">
              <w:rPr>
                <w:rFonts w:cstheme="minorHAnsi"/>
                <w:sz w:val="22"/>
                <w:szCs w:val="22"/>
                <w:lang w:val="en-GB"/>
              </w:rPr>
              <w:t>At the beginning of the class T tells Ss that Colombia has many beautiful places to visit and that Ibague too.</w:t>
            </w:r>
          </w:p>
          <w:p w14:paraId="71771EB8" w14:textId="77777777" w:rsidR="0076556D" w:rsidRPr="00EB2FFC" w:rsidRDefault="0076556D" w:rsidP="0020204B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  <w:p w14:paraId="01E26A84" w14:textId="77777777" w:rsidR="0076556D" w:rsidRPr="00EB2FFC" w:rsidRDefault="0076556D" w:rsidP="0020204B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EB2FFC">
              <w:rPr>
                <w:rFonts w:cstheme="minorHAnsi"/>
                <w:sz w:val="22"/>
                <w:szCs w:val="22"/>
                <w:lang w:val="en-GB"/>
              </w:rPr>
              <w:t xml:space="preserve">T asks Ss: 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What </w:t>
            </w:r>
            <w:r w:rsidRPr="00EB2FFC">
              <w:rPr>
                <w:rFonts w:cstheme="minorHAnsi"/>
                <w:sz w:val="22"/>
                <w:szCs w:val="22"/>
                <w:lang w:val="en-GB"/>
              </w:rPr>
              <w:t xml:space="preserve">do you like 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about </w:t>
            </w:r>
            <w:r w:rsidRPr="00EB2FFC">
              <w:rPr>
                <w:rFonts w:cstheme="minorHAnsi"/>
                <w:sz w:val="22"/>
                <w:szCs w:val="22"/>
                <w:lang w:val="en-GB"/>
              </w:rPr>
              <w:t xml:space="preserve">Colombia? </w:t>
            </w:r>
            <w:r>
              <w:rPr>
                <w:rFonts w:cstheme="minorHAnsi"/>
                <w:sz w:val="22"/>
                <w:szCs w:val="22"/>
                <w:lang w:val="en-GB"/>
              </w:rPr>
              <w:t>T</w:t>
            </w:r>
            <w:r w:rsidRPr="00EB2FFC">
              <w:rPr>
                <w:rFonts w:cstheme="minorHAnsi"/>
                <w:sz w:val="22"/>
                <w:szCs w:val="22"/>
                <w:lang w:val="en-GB"/>
              </w:rPr>
              <w:t>hen</w:t>
            </w:r>
            <w:r>
              <w:rPr>
                <w:rFonts w:cstheme="minorHAnsi"/>
                <w:sz w:val="22"/>
                <w:szCs w:val="22"/>
                <w:lang w:val="en-GB"/>
              </w:rPr>
              <w:t>, T</w:t>
            </w:r>
            <w:r w:rsidRPr="00EB2FFC">
              <w:rPr>
                <w:rFonts w:cstheme="minorHAnsi"/>
                <w:sz w:val="22"/>
                <w:szCs w:val="22"/>
                <w:lang w:val="en-GB"/>
              </w:rPr>
              <w:t xml:space="preserve"> ask</w:t>
            </w:r>
            <w:r>
              <w:rPr>
                <w:rFonts w:cstheme="minorHAnsi"/>
                <w:sz w:val="22"/>
                <w:szCs w:val="22"/>
                <w:lang w:val="en-GB"/>
              </w:rPr>
              <w:t>s</w:t>
            </w:r>
            <w:r w:rsidRPr="00EB2FFC">
              <w:rPr>
                <w:rFonts w:cstheme="minorHAnsi"/>
                <w:sz w:val="22"/>
                <w:szCs w:val="22"/>
                <w:lang w:val="en-GB"/>
              </w:rPr>
              <w:t xml:space="preserve"> questions about places that they know in Colombia and why tourists should visit them.</w:t>
            </w:r>
          </w:p>
          <w:p w14:paraId="661CEC32" w14:textId="77777777" w:rsidR="0076556D" w:rsidRPr="00EB2FFC" w:rsidRDefault="0076556D" w:rsidP="0020204B">
            <w:pPr>
              <w:tabs>
                <w:tab w:val="left" w:pos="5325"/>
              </w:tabs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  <w:p w14:paraId="043BBCA2" w14:textId="736F68E8" w:rsidR="0076556D" w:rsidRPr="0076556D" w:rsidRDefault="0076556D" w:rsidP="0076556D">
            <w:pPr>
              <w:tabs>
                <w:tab w:val="left" w:pos="5325"/>
              </w:tabs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EB2FFC">
              <w:rPr>
                <w:rFonts w:cstheme="minorHAnsi"/>
                <w:sz w:val="22"/>
                <w:szCs w:val="22"/>
                <w:lang w:val="en-GB"/>
              </w:rPr>
              <w:t>Then, T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s</w:t>
            </w:r>
            <w:r w:rsidRPr="00EB2FFC">
              <w:rPr>
                <w:rFonts w:cstheme="minorHAnsi"/>
                <w:sz w:val="22"/>
                <w:szCs w:val="22"/>
                <w:lang w:val="en-GB"/>
              </w:rPr>
              <w:t>hows a map of Colombia for Ss to locate tourist sites. T divides the group in</w:t>
            </w:r>
            <w:r>
              <w:rPr>
                <w:rFonts w:cstheme="minorHAnsi"/>
                <w:sz w:val="22"/>
                <w:szCs w:val="22"/>
                <w:lang w:val="en-GB"/>
              </w:rPr>
              <w:t>to</w:t>
            </w:r>
            <w:r w:rsidRPr="00EB2FFC">
              <w:rPr>
                <w:rFonts w:cstheme="minorHAnsi"/>
                <w:sz w:val="22"/>
                <w:szCs w:val="22"/>
                <w:lang w:val="en-GB"/>
              </w:rPr>
              <w:t xml:space="preserve"> 5 subgroups and gives them 2 tourist sites cards for each group 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to go to the board and </w:t>
            </w:r>
            <w:r w:rsidRPr="00EB2FFC">
              <w:rPr>
                <w:rFonts w:cstheme="minorHAnsi"/>
                <w:sz w:val="22"/>
                <w:szCs w:val="22"/>
                <w:lang w:val="en-GB"/>
              </w:rPr>
              <w:t>paste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them</w:t>
            </w:r>
            <w:r w:rsidRPr="00EB2FFC">
              <w:rPr>
                <w:rFonts w:cstheme="minorHAnsi"/>
                <w:sz w:val="22"/>
                <w:szCs w:val="22"/>
                <w:lang w:val="en-GB"/>
              </w:rPr>
              <w:t xml:space="preserve"> in the right place; the first group </w:t>
            </w:r>
            <w:r>
              <w:rPr>
                <w:rFonts w:cstheme="minorHAnsi"/>
                <w:sz w:val="22"/>
                <w:szCs w:val="22"/>
                <w:lang w:val="en-GB"/>
              </w:rPr>
              <w:t>who</w:t>
            </w:r>
            <w:r w:rsidRPr="00EB2FFC">
              <w:rPr>
                <w:rFonts w:cstheme="minorHAnsi"/>
                <w:sz w:val="22"/>
                <w:szCs w:val="22"/>
                <w:lang w:val="en-GB"/>
              </w:rPr>
              <w:t xml:space="preserve"> finish</w:t>
            </w:r>
            <w:r>
              <w:rPr>
                <w:rFonts w:cstheme="minorHAnsi"/>
                <w:sz w:val="22"/>
                <w:szCs w:val="22"/>
                <w:lang w:val="en-GB"/>
              </w:rPr>
              <w:t>es,</w:t>
            </w:r>
            <w:r w:rsidRPr="00EB2FFC">
              <w:rPr>
                <w:rFonts w:cstheme="minorHAnsi"/>
                <w:sz w:val="22"/>
                <w:szCs w:val="22"/>
                <w:lang w:val="en-GB"/>
              </w:rPr>
              <w:t xml:space="preserve"> gets a point</w:t>
            </w:r>
            <w:r>
              <w:rPr>
                <w:rFonts w:cstheme="minorHAnsi"/>
                <w:sz w:val="22"/>
                <w:szCs w:val="22"/>
                <w:lang w:val="en-GB"/>
              </w:rPr>
              <w:t>.</w:t>
            </w:r>
          </w:p>
        </w:tc>
        <w:tc>
          <w:tcPr>
            <w:tcW w:w="703" w:type="pct"/>
            <w:shd w:val="clear" w:color="auto" w:fill="auto"/>
          </w:tcPr>
          <w:p w14:paraId="63E138EB" w14:textId="788EF25A" w:rsidR="0076556D" w:rsidRDefault="002F08A4" w:rsidP="00752D6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</w:t>
            </w:r>
            <w:r w:rsidR="0076556D">
              <w:rPr>
                <w:sz w:val="20"/>
                <w:szCs w:val="20"/>
                <w:lang w:val="en-GB"/>
              </w:rPr>
              <w:t>5 minutes</w:t>
            </w:r>
          </w:p>
          <w:p w14:paraId="1A7A148E" w14:textId="77777777" w:rsidR="0076556D" w:rsidRDefault="0076556D" w:rsidP="00752D67">
            <w:pPr>
              <w:rPr>
                <w:sz w:val="20"/>
                <w:szCs w:val="20"/>
                <w:lang w:val="en-GB"/>
              </w:rPr>
            </w:pPr>
          </w:p>
          <w:p w14:paraId="71EE1FE7" w14:textId="53EEDAD6" w:rsidR="0076556D" w:rsidRDefault="0076556D" w:rsidP="00752D6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T-Ss</w:t>
            </w:r>
          </w:p>
          <w:p w14:paraId="5DFED3AB" w14:textId="3A121250" w:rsidR="0076556D" w:rsidRDefault="0076556D" w:rsidP="00752D6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Ss-Ss</w:t>
            </w:r>
          </w:p>
          <w:p w14:paraId="05E93B0A" w14:textId="77777777" w:rsidR="0076556D" w:rsidRDefault="0076556D" w:rsidP="00752D6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Pair work</w:t>
            </w:r>
          </w:p>
          <w:p w14:paraId="02C05086" w14:textId="0DAC6D62" w:rsidR="0076556D" w:rsidRPr="008179BC" w:rsidRDefault="0076556D" w:rsidP="003C1FF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Group work</w:t>
            </w:r>
          </w:p>
        </w:tc>
      </w:tr>
      <w:tr w:rsidR="00B5561E" w:rsidRPr="008179BC" w14:paraId="72DF487A" w14:textId="77777777" w:rsidTr="00B5561E">
        <w:trPr>
          <w:trHeight w:val="713"/>
        </w:trPr>
        <w:tc>
          <w:tcPr>
            <w:tcW w:w="759" w:type="pct"/>
            <w:vMerge w:val="restart"/>
            <w:shd w:val="clear" w:color="auto" w:fill="auto"/>
          </w:tcPr>
          <w:p w14:paraId="24CC09F6" w14:textId="58395928" w:rsidR="00B5561E" w:rsidRPr="00645E80" w:rsidRDefault="00645E80" w:rsidP="00645E80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Introduction</w:t>
            </w:r>
          </w:p>
        </w:tc>
        <w:tc>
          <w:tcPr>
            <w:tcW w:w="3538" w:type="pct"/>
            <w:shd w:val="clear" w:color="auto" w:fill="auto"/>
          </w:tcPr>
          <w:p w14:paraId="05613759" w14:textId="4A310407" w:rsidR="0020204B" w:rsidRDefault="0020204B" w:rsidP="0020204B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EB2FFC">
              <w:rPr>
                <w:rFonts w:cstheme="minorHAnsi"/>
                <w:sz w:val="22"/>
                <w:szCs w:val="22"/>
                <w:lang w:val="en-GB"/>
              </w:rPr>
              <w:t xml:space="preserve">T 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shows SS real pictures of a trip she / he has taken. T </w:t>
            </w:r>
            <w:r w:rsidRPr="00EB2FFC">
              <w:rPr>
                <w:rFonts w:cstheme="minorHAnsi"/>
                <w:sz w:val="22"/>
                <w:szCs w:val="22"/>
                <w:lang w:val="en-GB"/>
              </w:rPr>
              <w:t>tells them about some sites where he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/he </w:t>
            </w:r>
            <w:r w:rsidRPr="00EB2FFC">
              <w:rPr>
                <w:rFonts w:cstheme="minorHAnsi"/>
                <w:sz w:val="22"/>
                <w:szCs w:val="22"/>
                <w:lang w:val="en-GB"/>
              </w:rPr>
              <w:t>has been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to</w:t>
            </w:r>
            <w:r w:rsidRPr="00EB2FFC">
              <w:rPr>
                <w:rFonts w:cstheme="minorHAnsi"/>
                <w:sz w:val="22"/>
                <w:szCs w:val="22"/>
                <w:lang w:val="en-GB"/>
              </w:rPr>
              <w:t xml:space="preserve">, what geographical accident T has seen, what activities 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she / he </w:t>
            </w:r>
            <w:r w:rsidRPr="00EB2FFC">
              <w:rPr>
                <w:rFonts w:cstheme="minorHAnsi"/>
                <w:sz w:val="22"/>
                <w:szCs w:val="22"/>
                <w:lang w:val="en-GB"/>
              </w:rPr>
              <w:t xml:space="preserve">has done and what things 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she / he too to the </w:t>
            </w:r>
            <w:r w:rsidRPr="00EB2FFC">
              <w:rPr>
                <w:rFonts w:cstheme="minorHAnsi"/>
                <w:sz w:val="22"/>
                <w:szCs w:val="22"/>
                <w:lang w:val="en-GB"/>
              </w:rPr>
              <w:t>trip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. Then, </w:t>
            </w:r>
            <w:r w:rsidRPr="00EB2FFC">
              <w:rPr>
                <w:rFonts w:cstheme="minorHAnsi"/>
                <w:sz w:val="22"/>
                <w:szCs w:val="22"/>
                <w:lang w:val="en-GB"/>
              </w:rPr>
              <w:t xml:space="preserve">T pastes 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some flashcards </w:t>
            </w:r>
            <w:r w:rsidRPr="00EB2FFC">
              <w:rPr>
                <w:rFonts w:cstheme="minorHAnsi"/>
                <w:sz w:val="22"/>
                <w:szCs w:val="22"/>
                <w:lang w:val="en-GB"/>
              </w:rPr>
              <w:t xml:space="preserve">on the board </w:t>
            </w:r>
            <w:r>
              <w:rPr>
                <w:rFonts w:cstheme="minorHAnsi"/>
                <w:sz w:val="22"/>
                <w:szCs w:val="22"/>
                <w:lang w:val="en-GB"/>
              </w:rPr>
              <w:t>for SS to classify</w:t>
            </w:r>
            <w:r w:rsidRPr="00EB2FFC">
              <w:rPr>
                <w:rFonts w:cstheme="minorHAnsi"/>
                <w:sz w:val="22"/>
                <w:szCs w:val="22"/>
                <w:lang w:val="en-GB"/>
              </w:rPr>
              <w:t xml:space="preserve"> the vocabulary </w:t>
            </w:r>
            <w:r>
              <w:rPr>
                <w:rFonts w:cstheme="minorHAnsi"/>
                <w:sz w:val="22"/>
                <w:szCs w:val="22"/>
                <w:lang w:val="en-GB"/>
              </w:rPr>
              <w:t>into categories:</w:t>
            </w:r>
          </w:p>
          <w:p w14:paraId="7D94FAD7" w14:textId="77777777" w:rsidR="0020204B" w:rsidRDefault="0020204B" w:rsidP="0020204B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  <w:p w14:paraId="5767FC12" w14:textId="77777777" w:rsidR="0020204B" w:rsidRDefault="0020204B" w:rsidP="0020204B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D54310">
              <w:rPr>
                <w:rFonts w:cstheme="minorHAnsi"/>
                <w:b/>
                <w:bCs/>
                <w:sz w:val="22"/>
                <w:szCs w:val="22"/>
                <w:lang w:val="en-GB"/>
              </w:rPr>
              <w:t>Geographical accidents:</w:t>
            </w:r>
            <w:r w:rsidRPr="00EB2FFC">
              <w:rPr>
                <w:rFonts w:cstheme="minorHAnsi"/>
                <w:sz w:val="22"/>
                <w:szCs w:val="22"/>
                <w:lang w:val="en-GB"/>
              </w:rPr>
              <w:t xml:space="preserve"> sea</w:t>
            </w:r>
            <w:r>
              <w:rPr>
                <w:rFonts w:cstheme="minorHAnsi"/>
                <w:sz w:val="22"/>
                <w:szCs w:val="22"/>
                <w:lang w:val="en-GB"/>
              </w:rPr>
              <w:t>, desert, river, waterfall, bank, island, ocean, coast, lake.</w:t>
            </w:r>
          </w:p>
          <w:p w14:paraId="4B3E2304" w14:textId="77777777" w:rsidR="0020204B" w:rsidRDefault="0020204B" w:rsidP="0020204B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  <w:p w14:paraId="29D2408C" w14:textId="77777777" w:rsidR="0020204B" w:rsidRDefault="0020204B" w:rsidP="0020204B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D54310">
              <w:rPr>
                <w:rFonts w:cstheme="minorHAnsi"/>
                <w:b/>
                <w:bCs/>
                <w:sz w:val="22"/>
                <w:szCs w:val="22"/>
                <w:lang w:val="en-GB"/>
              </w:rPr>
              <w:t>Activities</w:t>
            </w:r>
            <w:r w:rsidRPr="00EB2FFC">
              <w:rPr>
                <w:rFonts w:cstheme="minorHAnsi"/>
                <w:sz w:val="22"/>
                <w:szCs w:val="22"/>
                <w:lang w:val="en-GB"/>
              </w:rPr>
              <w:t>: walk, swim, play, surf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among others.</w:t>
            </w:r>
          </w:p>
          <w:p w14:paraId="02030A83" w14:textId="77777777" w:rsidR="0020204B" w:rsidRDefault="0020204B" w:rsidP="0020204B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  <w:p w14:paraId="49B6FA4A" w14:textId="77777777" w:rsidR="0020204B" w:rsidRPr="00EB2FFC" w:rsidRDefault="0020204B" w:rsidP="0020204B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en-GB"/>
              </w:rPr>
              <w:t>Clothes / Objects</w:t>
            </w:r>
            <w:r w:rsidRPr="00D42117">
              <w:rPr>
                <w:rFonts w:cstheme="minorHAnsi"/>
                <w:b/>
                <w:bCs/>
                <w:sz w:val="22"/>
                <w:szCs w:val="22"/>
                <w:lang w:val="en-GB"/>
              </w:rPr>
              <w:t>:</w:t>
            </w:r>
            <w:r w:rsidRPr="00EB2FFC">
              <w:rPr>
                <w:rFonts w:cstheme="minorHAnsi"/>
                <w:sz w:val="22"/>
                <w:szCs w:val="22"/>
                <w:lang w:val="en-GB"/>
              </w:rPr>
              <w:t xml:space="preserve"> cap, swimsuit,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r w:rsidRPr="00EB2FFC">
              <w:rPr>
                <w:rFonts w:cstheme="minorHAnsi"/>
                <w:sz w:val="22"/>
                <w:szCs w:val="22"/>
                <w:lang w:val="en-GB"/>
              </w:rPr>
              <w:t>towel,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r w:rsidRPr="00EB2FFC">
              <w:rPr>
                <w:rFonts w:cstheme="minorHAnsi"/>
                <w:sz w:val="22"/>
                <w:szCs w:val="22"/>
                <w:lang w:val="en-GB"/>
              </w:rPr>
              <w:t>hat,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r w:rsidRPr="00EB2FFC">
              <w:rPr>
                <w:rFonts w:cstheme="minorHAnsi"/>
                <w:sz w:val="22"/>
                <w:szCs w:val="22"/>
                <w:lang w:val="en-GB"/>
              </w:rPr>
              <w:t>sunscreen,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r w:rsidRPr="00EB2FFC">
              <w:rPr>
                <w:rFonts w:cstheme="minorHAnsi"/>
                <w:sz w:val="22"/>
                <w:szCs w:val="22"/>
                <w:lang w:val="en-GB"/>
              </w:rPr>
              <w:t>torch,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i</w:t>
            </w:r>
            <w:r w:rsidRPr="00EB2FFC">
              <w:rPr>
                <w:rFonts w:cstheme="minorHAnsi"/>
                <w:sz w:val="22"/>
                <w:szCs w:val="22"/>
                <w:lang w:val="en-GB"/>
              </w:rPr>
              <w:t>nsect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r w:rsidRPr="00EB2FFC">
              <w:rPr>
                <w:rFonts w:cstheme="minorHAnsi"/>
                <w:sz w:val="22"/>
                <w:szCs w:val="22"/>
                <w:lang w:val="en-GB"/>
              </w:rPr>
              <w:t>repellent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among others.</w:t>
            </w:r>
          </w:p>
          <w:p w14:paraId="42A6EDD2" w14:textId="4CE8430D" w:rsidR="00512918" w:rsidRPr="008179BC" w:rsidRDefault="00512918" w:rsidP="00752D6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3" w:type="pct"/>
            <w:vMerge w:val="restart"/>
            <w:shd w:val="clear" w:color="auto" w:fill="auto"/>
          </w:tcPr>
          <w:p w14:paraId="143293EC" w14:textId="2BEDC6B1" w:rsidR="00B5561E" w:rsidRDefault="00745786" w:rsidP="00752D6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20</w:t>
            </w:r>
            <w:r w:rsidR="001A422E">
              <w:rPr>
                <w:sz w:val="20"/>
                <w:szCs w:val="20"/>
                <w:lang w:val="en-GB"/>
              </w:rPr>
              <w:t xml:space="preserve"> minutes</w:t>
            </w:r>
          </w:p>
          <w:p w14:paraId="20D2FDC8" w14:textId="595EAA30" w:rsidR="00DE45B2" w:rsidRDefault="00DE45B2" w:rsidP="00752D6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 - Ss</w:t>
            </w:r>
          </w:p>
          <w:p w14:paraId="18FE67C2" w14:textId="73DB3441" w:rsidR="001A422E" w:rsidRPr="008179BC" w:rsidRDefault="00AC3328" w:rsidP="00752D6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Group work</w:t>
            </w:r>
          </w:p>
        </w:tc>
      </w:tr>
      <w:tr w:rsidR="00B5561E" w:rsidRPr="008179BC" w14:paraId="4F3B4BE3" w14:textId="77777777" w:rsidTr="00B5561E">
        <w:trPr>
          <w:trHeight w:val="251"/>
        </w:trPr>
        <w:tc>
          <w:tcPr>
            <w:tcW w:w="759" w:type="pct"/>
            <w:vMerge/>
            <w:shd w:val="clear" w:color="auto" w:fill="auto"/>
          </w:tcPr>
          <w:p w14:paraId="1CEE199D" w14:textId="73618E29" w:rsidR="00B5561E" w:rsidRPr="001823F7" w:rsidRDefault="00B5561E" w:rsidP="00752D6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3734C84B" w14:textId="77777777" w:rsidR="00B5561E" w:rsidRDefault="00B5561E" w:rsidP="0076556D">
            <w:pPr>
              <w:rPr>
                <w:sz w:val="22"/>
                <w:szCs w:val="22"/>
                <w:lang w:val="en-GB"/>
              </w:rPr>
            </w:pPr>
            <w:r w:rsidRPr="0076556D">
              <w:rPr>
                <w:i/>
                <w:sz w:val="22"/>
                <w:szCs w:val="22"/>
                <w:lang w:val="en-GB"/>
              </w:rPr>
              <w:t>Assessment:</w:t>
            </w:r>
            <w:r w:rsidR="0076556D" w:rsidRPr="0076556D">
              <w:rPr>
                <w:sz w:val="22"/>
                <w:szCs w:val="22"/>
                <w:lang w:val="en-GB"/>
              </w:rPr>
              <w:t xml:space="preserve"> Classroom Assessment T</w:t>
            </w:r>
            <w:r w:rsidR="00DE2821" w:rsidRPr="0076556D">
              <w:rPr>
                <w:sz w:val="22"/>
                <w:szCs w:val="22"/>
                <w:lang w:val="en-GB"/>
              </w:rPr>
              <w:t>echnique</w:t>
            </w:r>
            <w:r w:rsidR="0076556D" w:rsidRPr="0076556D">
              <w:rPr>
                <w:sz w:val="22"/>
                <w:szCs w:val="22"/>
                <w:lang w:val="en-GB"/>
              </w:rPr>
              <w:t xml:space="preserve"> (Hand signals).</w:t>
            </w:r>
            <w:r w:rsidR="0061630F">
              <w:rPr>
                <w:sz w:val="22"/>
                <w:szCs w:val="22"/>
                <w:lang w:val="en-GB"/>
              </w:rPr>
              <w:t xml:space="preserve"> T asks Ss to show their thumbs up if the classification is correct or to show their thumbs down if there is a mistake.</w:t>
            </w:r>
          </w:p>
          <w:p w14:paraId="00AD8AD9" w14:textId="5A923CD6" w:rsidR="0061630F" w:rsidRPr="0076556D" w:rsidRDefault="0061630F" w:rsidP="0076556D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14:paraId="1CB462B4" w14:textId="77777777" w:rsidR="00B5561E" w:rsidRPr="008179BC" w:rsidRDefault="00B5561E" w:rsidP="00752D67">
            <w:pPr>
              <w:rPr>
                <w:sz w:val="20"/>
                <w:szCs w:val="20"/>
                <w:lang w:val="en-GB"/>
              </w:rPr>
            </w:pPr>
          </w:p>
        </w:tc>
      </w:tr>
      <w:tr w:rsidR="00B5561E" w:rsidRPr="008179BC" w14:paraId="4F087BA3" w14:textId="77777777" w:rsidTr="00B5561E">
        <w:trPr>
          <w:trHeight w:val="739"/>
        </w:trPr>
        <w:tc>
          <w:tcPr>
            <w:tcW w:w="759" w:type="pct"/>
            <w:shd w:val="clear" w:color="auto" w:fill="auto"/>
          </w:tcPr>
          <w:p w14:paraId="7AEC69B3" w14:textId="1FE6C799" w:rsidR="00B5561E" w:rsidRPr="00645E80" w:rsidRDefault="00645E80" w:rsidP="00645E80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Practice</w:t>
            </w:r>
          </w:p>
        </w:tc>
        <w:tc>
          <w:tcPr>
            <w:tcW w:w="3538" w:type="pct"/>
            <w:shd w:val="clear" w:color="auto" w:fill="auto"/>
          </w:tcPr>
          <w:p w14:paraId="61DF03D7" w14:textId="77777777" w:rsidR="004B2811" w:rsidRPr="004B2811" w:rsidRDefault="004B2811" w:rsidP="00945389">
            <w:pPr>
              <w:jc w:val="both"/>
              <w:rPr>
                <w:rFonts w:cstheme="minorHAnsi"/>
                <w:b/>
                <w:sz w:val="22"/>
                <w:szCs w:val="22"/>
                <w:lang w:val="en-GB"/>
              </w:rPr>
            </w:pPr>
            <w:r w:rsidRPr="004B2811">
              <w:rPr>
                <w:rFonts w:cstheme="minorHAnsi"/>
                <w:b/>
                <w:sz w:val="22"/>
                <w:szCs w:val="22"/>
                <w:lang w:val="en-GB"/>
              </w:rPr>
              <w:t>Reading</w:t>
            </w:r>
          </w:p>
          <w:p w14:paraId="1C38FFAB" w14:textId="0B233CC5" w:rsidR="00945389" w:rsidRDefault="00945389" w:rsidP="00945389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EB2FFC">
              <w:rPr>
                <w:rFonts w:cstheme="minorHAnsi"/>
                <w:sz w:val="22"/>
                <w:szCs w:val="22"/>
                <w:lang w:val="en-GB"/>
              </w:rPr>
              <w:t>Then</w:t>
            </w:r>
            <w:r>
              <w:rPr>
                <w:rFonts w:cstheme="minorHAnsi"/>
                <w:sz w:val="22"/>
                <w:szCs w:val="22"/>
                <w:lang w:val="en-GB"/>
              </w:rPr>
              <w:t>,</w:t>
            </w:r>
            <w:r w:rsidRPr="00EB2FFC">
              <w:rPr>
                <w:rFonts w:cstheme="minorHAnsi"/>
                <w:sz w:val="22"/>
                <w:szCs w:val="22"/>
                <w:lang w:val="en-GB"/>
              </w:rPr>
              <w:t xml:space="preserve"> the students 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go over </w:t>
            </w:r>
            <w:r w:rsidRPr="00EB2FFC">
              <w:rPr>
                <w:rFonts w:cstheme="minorHAnsi"/>
                <w:sz w:val="22"/>
                <w:szCs w:val="22"/>
                <w:lang w:val="en-GB"/>
              </w:rPr>
              <w:t>the students´ book on page 90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(Way to go 7) and underline unknown words from the reading “</w:t>
            </w:r>
            <w:r w:rsidRPr="004E6441">
              <w:rPr>
                <w:rFonts w:cstheme="minorHAnsi"/>
                <w:sz w:val="22"/>
                <w:szCs w:val="22"/>
                <w:lang w:val="en-GB"/>
              </w:rPr>
              <w:t>Top Ten Places to Visit in Colombia</w:t>
            </w:r>
            <w:r>
              <w:rPr>
                <w:rFonts w:cstheme="minorHAnsi"/>
                <w:sz w:val="22"/>
                <w:szCs w:val="22"/>
                <w:lang w:val="en-GB"/>
              </w:rPr>
              <w:t>”. After, T asks SS to read individually and then uses choral reading. Then, SS read the descriptions aloud and T corrects pronunciation.</w:t>
            </w:r>
          </w:p>
          <w:p w14:paraId="51B50FEC" w14:textId="77777777" w:rsidR="00945389" w:rsidRDefault="00945389" w:rsidP="00945389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  <w:p w14:paraId="2A30B18B" w14:textId="77777777" w:rsidR="00945389" w:rsidRDefault="00945389" w:rsidP="00945389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After reading the text, SS answer some comprehension questions:</w:t>
            </w:r>
          </w:p>
          <w:p w14:paraId="2917EF0C" w14:textId="77777777" w:rsidR="00945389" w:rsidRDefault="00945389" w:rsidP="00945389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  <w:p w14:paraId="163A7920" w14:textId="77777777" w:rsidR="00945389" w:rsidRDefault="00945389" w:rsidP="00945389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915F49">
              <w:rPr>
                <w:rFonts w:cstheme="minorHAnsi"/>
                <w:sz w:val="22"/>
                <w:szCs w:val="22"/>
                <w:lang w:val="en-GB"/>
              </w:rPr>
              <w:t>1. Where should you go if you want to see unusual, big rocks?</w:t>
            </w:r>
          </w:p>
          <w:p w14:paraId="5C458B54" w14:textId="77777777" w:rsidR="00945389" w:rsidRPr="00915F49" w:rsidRDefault="00945389" w:rsidP="00945389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Answer: </w:t>
            </w:r>
            <w:r w:rsidRPr="00E03AB7">
              <w:rPr>
                <w:rFonts w:cstheme="minorHAnsi"/>
                <w:sz w:val="22"/>
                <w:szCs w:val="22"/>
                <w:lang w:val="en-GB"/>
              </w:rPr>
              <w:t>Los Estoraques Unique Natural Area</w:t>
            </w:r>
          </w:p>
          <w:p w14:paraId="72FEF306" w14:textId="77777777" w:rsidR="00945389" w:rsidRDefault="00945389" w:rsidP="00945389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915F49">
              <w:rPr>
                <w:rFonts w:cstheme="minorHAnsi"/>
                <w:sz w:val="22"/>
                <w:szCs w:val="22"/>
                <w:lang w:val="en-GB"/>
              </w:rPr>
              <w:t>2. Where should you go if you want to collect fossils?</w:t>
            </w:r>
          </w:p>
          <w:p w14:paraId="39BE2165" w14:textId="77777777" w:rsidR="00945389" w:rsidRDefault="00945389" w:rsidP="00945389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Answer: </w:t>
            </w:r>
            <w:r w:rsidRPr="00A26173">
              <w:rPr>
                <w:rFonts w:cstheme="minorHAnsi"/>
                <w:sz w:val="22"/>
                <w:szCs w:val="22"/>
                <w:lang w:val="en-GB"/>
              </w:rPr>
              <w:t>The Tatacoa Desert</w:t>
            </w:r>
          </w:p>
          <w:p w14:paraId="4E13EF0A" w14:textId="77777777" w:rsidR="00945389" w:rsidRPr="00915F49" w:rsidRDefault="00945389" w:rsidP="00945389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  <w:p w14:paraId="6DC63A2E" w14:textId="77777777" w:rsidR="00945389" w:rsidRPr="00915F49" w:rsidRDefault="00945389" w:rsidP="00945389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915F49">
              <w:rPr>
                <w:rFonts w:cstheme="minorHAnsi"/>
                <w:sz w:val="22"/>
                <w:szCs w:val="22"/>
                <w:lang w:val="en-GB"/>
              </w:rPr>
              <w:lastRenderedPageBreak/>
              <w:t>3. Which national park do you have to cross to get from Barranquilla</w:t>
            </w:r>
          </w:p>
          <w:p w14:paraId="68B2F7F6" w14:textId="77777777" w:rsidR="00945389" w:rsidRDefault="00945389" w:rsidP="00945389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915F49">
              <w:rPr>
                <w:rFonts w:cstheme="minorHAnsi"/>
                <w:sz w:val="22"/>
                <w:szCs w:val="22"/>
                <w:lang w:val="en-GB"/>
              </w:rPr>
              <w:t>to Santa Marta?</w:t>
            </w:r>
          </w:p>
          <w:p w14:paraId="34DF7EF2" w14:textId="77777777" w:rsidR="00945389" w:rsidRDefault="00945389" w:rsidP="00945389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Answer: </w:t>
            </w:r>
            <w:r w:rsidRPr="003911E1">
              <w:rPr>
                <w:rFonts w:cstheme="minorHAnsi"/>
                <w:sz w:val="22"/>
                <w:szCs w:val="22"/>
                <w:lang w:val="en-GB"/>
              </w:rPr>
              <w:t>Salamanca Island Road Park</w:t>
            </w:r>
          </w:p>
          <w:p w14:paraId="7D15D6F0" w14:textId="77777777" w:rsidR="00945389" w:rsidRPr="00915F49" w:rsidRDefault="00945389" w:rsidP="00945389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  <w:p w14:paraId="49E3AAE6" w14:textId="77777777" w:rsidR="00945389" w:rsidRDefault="00945389" w:rsidP="00945389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915F49">
              <w:rPr>
                <w:rFonts w:cstheme="minorHAnsi"/>
                <w:sz w:val="22"/>
                <w:szCs w:val="22"/>
                <w:lang w:val="en-GB"/>
              </w:rPr>
              <w:t>4. Which national park was a home for criminals?</w:t>
            </w:r>
          </w:p>
          <w:p w14:paraId="3E20212E" w14:textId="77777777" w:rsidR="00945389" w:rsidRDefault="00945389" w:rsidP="00945389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Answer: </w:t>
            </w:r>
            <w:r w:rsidRPr="00EE114B">
              <w:rPr>
                <w:rFonts w:cstheme="minorHAnsi"/>
                <w:sz w:val="22"/>
                <w:szCs w:val="22"/>
                <w:lang w:val="en-GB"/>
              </w:rPr>
              <w:t>Gorgona National Park</w:t>
            </w:r>
          </w:p>
          <w:p w14:paraId="71A5C391" w14:textId="77777777" w:rsidR="00945389" w:rsidRDefault="00945389" w:rsidP="00945389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  <w:p w14:paraId="7F4C740E" w14:textId="77777777" w:rsidR="00945389" w:rsidRPr="00EB2FFC" w:rsidRDefault="00945389" w:rsidP="00945389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EB2FFC">
              <w:rPr>
                <w:rFonts w:cstheme="minorHAnsi"/>
                <w:sz w:val="22"/>
                <w:szCs w:val="22"/>
                <w:lang w:val="en-GB"/>
              </w:rPr>
              <w:t>What should visitors do in Cabo de la vela?</w:t>
            </w:r>
          </w:p>
          <w:p w14:paraId="330D29F5" w14:textId="77777777" w:rsidR="00945389" w:rsidRPr="00EB2FFC" w:rsidRDefault="00945389" w:rsidP="00945389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EB2FFC">
              <w:rPr>
                <w:rFonts w:cstheme="minorHAnsi"/>
                <w:sz w:val="22"/>
                <w:szCs w:val="22"/>
                <w:lang w:val="en-GB"/>
              </w:rPr>
              <w:t xml:space="preserve">What should you carry if you </w:t>
            </w:r>
            <w:r>
              <w:rPr>
                <w:rFonts w:cstheme="minorHAnsi"/>
                <w:sz w:val="22"/>
                <w:szCs w:val="22"/>
                <w:lang w:val="en-GB"/>
              </w:rPr>
              <w:t>go</w:t>
            </w:r>
            <w:r w:rsidRPr="00EB2FFC">
              <w:rPr>
                <w:rFonts w:cstheme="minorHAnsi"/>
                <w:sz w:val="22"/>
                <w:szCs w:val="22"/>
                <w:lang w:val="en-GB"/>
              </w:rPr>
              <w:t xml:space="preserve"> to Cabo de la Vela?</w:t>
            </w:r>
          </w:p>
          <w:p w14:paraId="1B0F7300" w14:textId="77777777" w:rsidR="00945389" w:rsidRDefault="00945389" w:rsidP="00945389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  <w:p w14:paraId="3ABB760E" w14:textId="6955DEB9" w:rsidR="00945389" w:rsidRDefault="00945389" w:rsidP="00945389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Teacher takes advantage of these questions to explain the use </w:t>
            </w:r>
            <w:r w:rsidRPr="00EB2FFC">
              <w:rPr>
                <w:rFonts w:cstheme="minorHAnsi"/>
                <w:sz w:val="22"/>
                <w:szCs w:val="22"/>
                <w:lang w:val="en-GB"/>
              </w:rPr>
              <w:t xml:space="preserve">of </w:t>
            </w:r>
            <w:r w:rsidRPr="003A7004">
              <w:rPr>
                <w:rFonts w:cstheme="minorHAnsi"/>
                <w:i/>
                <w:iCs/>
                <w:sz w:val="22"/>
                <w:szCs w:val="22"/>
                <w:lang w:val="en-GB"/>
              </w:rPr>
              <w:t>should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and give more examples about natural tourist attractions.</w:t>
            </w:r>
          </w:p>
          <w:p w14:paraId="1E4E5C90" w14:textId="3F41D5BB" w:rsidR="00884BE8" w:rsidRDefault="00884BE8" w:rsidP="00945389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  <w:p w14:paraId="1B6C74D2" w14:textId="77777777" w:rsidR="00884BE8" w:rsidRPr="004B2811" w:rsidRDefault="00884BE8" w:rsidP="00884BE8">
            <w:pPr>
              <w:jc w:val="both"/>
              <w:rPr>
                <w:rFonts w:cstheme="minorHAnsi"/>
                <w:b/>
                <w:sz w:val="22"/>
                <w:szCs w:val="22"/>
                <w:lang w:val="en-GB"/>
              </w:rPr>
            </w:pPr>
            <w:r w:rsidRPr="004B2811">
              <w:rPr>
                <w:rFonts w:cstheme="minorHAnsi"/>
                <w:b/>
                <w:sz w:val="22"/>
                <w:szCs w:val="22"/>
                <w:lang w:val="en-GB"/>
              </w:rPr>
              <w:t>Game: Onion circle</w:t>
            </w:r>
          </w:p>
          <w:p w14:paraId="1C3113D3" w14:textId="79FA354A" w:rsidR="008C77B2" w:rsidRDefault="00884BE8" w:rsidP="00884BE8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884BE8">
              <w:rPr>
                <w:rFonts w:cstheme="minorHAnsi"/>
                <w:sz w:val="22"/>
                <w:szCs w:val="22"/>
                <w:lang w:val="en-GB"/>
              </w:rPr>
              <w:t xml:space="preserve">T </w:t>
            </w:r>
            <w:r w:rsidR="00B136AF">
              <w:rPr>
                <w:rFonts w:cstheme="minorHAnsi"/>
                <w:sz w:val="22"/>
                <w:szCs w:val="22"/>
                <w:lang w:val="en-GB"/>
              </w:rPr>
              <w:t xml:space="preserve">ask Ss to make two </w:t>
            </w:r>
            <w:r w:rsidR="008C77B2">
              <w:rPr>
                <w:rFonts w:cstheme="minorHAnsi"/>
                <w:sz w:val="22"/>
                <w:szCs w:val="22"/>
                <w:lang w:val="en-GB"/>
              </w:rPr>
              <w:t>circles</w:t>
            </w:r>
            <w:r w:rsidR="00B136AF">
              <w:rPr>
                <w:rFonts w:cstheme="minorHAnsi"/>
                <w:sz w:val="22"/>
                <w:szCs w:val="22"/>
                <w:lang w:val="en-GB"/>
              </w:rPr>
              <w:t xml:space="preserve"> and stand face to face.</w:t>
            </w:r>
            <w:r w:rsidR="008C77B2">
              <w:rPr>
                <w:rFonts w:cstheme="minorHAnsi"/>
                <w:sz w:val="22"/>
                <w:szCs w:val="22"/>
                <w:lang w:val="en-GB"/>
              </w:rPr>
              <w:t xml:space="preserve"> When T claps, the inner circle move</w:t>
            </w:r>
            <w:r w:rsidR="00A748BC">
              <w:rPr>
                <w:rFonts w:cstheme="minorHAnsi"/>
                <w:sz w:val="22"/>
                <w:szCs w:val="22"/>
                <w:lang w:val="en-GB"/>
              </w:rPr>
              <w:t>s</w:t>
            </w:r>
            <w:r w:rsidR="008C77B2">
              <w:rPr>
                <w:rFonts w:cstheme="minorHAnsi"/>
                <w:sz w:val="22"/>
                <w:szCs w:val="22"/>
                <w:lang w:val="en-GB"/>
              </w:rPr>
              <w:t xml:space="preserve"> clockwise and the outer ci</w:t>
            </w:r>
            <w:r w:rsidR="005131E3">
              <w:rPr>
                <w:rFonts w:cstheme="minorHAnsi"/>
                <w:sz w:val="22"/>
                <w:szCs w:val="22"/>
                <w:lang w:val="en-GB"/>
              </w:rPr>
              <w:t>r</w:t>
            </w:r>
            <w:r w:rsidR="008C77B2">
              <w:rPr>
                <w:rFonts w:cstheme="minorHAnsi"/>
                <w:sz w:val="22"/>
                <w:szCs w:val="22"/>
                <w:lang w:val="en-GB"/>
              </w:rPr>
              <w:t xml:space="preserve">cle moves </w:t>
            </w:r>
            <w:r w:rsidR="00A748BC">
              <w:rPr>
                <w:rFonts w:cstheme="minorHAnsi"/>
                <w:sz w:val="22"/>
                <w:szCs w:val="22"/>
                <w:lang w:val="en-GB"/>
              </w:rPr>
              <w:t xml:space="preserve">counter clockwise </w:t>
            </w:r>
            <w:r w:rsidR="0044168C">
              <w:rPr>
                <w:rFonts w:cstheme="minorHAnsi"/>
                <w:sz w:val="22"/>
                <w:szCs w:val="22"/>
                <w:lang w:val="en-GB"/>
              </w:rPr>
              <w:t>until</w:t>
            </w:r>
            <w:r w:rsidR="00A748BC">
              <w:rPr>
                <w:rFonts w:cstheme="minorHAnsi"/>
                <w:sz w:val="22"/>
                <w:szCs w:val="22"/>
                <w:lang w:val="en-GB"/>
              </w:rPr>
              <w:t xml:space="preserve"> T says “stop”.</w:t>
            </w:r>
            <w:r w:rsidR="0044168C">
              <w:rPr>
                <w:rFonts w:cstheme="minorHAnsi"/>
                <w:sz w:val="22"/>
                <w:szCs w:val="22"/>
                <w:lang w:val="en-GB"/>
              </w:rPr>
              <w:t xml:space="preserve"> T shows or reads the fol</w:t>
            </w:r>
            <w:r w:rsidR="009E67A3">
              <w:rPr>
                <w:rFonts w:cstheme="minorHAnsi"/>
                <w:sz w:val="22"/>
                <w:szCs w:val="22"/>
                <w:lang w:val="en-GB"/>
              </w:rPr>
              <w:t xml:space="preserve">lowing questions for Ss to talk. When they finish, T repeats the previous step. </w:t>
            </w:r>
          </w:p>
          <w:p w14:paraId="752FC7F1" w14:textId="77777777" w:rsidR="0044168C" w:rsidRDefault="0044168C" w:rsidP="00884BE8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  <w:p w14:paraId="7AD13EC6" w14:textId="77777777" w:rsidR="00884BE8" w:rsidRPr="00884BE8" w:rsidRDefault="00884BE8" w:rsidP="00884BE8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884BE8">
              <w:rPr>
                <w:rFonts w:cstheme="minorHAnsi"/>
                <w:sz w:val="22"/>
                <w:szCs w:val="22"/>
                <w:lang w:val="en-GB"/>
              </w:rPr>
              <w:t>-Where is Caño Cristales River?</w:t>
            </w:r>
          </w:p>
          <w:p w14:paraId="48622B50" w14:textId="77777777" w:rsidR="00884BE8" w:rsidRPr="00884BE8" w:rsidRDefault="00884BE8" w:rsidP="00884BE8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884BE8">
              <w:rPr>
                <w:rFonts w:cstheme="minorHAnsi"/>
                <w:sz w:val="22"/>
                <w:szCs w:val="22"/>
                <w:lang w:val="en-GB"/>
              </w:rPr>
              <w:t>-Where is Gorgona National Park?</w:t>
            </w:r>
          </w:p>
          <w:p w14:paraId="79247FCA" w14:textId="77777777" w:rsidR="00884BE8" w:rsidRPr="00884BE8" w:rsidRDefault="00884BE8" w:rsidP="00884BE8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884BE8">
              <w:rPr>
                <w:rFonts w:cstheme="minorHAnsi"/>
                <w:sz w:val="22"/>
                <w:szCs w:val="22"/>
                <w:lang w:val="en-GB"/>
              </w:rPr>
              <w:t>-What is Torrent of Jirijirimo: a lake, a desert or waterfall?</w:t>
            </w:r>
          </w:p>
          <w:p w14:paraId="08475F86" w14:textId="77777777" w:rsidR="00884BE8" w:rsidRPr="00884BE8" w:rsidRDefault="00884BE8" w:rsidP="00884BE8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884BE8">
              <w:rPr>
                <w:rFonts w:cstheme="minorHAnsi"/>
                <w:sz w:val="22"/>
                <w:szCs w:val="22"/>
                <w:lang w:val="en-GB"/>
              </w:rPr>
              <w:t>-Should a tourist visit Tayrona National Park?</w:t>
            </w:r>
          </w:p>
          <w:p w14:paraId="352843F7" w14:textId="77777777" w:rsidR="00884BE8" w:rsidRPr="00884BE8" w:rsidRDefault="00884BE8" w:rsidP="00884BE8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884BE8">
              <w:rPr>
                <w:rFonts w:cstheme="minorHAnsi"/>
                <w:sz w:val="22"/>
                <w:szCs w:val="22"/>
                <w:lang w:val="en-GB"/>
              </w:rPr>
              <w:t>-Is Cabo de la Vela in the Department of La Guajira?</w:t>
            </w:r>
          </w:p>
          <w:p w14:paraId="64C41B9E" w14:textId="40685EDD" w:rsidR="00884BE8" w:rsidRPr="00884BE8" w:rsidRDefault="00884BE8" w:rsidP="00884BE8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884BE8">
              <w:rPr>
                <w:rFonts w:cstheme="minorHAnsi"/>
                <w:sz w:val="22"/>
                <w:szCs w:val="22"/>
                <w:lang w:val="en-GB"/>
              </w:rPr>
              <w:t xml:space="preserve">-What do you carry if you </w:t>
            </w:r>
            <w:r w:rsidR="0044168C">
              <w:rPr>
                <w:rFonts w:cstheme="minorHAnsi"/>
                <w:sz w:val="22"/>
                <w:szCs w:val="22"/>
                <w:lang w:val="en-GB"/>
              </w:rPr>
              <w:t>go</w:t>
            </w:r>
            <w:r w:rsidRPr="00884BE8">
              <w:rPr>
                <w:rFonts w:cstheme="minorHAnsi"/>
                <w:sz w:val="22"/>
                <w:szCs w:val="22"/>
                <w:lang w:val="en-GB"/>
              </w:rPr>
              <w:t xml:space="preserve"> to The Tatacoa desert?</w:t>
            </w:r>
          </w:p>
          <w:p w14:paraId="5BB14378" w14:textId="526461C7" w:rsidR="00884BE8" w:rsidRPr="00EB2FFC" w:rsidRDefault="00884BE8" w:rsidP="00884BE8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884BE8">
              <w:rPr>
                <w:rFonts w:cstheme="minorHAnsi"/>
                <w:sz w:val="22"/>
                <w:szCs w:val="22"/>
                <w:lang w:val="en-GB"/>
              </w:rPr>
              <w:t>-Where should you go if you want to collect fossils?</w:t>
            </w:r>
          </w:p>
          <w:p w14:paraId="5AA0021E" w14:textId="49960B36" w:rsidR="00395DA4" w:rsidRPr="008179BC" w:rsidRDefault="00395DA4" w:rsidP="00752D6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3" w:type="pct"/>
            <w:shd w:val="clear" w:color="auto" w:fill="auto"/>
          </w:tcPr>
          <w:p w14:paraId="0FA29701" w14:textId="22FF5213" w:rsidR="00B5561E" w:rsidRDefault="001A422E" w:rsidP="00752D6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>15 minutes</w:t>
            </w:r>
          </w:p>
          <w:p w14:paraId="50592425" w14:textId="06CC6E32" w:rsidR="00DE45B2" w:rsidRDefault="00DE45B2" w:rsidP="00752D6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 - Ss</w:t>
            </w:r>
          </w:p>
          <w:p w14:paraId="54C5A03D" w14:textId="77777777" w:rsidR="001A422E" w:rsidRDefault="001A422E" w:rsidP="00752D6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Individual work</w:t>
            </w:r>
          </w:p>
          <w:p w14:paraId="0E309ED8" w14:textId="77777777" w:rsidR="00915BF0" w:rsidRDefault="00915BF0" w:rsidP="00752D67">
            <w:pPr>
              <w:rPr>
                <w:sz w:val="20"/>
                <w:szCs w:val="20"/>
                <w:lang w:val="en-GB"/>
              </w:rPr>
            </w:pPr>
          </w:p>
          <w:p w14:paraId="17FEF889" w14:textId="77777777" w:rsidR="00915BF0" w:rsidRDefault="00915BF0" w:rsidP="00752D67">
            <w:pPr>
              <w:rPr>
                <w:sz w:val="20"/>
                <w:szCs w:val="20"/>
                <w:lang w:val="en-GB"/>
              </w:rPr>
            </w:pPr>
          </w:p>
          <w:p w14:paraId="013EE90C" w14:textId="77777777" w:rsidR="00915BF0" w:rsidRDefault="00915BF0" w:rsidP="00752D67">
            <w:pPr>
              <w:rPr>
                <w:sz w:val="20"/>
                <w:szCs w:val="20"/>
                <w:lang w:val="en-GB"/>
              </w:rPr>
            </w:pPr>
          </w:p>
          <w:p w14:paraId="572B54A4" w14:textId="77777777" w:rsidR="00915BF0" w:rsidRDefault="00915BF0" w:rsidP="00752D67">
            <w:pPr>
              <w:rPr>
                <w:sz w:val="20"/>
                <w:szCs w:val="20"/>
                <w:lang w:val="en-GB"/>
              </w:rPr>
            </w:pPr>
          </w:p>
          <w:p w14:paraId="232B222B" w14:textId="77777777" w:rsidR="00915BF0" w:rsidRDefault="00915BF0" w:rsidP="00752D67">
            <w:pPr>
              <w:rPr>
                <w:sz w:val="20"/>
                <w:szCs w:val="20"/>
                <w:lang w:val="en-GB"/>
              </w:rPr>
            </w:pPr>
          </w:p>
          <w:p w14:paraId="20E7154B" w14:textId="77777777" w:rsidR="00915BF0" w:rsidRDefault="00915BF0" w:rsidP="00752D67">
            <w:pPr>
              <w:rPr>
                <w:sz w:val="20"/>
                <w:szCs w:val="20"/>
                <w:lang w:val="en-GB"/>
              </w:rPr>
            </w:pPr>
          </w:p>
          <w:p w14:paraId="1C039107" w14:textId="77777777" w:rsidR="00915BF0" w:rsidRDefault="00915BF0" w:rsidP="00752D67">
            <w:pPr>
              <w:rPr>
                <w:sz w:val="20"/>
                <w:szCs w:val="20"/>
                <w:lang w:val="en-GB"/>
              </w:rPr>
            </w:pPr>
          </w:p>
          <w:p w14:paraId="4B1836F6" w14:textId="77777777" w:rsidR="00915BF0" w:rsidRDefault="00915BF0" w:rsidP="00752D67">
            <w:pPr>
              <w:rPr>
                <w:sz w:val="20"/>
                <w:szCs w:val="20"/>
                <w:lang w:val="en-GB"/>
              </w:rPr>
            </w:pPr>
          </w:p>
          <w:p w14:paraId="7BD89350" w14:textId="77777777" w:rsidR="00915BF0" w:rsidRDefault="00915BF0" w:rsidP="00752D67">
            <w:pPr>
              <w:rPr>
                <w:sz w:val="20"/>
                <w:szCs w:val="20"/>
                <w:lang w:val="en-GB"/>
              </w:rPr>
            </w:pPr>
          </w:p>
          <w:p w14:paraId="75FDE573" w14:textId="77777777" w:rsidR="00915BF0" w:rsidRDefault="00915BF0" w:rsidP="00752D67">
            <w:pPr>
              <w:rPr>
                <w:sz w:val="20"/>
                <w:szCs w:val="20"/>
                <w:lang w:val="en-GB"/>
              </w:rPr>
            </w:pPr>
          </w:p>
          <w:p w14:paraId="613A6372" w14:textId="77777777" w:rsidR="00915BF0" w:rsidRDefault="00915BF0" w:rsidP="00752D67">
            <w:pPr>
              <w:rPr>
                <w:sz w:val="20"/>
                <w:szCs w:val="20"/>
                <w:lang w:val="en-GB"/>
              </w:rPr>
            </w:pPr>
          </w:p>
          <w:p w14:paraId="392211F6" w14:textId="77777777" w:rsidR="00915BF0" w:rsidRDefault="00915BF0" w:rsidP="00752D67">
            <w:pPr>
              <w:rPr>
                <w:sz w:val="20"/>
                <w:szCs w:val="20"/>
                <w:lang w:val="en-GB"/>
              </w:rPr>
            </w:pPr>
          </w:p>
          <w:p w14:paraId="0E9D76CD" w14:textId="77777777" w:rsidR="00915BF0" w:rsidRDefault="00915BF0" w:rsidP="00752D67">
            <w:pPr>
              <w:rPr>
                <w:sz w:val="20"/>
                <w:szCs w:val="20"/>
                <w:lang w:val="en-GB"/>
              </w:rPr>
            </w:pPr>
          </w:p>
          <w:p w14:paraId="2EEC48B6" w14:textId="77777777" w:rsidR="00915BF0" w:rsidRDefault="00915BF0" w:rsidP="00752D67">
            <w:pPr>
              <w:rPr>
                <w:sz w:val="20"/>
                <w:szCs w:val="20"/>
                <w:lang w:val="en-GB"/>
              </w:rPr>
            </w:pPr>
          </w:p>
          <w:p w14:paraId="6AC9B92E" w14:textId="77777777" w:rsidR="00915BF0" w:rsidRDefault="00915BF0" w:rsidP="00752D67">
            <w:pPr>
              <w:rPr>
                <w:sz w:val="20"/>
                <w:szCs w:val="20"/>
                <w:lang w:val="en-GB"/>
              </w:rPr>
            </w:pPr>
          </w:p>
          <w:p w14:paraId="2D4830A9" w14:textId="77777777" w:rsidR="00915BF0" w:rsidRDefault="00915BF0" w:rsidP="00752D67">
            <w:pPr>
              <w:rPr>
                <w:sz w:val="20"/>
                <w:szCs w:val="20"/>
                <w:lang w:val="en-GB"/>
              </w:rPr>
            </w:pPr>
          </w:p>
          <w:p w14:paraId="48811DD8" w14:textId="77777777" w:rsidR="00915BF0" w:rsidRDefault="00915BF0" w:rsidP="00752D67">
            <w:pPr>
              <w:rPr>
                <w:sz w:val="20"/>
                <w:szCs w:val="20"/>
                <w:lang w:val="en-GB"/>
              </w:rPr>
            </w:pPr>
          </w:p>
          <w:p w14:paraId="13CFA32D" w14:textId="77777777" w:rsidR="00915BF0" w:rsidRDefault="00915BF0" w:rsidP="00752D67">
            <w:pPr>
              <w:rPr>
                <w:sz w:val="20"/>
                <w:szCs w:val="20"/>
                <w:lang w:val="en-GB"/>
              </w:rPr>
            </w:pPr>
          </w:p>
          <w:p w14:paraId="4B4F0D97" w14:textId="77777777" w:rsidR="00915BF0" w:rsidRDefault="00915BF0" w:rsidP="00752D67">
            <w:pPr>
              <w:rPr>
                <w:sz w:val="20"/>
                <w:szCs w:val="20"/>
                <w:lang w:val="en-GB"/>
              </w:rPr>
            </w:pPr>
          </w:p>
          <w:p w14:paraId="6C3B608C" w14:textId="77777777" w:rsidR="00915BF0" w:rsidRDefault="00915BF0" w:rsidP="00752D67">
            <w:pPr>
              <w:rPr>
                <w:sz w:val="20"/>
                <w:szCs w:val="20"/>
                <w:lang w:val="en-GB"/>
              </w:rPr>
            </w:pPr>
          </w:p>
          <w:p w14:paraId="723BE5BA" w14:textId="77777777" w:rsidR="00915BF0" w:rsidRDefault="00915BF0" w:rsidP="00752D67">
            <w:pPr>
              <w:rPr>
                <w:sz w:val="20"/>
                <w:szCs w:val="20"/>
                <w:lang w:val="en-GB"/>
              </w:rPr>
            </w:pPr>
          </w:p>
          <w:p w14:paraId="4BE80843" w14:textId="77777777" w:rsidR="00915BF0" w:rsidRDefault="00915BF0" w:rsidP="00752D67">
            <w:pPr>
              <w:rPr>
                <w:sz w:val="20"/>
                <w:szCs w:val="20"/>
                <w:lang w:val="en-GB"/>
              </w:rPr>
            </w:pPr>
          </w:p>
          <w:p w14:paraId="397AB98E" w14:textId="77777777" w:rsidR="00915BF0" w:rsidRDefault="00915BF0" w:rsidP="00752D67">
            <w:pPr>
              <w:rPr>
                <w:sz w:val="20"/>
                <w:szCs w:val="20"/>
                <w:lang w:val="en-GB"/>
              </w:rPr>
            </w:pPr>
          </w:p>
          <w:p w14:paraId="46B04F6E" w14:textId="77777777" w:rsidR="00915BF0" w:rsidRDefault="00915BF0" w:rsidP="00752D67">
            <w:pPr>
              <w:rPr>
                <w:sz w:val="20"/>
                <w:szCs w:val="20"/>
                <w:lang w:val="en-GB"/>
              </w:rPr>
            </w:pPr>
          </w:p>
          <w:p w14:paraId="74E40919" w14:textId="77777777" w:rsidR="00915BF0" w:rsidRDefault="00915BF0" w:rsidP="00915BF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20 minutes</w:t>
            </w:r>
          </w:p>
          <w:p w14:paraId="6B3DF1A0" w14:textId="77777777" w:rsidR="00915BF0" w:rsidRDefault="00915BF0" w:rsidP="00915BF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 - Ss</w:t>
            </w:r>
          </w:p>
          <w:p w14:paraId="477E301C" w14:textId="2FAF903C" w:rsidR="00915BF0" w:rsidRPr="008179BC" w:rsidRDefault="00915BF0" w:rsidP="00915BF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Group work </w:t>
            </w:r>
          </w:p>
        </w:tc>
      </w:tr>
      <w:tr w:rsidR="00B5561E" w:rsidRPr="008179BC" w14:paraId="23EDE56B" w14:textId="77777777" w:rsidTr="00B5561E">
        <w:trPr>
          <w:trHeight w:val="545"/>
        </w:trPr>
        <w:tc>
          <w:tcPr>
            <w:tcW w:w="759" w:type="pct"/>
            <w:shd w:val="clear" w:color="auto" w:fill="auto"/>
          </w:tcPr>
          <w:p w14:paraId="63CC9985" w14:textId="21998659" w:rsidR="00B5561E" w:rsidRPr="00645E80" w:rsidRDefault="00645E80" w:rsidP="00645E80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lastRenderedPageBreak/>
              <w:t>Production</w:t>
            </w:r>
          </w:p>
        </w:tc>
        <w:tc>
          <w:tcPr>
            <w:tcW w:w="3538" w:type="pct"/>
            <w:shd w:val="clear" w:color="auto" w:fill="auto"/>
          </w:tcPr>
          <w:p w14:paraId="20F7D094" w14:textId="77777777" w:rsidR="00945389" w:rsidRDefault="00945389" w:rsidP="00945389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EB2FFC">
              <w:rPr>
                <w:rFonts w:cstheme="minorHAnsi"/>
                <w:sz w:val="22"/>
                <w:szCs w:val="22"/>
                <w:lang w:val="en-GB"/>
              </w:rPr>
              <w:t xml:space="preserve">Ss </w:t>
            </w:r>
            <w:r>
              <w:rPr>
                <w:rFonts w:cstheme="minorHAnsi"/>
                <w:sz w:val="22"/>
                <w:szCs w:val="22"/>
                <w:lang w:val="en-GB"/>
              </w:rPr>
              <w:t>get in groups of 4 and select one of the natural attractions studied previously. Then, they prepare a speaking task for describing what people should do there and the objects / Clothes they should take. At the end SS say why tourists should visit this place.</w:t>
            </w:r>
          </w:p>
          <w:p w14:paraId="5E097822" w14:textId="77777777" w:rsidR="00945389" w:rsidRDefault="00945389" w:rsidP="00945389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2C529D4C" w14:textId="77777777" w:rsidR="00945389" w:rsidRDefault="00945389" w:rsidP="00945389">
            <w:pPr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Note: SS can write their ideas as a support before speaking.</w:t>
            </w:r>
          </w:p>
          <w:p w14:paraId="3B2A75BC" w14:textId="71089C1A" w:rsidR="00395DA4" w:rsidRPr="008179BC" w:rsidRDefault="00395DA4" w:rsidP="00BB7E6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3" w:type="pct"/>
            <w:shd w:val="clear" w:color="auto" w:fill="auto"/>
          </w:tcPr>
          <w:p w14:paraId="6BAC23F7" w14:textId="295259C6" w:rsidR="00DE45B2" w:rsidRDefault="00A715AB" w:rsidP="00BB7E6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30</w:t>
            </w:r>
            <w:r w:rsidR="001A422E">
              <w:rPr>
                <w:sz w:val="20"/>
                <w:szCs w:val="20"/>
                <w:lang w:val="en-GB"/>
              </w:rPr>
              <w:t xml:space="preserve"> minutes</w:t>
            </w:r>
          </w:p>
          <w:p w14:paraId="1D9CC96A" w14:textId="1BD0D867" w:rsidR="00B5561E" w:rsidRDefault="00DE45B2" w:rsidP="00BB7E6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S-Ss</w:t>
            </w:r>
            <w:r w:rsidR="001A422E">
              <w:rPr>
                <w:sz w:val="20"/>
                <w:szCs w:val="20"/>
                <w:lang w:val="en-GB"/>
              </w:rPr>
              <w:t xml:space="preserve"> </w:t>
            </w:r>
          </w:p>
          <w:p w14:paraId="66F36EC8" w14:textId="6FD46812" w:rsidR="001A422E" w:rsidRPr="008179BC" w:rsidRDefault="001A422E" w:rsidP="00BB7E6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Pair work</w:t>
            </w:r>
          </w:p>
        </w:tc>
      </w:tr>
      <w:tr w:rsidR="00B5561E" w:rsidRPr="008179BC" w14:paraId="5707B3C2" w14:textId="77777777" w:rsidTr="00B5561E">
        <w:trPr>
          <w:trHeight w:val="130"/>
        </w:trPr>
        <w:tc>
          <w:tcPr>
            <w:tcW w:w="759" w:type="pct"/>
            <w:shd w:val="clear" w:color="auto" w:fill="auto"/>
          </w:tcPr>
          <w:p w14:paraId="78870FE3" w14:textId="1464D315" w:rsidR="00B5561E" w:rsidRPr="001823F7" w:rsidRDefault="00B5561E" w:rsidP="00645E80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1823F7">
              <w:rPr>
                <w:b/>
                <w:bCs/>
                <w:sz w:val="20"/>
                <w:szCs w:val="20"/>
                <w:lang w:val="en-GB"/>
              </w:rPr>
              <w:t>Wrap-up</w:t>
            </w:r>
            <w:r w:rsidR="004142B6">
              <w:rPr>
                <w:b/>
                <w:bCs/>
                <w:sz w:val="20"/>
                <w:szCs w:val="20"/>
                <w:lang w:val="en-GB"/>
              </w:rPr>
              <w:t xml:space="preserve"> (Assessment)</w:t>
            </w:r>
          </w:p>
        </w:tc>
        <w:tc>
          <w:tcPr>
            <w:tcW w:w="3538" w:type="pct"/>
            <w:shd w:val="clear" w:color="auto" w:fill="auto"/>
          </w:tcPr>
          <w:p w14:paraId="112357F7" w14:textId="77777777" w:rsidR="00D86798" w:rsidRPr="00755BF3" w:rsidRDefault="00D86798" w:rsidP="00D86798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755BF3">
              <w:rPr>
                <w:rFonts w:cstheme="minorHAnsi"/>
                <w:sz w:val="22"/>
                <w:szCs w:val="22"/>
                <w:lang w:val="en-GB"/>
              </w:rPr>
              <w:t>As students do their presentations, the other groups are given a rubric for assessing their peers’ interventions (Appendix 1).</w:t>
            </w:r>
          </w:p>
          <w:p w14:paraId="08F10E5B" w14:textId="13F24792" w:rsidR="00D86798" w:rsidRPr="00755BF3" w:rsidRDefault="00D86798" w:rsidP="00BB7E63">
            <w:pPr>
              <w:rPr>
                <w:sz w:val="22"/>
                <w:szCs w:val="22"/>
                <w:lang w:val="en-GB"/>
              </w:rPr>
            </w:pPr>
          </w:p>
          <w:p w14:paraId="4FD4CE38" w14:textId="0ADC2E8A" w:rsidR="00B5561E" w:rsidRPr="00755BF3" w:rsidRDefault="00D86798" w:rsidP="00D86798">
            <w:pPr>
              <w:rPr>
                <w:sz w:val="22"/>
                <w:szCs w:val="22"/>
                <w:lang w:val="en-GB"/>
              </w:rPr>
            </w:pPr>
            <w:r w:rsidRPr="00755BF3">
              <w:rPr>
                <w:sz w:val="22"/>
                <w:szCs w:val="22"/>
                <w:lang w:val="en-GB"/>
              </w:rPr>
              <w:t>In addition, T uses the assessment technique called “Learning Wall”. The idea is that T gives a post-it to Ss for them to write positive things about their peers’ posters. T may use the following questions as a reference:</w:t>
            </w:r>
          </w:p>
          <w:p w14:paraId="3BF21237" w14:textId="77777777" w:rsidR="00D86798" w:rsidRPr="00755BF3" w:rsidRDefault="00D86798" w:rsidP="00D86798">
            <w:pPr>
              <w:rPr>
                <w:sz w:val="22"/>
                <w:szCs w:val="22"/>
                <w:lang w:val="en-GB"/>
              </w:rPr>
            </w:pPr>
          </w:p>
          <w:p w14:paraId="6F5C6B5B" w14:textId="77777777" w:rsidR="004F52BA" w:rsidRPr="00755BF3" w:rsidRDefault="004F52BA" w:rsidP="00BB7E63">
            <w:pPr>
              <w:rPr>
                <w:sz w:val="22"/>
                <w:szCs w:val="22"/>
                <w:lang w:val="en-GB"/>
              </w:rPr>
            </w:pPr>
            <w:r w:rsidRPr="00755BF3">
              <w:rPr>
                <w:sz w:val="22"/>
                <w:szCs w:val="22"/>
                <w:lang w:val="en-GB"/>
              </w:rPr>
              <w:t>What did you like about your partner´s interview?</w:t>
            </w:r>
          </w:p>
          <w:p w14:paraId="60F6F9A3" w14:textId="7119080A" w:rsidR="004F52BA" w:rsidRPr="00755BF3" w:rsidRDefault="004F52BA" w:rsidP="004F52BA">
            <w:pPr>
              <w:rPr>
                <w:sz w:val="22"/>
                <w:szCs w:val="22"/>
                <w:lang w:val="en-GB"/>
              </w:rPr>
            </w:pPr>
            <w:r w:rsidRPr="00755BF3">
              <w:rPr>
                <w:sz w:val="22"/>
                <w:szCs w:val="22"/>
                <w:lang w:val="en-GB"/>
              </w:rPr>
              <w:t>What did you love about your partner´s interview?</w:t>
            </w:r>
          </w:p>
          <w:p w14:paraId="70796562" w14:textId="60F66297" w:rsidR="004F52BA" w:rsidRPr="00755BF3" w:rsidRDefault="004F52BA" w:rsidP="00884BE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703" w:type="pct"/>
            <w:shd w:val="clear" w:color="auto" w:fill="auto"/>
          </w:tcPr>
          <w:p w14:paraId="42A97F89" w14:textId="19D19625" w:rsidR="00B5561E" w:rsidRDefault="007839F0" w:rsidP="00BB7E6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20</w:t>
            </w:r>
            <w:r w:rsidR="001A422E">
              <w:rPr>
                <w:sz w:val="20"/>
                <w:szCs w:val="20"/>
                <w:lang w:val="en-GB"/>
              </w:rPr>
              <w:t xml:space="preserve"> minutes</w:t>
            </w:r>
          </w:p>
          <w:p w14:paraId="360A999F" w14:textId="4FB43710" w:rsidR="00DE45B2" w:rsidRDefault="00DE45B2" w:rsidP="00BB7E6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 - Ss</w:t>
            </w:r>
          </w:p>
          <w:p w14:paraId="27E38AEE" w14:textId="77777777" w:rsidR="001A422E" w:rsidRDefault="001A422E" w:rsidP="00BB7E6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Individual work</w:t>
            </w:r>
          </w:p>
          <w:p w14:paraId="7C334C6C" w14:textId="6F5BDD5F" w:rsidR="001A422E" w:rsidRPr="008179BC" w:rsidRDefault="001A422E" w:rsidP="00BB7E6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Group work</w:t>
            </w:r>
          </w:p>
        </w:tc>
      </w:tr>
    </w:tbl>
    <w:p w14:paraId="0D273D34" w14:textId="77777777" w:rsidR="00D20FA8" w:rsidRPr="00802F70" w:rsidRDefault="00D20FA8" w:rsidP="00D20FA8"/>
    <w:p w14:paraId="61524845" w14:textId="44C3DC20" w:rsidR="00A468E5" w:rsidRPr="00761A01" w:rsidRDefault="00761A01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 xml:space="preserve">List a series of </w:t>
      </w:r>
      <w:r w:rsidR="00427117">
        <w:rPr>
          <w:i/>
          <w:color w:val="7F7F7F" w:themeColor="text1" w:themeTint="80"/>
          <w:lang w:val="en-GB"/>
        </w:rPr>
        <w:t>ideas</w:t>
      </w:r>
      <w:r>
        <w:rPr>
          <w:i/>
          <w:color w:val="7F7F7F" w:themeColor="text1" w:themeTint="80"/>
          <w:lang w:val="en-GB"/>
        </w:rPr>
        <w:t xml:space="preserve"> of how this plan can be </w:t>
      </w:r>
      <w:r w:rsidR="00427117">
        <w:rPr>
          <w:i/>
          <w:color w:val="7F7F7F" w:themeColor="text1" w:themeTint="80"/>
          <w:lang w:val="en-GB"/>
        </w:rPr>
        <w:t xml:space="preserve">methodologically </w:t>
      </w:r>
      <w:r>
        <w:rPr>
          <w:i/>
          <w:color w:val="7F7F7F" w:themeColor="text1" w:themeTint="80"/>
          <w:lang w:val="en-GB"/>
        </w:rPr>
        <w:t>adapted so other teachers can implement</w:t>
      </w:r>
      <w:r w:rsidR="00624F97">
        <w:rPr>
          <w:i/>
          <w:color w:val="7F7F7F" w:themeColor="text1" w:themeTint="80"/>
          <w:lang w:val="en-GB"/>
        </w:rPr>
        <w:t xml:space="preserve"> it</w:t>
      </w:r>
      <w:r>
        <w:rPr>
          <w:i/>
          <w:color w:val="7F7F7F" w:themeColor="text1" w:themeTint="80"/>
          <w:lang w:val="en-GB"/>
        </w:rPr>
        <w:t xml:space="preserve"> in their own educational context.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0070"/>
      </w:tblGrid>
      <w:tr w:rsidR="00D20FA8" w:rsidRPr="008179BC" w14:paraId="491BC9B6" w14:textId="77777777" w:rsidTr="00427117"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5639A1B" w14:textId="2D9BF32D" w:rsidR="00D20FA8" w:rsidRPr="008179BC" w:rsidRDefault="00624F97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Implementation alternatives</w:t>
            </w:r>
          </w:p>
        </w:tc>
      </w:tr>
      <w:tr w:rsidR="00D20FA8" w:rsidRPr="008179BC" w14:paraId="4E977C8C" w14:textId="77777777" w:rsidTr="009C3409">
        <w:trPr>
          <w:trHeight w:val="1064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C500" w14:textId="4DE304A2" w:rsidR="004D0C52" w:rsidRDefault="000C09B4" w:rsidP="00CF2363">
            <w:p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- </w:t>
            </w:r>
            <w:r w:rsidR="00F5220F">
              <w:rPr>
                <w:sz w:val="21"/>
                <w:szCs w:val="21"/>
                <w:lang w:val="en-GB"/>
              </w:rPr>
              <w:t>T may show t</w:t>
            </w:r>
            <w:r>
              <w:rPr>
                <w:sz w:val="21"/>
                <w:szCs w:val="21"/>
                <w:lang w:val="en-GB"/>
              </w:rPr>
              <w:t xml:space="preserve">he </w:t>
            </w:r>
            <w:r w:rsidR="009B6F65">
              <w:rPr>
                <w:sz w:val="21"/>
                <w:szCs w:val="21"/>
                <w:lang w:val="en-GB"/>
              </w:rPr>
              <w:t>map of Colombia</w:t>
            </w:r>
            <w:r>
              <w:rPr>
                <w:sz w:val="21"/>
                <w:szCs w:val="21"/>
                <w:lang w:val="en-GB"/>
              </w:rPr>
              <w:t xml:space="preserve"> </w:t>
            </w:r>
            <w:r w:rsidR="00F5220F">
              <w:rPr>
                <w:sz w:val="21"/>
                <w:szCs w:val="21"/>
                <w:lang w:val="en-GB"/>
              </w:rPr>
              <w:t xml:space="preserve">on PPT or borrow a map from the </w:t>
            </w:r>
            <w:r w:rsidR="00DF0962">
              <w:rPr>
                <w:sz w:val="21"/>
                <w:szCs w:val="21"/>
                <w:lang w:val="en-GB"/>
              </w:rPr>
              <w:t>social</w:t>
            </w:r>
            <w:r w:rsidR="00F5220F">
              <w:rPr>
                <w:sz w:val="21"/>
                <w:szCs w:val="21"/>
                <w:lang w:val="en-GB"/>
              </w:rPr>
              <w:t xml:space="preserve"> studies area. </w:t>
            </w:r>
          </w:p>
          <w:p w14:paraId="67860A39" w14:textId="6E34498B" w:rsidR="009B6F65" w:rsidRDefault="009B6F65" w:rsidP="00CF2363">
            <w:p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-</w:t>
            </w:r>
            <w:r w:rsidR="004D5BC6">
              <w:rPr>
                <w:sz w:val="21"/>
                <w:szCs w:val="21"/>
                <w:lang w:val="en-GB"/>
              </w:rPr>
              <w:t xml:space="preserve"> T may tell SS to take their dictionaries in advance.</w:t>
            </w:r>
          </w:p>
          <w:p w14:paraId="4A162508" w14:textId="473212EC" w:rsidR="009B6F65" w:rsidRPr="008179BC" w:rsidRDefault="0050040C" w:rsidP="009C3409">
            <w:p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-</w:t>
            </w:r>
            <w:r w:rsidR="00B848F7">
              <w:rPr>
                <w:sz w:val="21"/>
                <w:szCs w:val="21"/>
                <w:lang w:val="en-GB"/>
              </w:rPr>
              <w:t xml:space="preserve"> </w:t>
            </w:r>
            <w:r w:rsidR="00D708C7">
              <w:rPr>
                <w:sz w:val="21"/>
                <w:szCs w:val="21"/>
                <w:lang w:val="en-GB"/>
              </w:rPr>
              <w:t>T should give examples by using real tourist sites of their region.</w:t>
            </w:r>
          </w:p>
        </w:tc>
      </w:tr>
    </w:tbl>
    <w:p w14:paraId="47C6EC43" w14:textId="5C41BF16" w:rsidR="00687D61" w:rsidRDefault="00687D61"/>
    <w:p w14:paraId="614CA0E2" w14:textId="53C4DB89" w:rsidR="00DD26F4" w:rsidRDefault="00DD26F4"/>
    <w:p w14:paraId="6DD1E0D9" w14:textId="77777777" w:rsidR="00DD26F4" w:rsidRDefault="00DD26F4" w:rsidP="00DD26F4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Write the key word for each category based on the content of this plan. For example:</w:t>
      </w:r>
    </w:p>
    <w:p w14:paraId="27ABC50B" w14:textId="77777777" w:rsidR="00DD26F4" w:rsidRPr="009803B0" w:rsidRDefault="00DD26F4" w:rsidP="00DD26F4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Topic: environment</w:t>
      </w:r>
      <w:r>
        <w:rPr>
          <w:i/>
          <w:color w:val="7F7F7F" w:themeColor="text1" w:themeTint="80"/>
          <w:lang w:val="en-GB"/>
        </w:rPr>
        <w:tab/>
        <w:t>Skill: reading</w:t>
      </w:r>
      <w:r>
        <w:rPr>
          <w:i/>
          <w:color w:val="7F7F7F" w:themeColor="text1" w:themeTint="80"/>
          <w:lang w:val="en-GB"/>
        </w:rPr>
        <w:tab/>
      </w:r>
      <w:r>
        <w:rPr>
          <w:i/>
          <w:color w:val="7F7F7F" w:themeColor="text1" w:themeTint="80"/>
          <w:lang w:val="en-GB"/>
        </w:rPr>
        <w:tab/>
        <w:t>Linguistic: should</w:t>
      </w:r>
      <w:r>
        <w:rPr>
          <w:i/>
          <w:color w:val="7F7F7F" w:themeColor="text1" w:themeTint="80"/>
          <w:lang w:val="en-GB"/>
        </w:rPr>
        <w:tab/>
        <w:t>Vocabulary: animals, environment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014"/>
        <w:gridCol w:w="2014"/>
        <w:gridCol w:w="2014"/>
        <w:gridCol w:w="2014"/>
        <w:gridCol w:w="2014"/>
      </w:tblGrid>
      <w:tr w:rsidR="00DD26F4" w:rsidRPr="008179BC" w14:paraId="032766A2" w14:textId="77777777" w:rsidTr="004C4D0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3B2F32B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Key words</w:t>
            </w:r>
          </w:p>
        </w:tc>
      </w:tr>
      <w:tr w:rsidR="00DD26F4" w:rsidRPr="008179BC" w14:paraId="731749A8" w14:textId="77777777" w:rsidTr="004C4D06"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998F633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C29AF7D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skill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63E184B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linguistic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736AC79" w14:textId="77777777" w:rsidR="00DD26F4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vocabulary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7834C6A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</w:tr>
      <w:tr w:rsidR="00DD26F4" w:rsidRPr="008179BC" w14:paraId="047E8968" w14:textId="77777777" w:rsidTr="004C4D06"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B95A" w14:textId="1AE56AAD" w:rsidR="00DD26F4" w:rsidRPr="008179BC" w:rsidRDefault="00B04C0F" w:rsidP="004C4D0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Natural wonders in Colombia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8D56" w14:textId="27AFC9EE" w:rsidR="00DD26F4" w:rsidRPr="008179BC" w:rsidRDefault="007F14DE" w:rsidP="007F14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</w:t>
            </w:r>
            <w:r w:rsidR="001D63A3">
              <w:rPr>
                <w:sz w:val="21"/>
                <w:szCs w:val="21"/>
              </w:rPr>
              <w:t>eading</w:t>
            </w:r>
            <w:r w:rsidR="009524EE">
              <w:rPr>
                <w:sz w:val="21"/>
                <w:szCs w:val="21"/>
              </w:rPr>
              <w:t xml:space="preserve"> and Writing 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D556" w14:textId="6E3A2CF6" w:rsidR="00DD26F4" w:rsidRPr="008179BC" w:rsidRDefault="001D63A3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Should</w:t>
            </w:r>
            <w:r w:rsidR="00B04C0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2DD1" w14:textId="108AE8F6" w:rsidR="00DD26F4" w:rsidRPr="008179BC" w:rsidRDefault="00C25330" w:rsidP="004C4D06">
            <w:pPr>
              <w:jc w:val="center"/>
              <w:rPr>
                <w:sz w:val="21"/>
                <w:szCs w:val="21"/>
              </w:rPr>
            </w:pPr>
            <w:r>
              <w:rPr>
                <w:rFonts w:cstheme="minorHAnsi"/>
                <w:sz w:val="22"/>
                <w:szCs w:val="22"/>
              </w:rPr>
              <w:t>Geographical accidents, activities, clothes, objects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8224" w14:textId="6F84EE1A" w:rsidR="00DD26F4" w:rsidRPr="008179BC" w:rsidRDefault="00F25CBE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 w:rsidRPr="00F25CBE"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 xml:space="preserve"> </w:t>
            </w:r>
          </w:p>
        </w:tc>
      </w:tr>
    </w:tbl>
    <w:p w14:paraId="056A0498" w14:textId="77777777" w:rsidR="00DD26F4" w:rsidRDefault="00DD26F4" w:rsidP="00DD26F4">
      <w:pPr>
        <w:rPr>
          <w:i/>
          <w:color w:val="7F7F7F" w:themeColor="text1" w:themeTint="80"/>
          <w:lang w:val="en-GB"/>
        </w:rPr>
      </w:pPr>
    </w:p>
    <w:p w14:paraId="42270404" w14:textId="6BD674DB" w:rsidR="00E051DC" w:rsidRDefault="00E051DC"/>
    <w:p w14:paraId="042EA8FB" w14:textId="77777777" w:rsidR="00E051DC" w:rsidRPr="00E051DC" w:rsidRDefault="00E051DC" w:rsidP="00E051DC"/>
    <w:p w14:paraId="050E730E" w14:textId="77777777" w:rsidR="00E051DC" w:rsidRPr="00E051DC" w:rsidRDefault="00E051DC" w:rsidP="00E051DC"/>
    <w:p w14:paraId="1379BC6F" w14:textId="77777777" w:rsidR="00E051DC" w:rsidRPr="00E051DC" w:rsidRDefault="00E051DC" w:rsidP="00E051DC"/>
    <w:p w14:paraId="3F30B75E" w14:textId="77777777" w:rsidR="00E051DC" w:rsidRPr="00E051DC" w:rsidRDefault="00E051DC" w:rsidP="00E051DC"/>
    <w:p w14:paraId="1023C558" w14:textId="77777777" w:rsidR="00E051DC" w:rsidRPr="00E051DC" w:rsidRDefault="00E051DC" w:rsidP="00E051DC"/>
    <w:p w14:paraId="5D3C2E60" w14:textId="77777777" w:rsidR="00E051DC" w:rsidRPr="00E051DC" w:rsidRDefault="00E051DC" w:rsidP="00E051DC"/>
    <w:p w14:paraId="73FA1ED7" w14:textId="77777777" w:rsidR="00E051DC" w:rsidRPr="00E051DC" w:rsidRDefault="00E051DC" w:rsidP="00E051DC"/>
    <w:p w14:paraId="46137FD9" w14:textId="77777777" w:rsidR="00E051DC" w:rsidRPr="00E051DC" w:rsidRDefault="00E051DC" w:rsidP="00E051DC"/>
    <w:p w14:paraId="62D54793" w14:textId="77777777" w:rsidR="00E051DC" w:rsidRPr="00E051DC" w:rsidRDefault="00E051DC" w:rsidP="00E051DC"/>
    <w:p w14:paraId="301DE91F" w14:textId="77777777" w:rsidR="00E051DC" w:rsidRPr="00E051DC" w:rsidRDefault="00E051DC" w:rsidP="00E051DC"/>
    <w:p w14:paraId="1D4DF65D" w14:textId="06851FC2" w:rsidR="00E051DC" w:rsidRDefault="00E051DC" w:rsidP="00E051DC"/>
    <w:p w14:paraId="3C20129E" w14:textId="351F1459" w:rsidR="00DD26F4" w:rsidRDefault="00E051DC" w:rsidP="00E051DC">
      <w:pPr>
        <w:tabs>
          <w:tab w:val="left" w:pos="5502"/>
        </w:tabs>
      </w:pPr>
      <w:r>
        <w:tab/>
      </w:r>
    </w:p>
    <w:p w14:paraId="045C7287" w14:textId="69A25080" w:rsidR="00E051DC" w:rsidRDefault="00E051DC" w:rsidP="00E051DC">
      <w:pPr>
        <w:tabs>
          <w:tab w:val="left" w:pos="5502"/>
        </w:tabs>
      </w:pPr>
    </w:p>
    <w:p w14:paraId="12F725D4" w14:textId="2E72FC00" w:rsidR="00E051DC" w:rsidRDefault="00E051DC" w:rsidP="00E051DC">
      <w:pPr>
        <w:tabs>
          <w:tab w:val="left" w:pos="5502"/>
        </w:tabs>
      </w:pPr>
    </w:p>
    <w:p w14:paraId="0C3A5881" w14:textId="356211CC" w:rsidR="00E051DC" w:rsidRDefault="00E051DC" w:rsidP="00E051DC">
      <w:pPr>
        <w:tabs>
          <w:tab w:val="left" w:pos="5502"/>
        </w:tabs>
      </w:pPr>
    </w:p>
    <w:p w14:paraId="0E519D26" w14:textId="6C066CB4" w:rsidR="00E051DC" w:rsidRDefault="00E051DC" w:rsidP="00E051DC">
      <w:pPr>
        <w:tabs>
          <w:tab w:val="left" w:pos="5502"/>
        </w:tabs>
      </w:pPr>
    </w:p>
    <w:p w14:paraId="4D85348B" w14:textId="0A3D9BC8" w:rsidR="00E051DC" w:rsidRDefault="00E051DC" w:rsidP="00E051DC">
      <w:pPr>
        <w:tabs>
          <w:tab w:val="left" w:pos="5502"/>
        </w:tabs>
      </w:pPr>
    </w:p>
    <w:p w14:paraId="788DEE9E" w14:textId="78080E9E" w:rsidR="00E051DC" w:rsidRDefault="00E051DC" w:rsidP="00E051DC">
      <w:pPr>
        <w:tabs>
          <w:tab w:val="left" w:pos="5502"/>
        </w:tabs>
      </w:pPr>
    </w:p>
    <w:p w14:paraId="6825C0E7" w14:textId="0B66415A" w:rsidR="00E051DC" w:rsidRDefault="00E051DC" w:rsidP="00E051DC">
      <w:pPr>
        <w:tabs>
          <w:tab w:val="left" w:pos="5502"/>
        </w:tabs>
      </w:pPr>
    </w:p>
    <w:p w14:paraId="6CE5CE98" w14:textId="47338033" w:rsidR="00E051DC" w:rsidRDefault="00E051DC" w:rsidP="00E051DC">
      <w:pPr>
        <w:tabs>
          <w:tab w:val="left" w:pos="5502"/>
        </w:tabs>
      </w:pPr>
    </w:p>
    <w:p w14:paraId="1DC9FC6C" w14:textId="68E5712E" w:rsidR="00E051DC" w:rsidRDefault="00E051DC" w:rsidP="00E051DC">
      <w:pPr>
        <w:tabs>
          <w:tab w:val="left" w:pos="5502"/>
        </w:tabs>
      </w:pPr>
    </w:p>
    <w:p w14:paraId="57EF1236" w14:textId="67B7620C" w:rsidR="00E051DC" w:rsidRDefault="00E051DC" w:rsidP="00E051DC">
      <w:pPr>
        <w:tabs>
          <w:tab w:val="left" w:pos="5502"/>
        </w:tabs>
      </w:pPr>
    </w:p>
    <w:p w14:paraId="0FD60E5F" w14:textId="77777777" w:rsidR="00E051DC" w:rsidRDefault="00E051DC" w:rsidP="00E051DC">
      <w:pPr>
        <w:jc w:val="center"/>
        <w:rPr>
          <w:rFonts w:cstheme="minorHAnsi"/>
          <w:b/>
          <w:sz w:val="22"/>
          <w:szCs w:val="22"/>
        </w:rPr>
      </w:pPr>
      <w:r w:rsidRPr="00C06DA6">
        <w:rPr>
          <w:rFonts w:cstheme="minorHAnsi"/>
          <w:b/>
          <w:sz w:val="22"/>
          <w:szCs w:val="22"/>
        </w:rPr>
        <w:lastRenderedPageBreak/>
        <w:t xml:space="preserve">Appendix </w:t>
      </w:r>
      <w:r w:rsidRPr="00C076FA">
        <w:rPr>
          <w:rFonts w:cstheme="minorHAnsi"/>
          <w:b/>
          <w:sz w:val="22"/>
          <w:szCs w:val="22"/>
        </w:rPr>
        <w:t>1</w:t>
      </w:r>
    </w:p>
    <w:p w14:paraId="21F2023F" w14:textId="77777777" w:rsidR="00E051DC" w:rsidRDefault="00E051DC" w:rsidP="00E051DC">
      <w:pPr>
        <w:jc w:val="center"/>
        <w:rPr>
          <w:rFonts w:eastAsia="Times New Roman" w:cs="Arial"/>
          <w:b/>
          <w:bCs/>
          <w:color w:val="000000"/>
          <w:sz w:val="22"/>
          <w:szCs w:val="22"/>
        </w:rPr>
      </w:pPr>
      <w:r>
        <w:rPr>
          <w:rFonts w:eastAsia="Times New Roman" w:cs="Arial"/>
          <w:b/>
          <w:bCs/>
          <w:color w:val="000000"/>
          <w:sz w:val="22"/>
          <w:szCs w:val="22"/>
        </w:rPr>
        <w:t>Oral Presentation Rubric</w:t>
      </w:r>
    </w:p>
    <w:p w14:paraId="5C4CDE8C" w14:textId="77777777" w:rsidR="00E051DC" w:rsidRDefault="00E051DC" w:rsidP="00E051DC">
      <w:pPr>
        <w:jc w:val="center"/>
        <w:rPr>
          <w:rFonts w:eastAsia="Times New Roman" w:cs="Arial"/>
          <w:b/>
          <w:bCs/>
          <w:color w:val="000000"/>
          <w:sz w:val="22"/>
          <w:szCs w:val="22"/>
        </w:rPr>
      </w:pPr>
    </w:p>
    <w:p w14:paraId="0C029723" w14:textId="77777777" w:rsidR="00E051DC" w:rsidRDefault="00E051DC" w:rsidP="00E051DC">
      <w:pPr>
        <w:jc w:val="both"/>
        <w:rPr>
          <w:rFonts w:eastAsia="Times New Roman" w:cs="Arial"/>
          <w:b/>
          <w:bCs/>
          <w:color w:val="000000"/>
          <w:sz w:val="22"/>
          <w:szCs w:val="22"/>
        </w:rPr>
      </w:pPr>
      <w:r>
        <w:rPr>
          <w:rFonts w:eastAsia="Times New Roman" w:cs="Arial"/>
          <w:b/>
          <w:bCs/>
          <w:color w:val="000000"/>
          <w:sz w:val="22"/>
          <w:szCs w:val="22"/>
        </w:rPr>
        <w:t>Presenters: __________________________________________________________________________________</w:t>
      </w:r>
    </w:p>
    <w:p w14:paraId="5A6CD5A8" w14:textId="77777777" w:rsidR="00E051DC" w:rsidRPr="00EB2FFC" w:rsidRDefault="00E051DC" w:rsidP="00E051DC">
      <w:pPr>
        <w:jc w:val="both"/>
        <w:rPr>
          <w:rFonts w:cstheme="minorHAnsi"/>
          <w:sz w:val="22"/>
          <w:szCs w:val="22"/>
        </w:rPr>
      </w:pPr>
      <w:r>
        <w:rPr>
          <w:rFonts w:eastAsia="Times New Roman" w:cs="Arial"/>
          <w:b/>
          <w:bCs/>
          <w:color w:val="000000"/>
          <w:sz w:val="22"/>
          <w:szCs w:val="22"/>
        </w:rPr>
        <w:t>Evaluators: __________________________________________________________________________________</w:t>
      </w:r>
    </w:p>
    <w:p w14:paraId="1C4D73DC" w14:textId="77777777" w:rsidR="00E051DC" w:rsidRPr="00EB2FFC" w:rsidRDefault="00E051DC" w:rsidP="00E051DC">
      <w:pPr>
        <w:rPr>
          <w:rFonts w:cstheme="minorHAnsi"/>
          <w:sz w:val="22"/>
          <w:szCs w:val="22"/>
        </w:rPr>
      </w:pPr>
    </w:p>
    <w:p w14:paraId="626292FD" w14:textId="77777777" w:rsidR="00E051DC" w:rsidRPr="00212680" w:rsidRDefault="00E051DC" w:rsidP="00E051DC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27"/>
        <w:gridCol w:w="2399"/>
        <w:gridCol w:w="2380"/>
        <w:gridCol w:w="2184"/>
        <w:gridCol w:w="1874"/>
      </w:tblGrid>
      <w:tr w:rsidR="00E051DC" w:rsidRPr="00C076FA" w14:paraId="0DEA014A" w14:textId="77777777" w:rsidTr="00BD01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14:paraId="7AADEC77" w14:textId="77777777" w:rsidR="00E051DC" w:rsidRPr="00C076FA" w:rsidRDefault="00E051DC" w:rsidP="00BD0136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076FA">
              <w:rPr>
                <w:rFonts w:eastAsia="Times New Roman" w:cs="Arial"/>
                <w:color w:val="000000"/>
                <w:sz w:val="18"/>
                <w:szCs w:val="18"/>
              </w:rPr>
              <w:t>CATEGORY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14:paraId="7D559B65" w14:textId="77777777" w:rsidR="00E051DC" w:rsidRPr="00C076FA" w:rsidRDefault="00E051DC" w:rsidP="00BD0136">
            <w:pPr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C076FA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14:paraId="58376FCB" w14:textId="77777777" w:rsidR="00E051DC" w:rsidRPr="00C076FA" w:rsidRDefault="00E051DC" w:rsidP="00BD0136">
            <w:pPr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C076FA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14:paraId="61C8B38F" w14:textId="77777777" w:rsidR="00E051DC" w:rsidRPr="00C076FA" w:rsidRDefault="00E051DC" w:rsidP="00BD0136">
            <w:pPr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C076FA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14:paraId="6B9D559B" w14:textId="77777777" w:rsidR="00E051DC" w:rsidRPr="00C076FA" w:rsidRDefault="00E051DC" w:rsidP="00BD0136">
            <w:pPr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C076FA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E051DC" w:rsidRPr="00C076FA" w14:paraId="6F20B4E2" w14:textId="77777777" w:rsidTr="00BD0136">
        <w:trPr>
          <w:trHeight w:val="97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402F99" w14:textId="77777777" w:rsidR="00E051DC" w:rsidRPr="00C076FA" w:rsidRDefault="00E051DC" w:rsidP="00BD0136">
            <w:pPr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C076FA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Preparedness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6EF7DE" w14:textId="77777777" w:rsidR="00E051DC" w:rsidRPr="00C076FA" w:rsidRDefault="00E051DC" w:rsidP="00BD0136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076FA">
              <w:rPr>
                <w:rFonts w:eastAsia="Times New Roman" w:cs="Arial"/>
                <w:color w:val="000000"/>
                <w:sz w:val="18"/>
                <w:szCs w:val="18"/>
              </w:rPr>
              <w:t>Student is completely prepared and has obviously rehearsed.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27E015" w14:textId="77777777" w:rsidR="00E051DC" w:rsidRPr="00C076FA" w:rsidRDefault="00E051DC" w:rsidP="00BD0136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076FA">
              <w:rPr>
                <w:rFonts w:eastAsia="Times New Roman" w:cs="Arial"/>
                <w:color w:val="000000"/>
                <w:sz w:val="18"/>
                <w:szCs w:val="18"/>
              </w:rPr>
              <w:t>Student seems pretty prepared but might have needed a couple more rehearsals.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CC56B4" w14:textId="77777777" w:rsidR="00E051DC" w:rsidRPr="00C076FA" w:rsidRDefault="00E051DC" w:rsidP="00BD0136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076FA">
              <w:rPr>
                <w:rFonts w:eastAsia="Times New Roman" w:cs="Arial"/>
                <w:color w:val="000000"/>
                <w:sz w:val="18"/>
                <w:szCs w:val="18"/>
              </w:rPr>
              <w:t>The student is somewhat prepared, but it is clear that rehearsal was lacking.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26FF66" w14:textId="77777777" w:rsidR="00E051DC" w:rsidRPr="00C076FA" w:rsidRDefault="00E051DC" w:rsidP="00BD0136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076FA">
              <w:rPr>
                <w:rFonts w:eastAsia="Times New Roman" w:cs="Arial"/>
                <w:color w:val="000000"/>
                <w:sz w:val="18"/>
                <w:szCs w:val="18"/>
              </w:rPr>
              <w:t>Student does not seem at all prepared to present.</w:t>
            </w:r>
          </w:p>
        </w:tc>
      </w:tr>
      <w:tr w:rsidR="00E051DC" w:rsidRPr="00C076FA" w14:paraId="5603DFEA" w14:textId="77777777" w:rsidTr="00BD0136">
        <w:trPr>
          <w:trHeight w:val="119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C83138" w14:textId="77777777" w:rsidR="00E051DC" w:rsidRPr="00C076FA" w:rsidRDefault="00E051DC" w:rsidP="00BD0136">
            <w:pPr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C076FA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Speaks Clearly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151992" w14:textId="77777777" w:rsidR="00E051DC" w:rsidRPr="00C076FA" w:rsidRDefault="00E051DC" w:rsidP="00BD0136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076FA">
              <w:rPr>
                <w:rFonts w:eastAsia="Times New Roman" w:cs="Arial"/>
                <w:color w:val="000000"/>
                <w:sz w:val="18"/>
                <w:szCs w:val="18"/>
              </w:rPr>
              <w:t>Speaks clearly and distinctly all (100-95%) the time, and mispronounces no words.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82C2EB" w14:textId="77777777" w:rsidR="00E051DC" w:rsidRPr="00C076FA" w:rsidRDefault="00E051DC" w:rsidP="00BD0136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076FA">
              <w:rPr>
                <w:rFonts w:eastAsia="Times New Roman" w:cs="Arial"/>
                <w:color w:val="000000"/>
                <w:sz w:val="18"/>
                <w:szCs w:val="18"/>
              </w:rPr>
              <w:t>Speaks clearly and distinctly all (100-95%) the time, but mispronounces one word.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7C72C9" w14:textId="77777777" w:rsidR="00E051DC" w:rsidRPr="00C076FA" w:rsidRDefault="00E051DC" w:rsidP="00BD0136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076FA">
              <w:rPr>
                <w:rFonts w:eastAsia="Times New Roman" w:cs="Arial"/>
                <w:color w:val="000000"/>
                <w:sz w:val="18"/>
                <w:szCs w:val="18"/>
              </w:rPr>
              <w:t>Speaks clearly and distinctly most ( 94-85%) of the time. Mispronounces no more than one word.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4C5273" w14:textId="77777777" w:rsidR="00E051DC" w:rsidRPr="00C076FA" w:rsidRDefault="00E051DC" w:rsidP="00BD0136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076FA">
              <w:rPr>
                <w:rFonts w:eastAsia="Times New Roman" w:cs="Arial"/>
                <w:color w:val="000000"/>
                <w:sz w:val="18"/>
                <w:szCs w:val="18"/>
              </w:rPr>
              <w:t>Often mumbles or can not be understood OR mispronounces more than one word.</w:t>
            </w:r>
          </w:p>
        </w:tc>
      </w:tr>
      <w:tr w:rsidR="00E051DC" w:rsidRPr="00C076FA" w14:paraId="3C998F7F" w14:textId="77777777" w:rsidTr="00BD0136">
        <w:trPr>
          <w:trHeight w:val="75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B2018D" w14:textId="77777777" w:rsidR="00E051DC" w:rsidRPr="00C076FA" w:rsidRDefault="00E051DC" w:rsidP="00BD0136">
            <w:pPr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C076FA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Uses Complete Sentences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F26D7D" w14:textId="77777777" w:rsidR="00E051DC" w:rsidRPr="00C076FA" w:rsidRDefault="00E051DC" w:rsidP="00BD0136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076FA">
              <w:rPr>
                <w:rFonts w:eastAsia="Times New Roman" w:cs="Arial"/>
                <w:color w:val="000000"/>
                <w:sz w:val="18"/>
                <w:szCs w:val="18"/>
              </w:rPr>
              <w:t>Always (99-100% of time) speaks in complete sentences.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5F4A92" w14:textId="77777777" w:rsidR="00E051DC" w:rsidRPr="00C076FA" w:rsidRDefault="00E051DC" w:rsidP="00BD0136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076FA">
              <w:rPr>
                <w:rFonts w:eastAsia="Times New Roman" w:cs="Arial"/>
                <w:color w:val="000000"/>
                <w:sz w:val="18"/>
                <w:szCs w:val="18"/>
              </w:rPr>
              <w:t>Mostly (80-98%) speaks in complete sentences.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BCAE0A" w14:textId="77777777" w:rsidR="00E051DC" w:rsidRPr="00C076FA" w:rsidRDefault="00E051DC" w:rsidP="00BD0136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076FA">
              <w:rPr>
                <w:rFonts w:eastAsia="Times New Roman" w:cs="Arial"/>
                <w:color w:val="000000"/>
                <w:sz w:val="18"/>
                <w:szCs w:val="18"/>
              </w:rPr>
              <w:t>Sometimes (70-80%) speaks in complete sentences.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6D77CC" w14:textId="77777777" w:rsidR="00E051DC" w:rsidRPr="00C076FA" w:rsidRDefault="00E051DC" w:rsidP="00BD0136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076FA">
              <w:rPr>
                <w:rFonts w:eastAsia="Times New Roman" w:cs="Arial"/>
                <w:color w:val="000000"/>
                <w:sz w:val="18"/>
                <w:szCs w:val="18"/>
              </w:rPr>
              <w:t>Rarely speaks in complete sentences.</w:t>
            </w:r>
          </w:p>
        </w:tc>
      </w:tr>
      <w:tr w:rsidR="00E051DC" w:rsidRPr="00C076FA" w14:paraId="453C1BEA" w14:textId="77777777" w:rsidTr="00BD0136">
        <w:trPr>
          <w:trHeight w:val="150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22D26E" w14:textId="77777777" w:rsidR="00E051DC" w:rsidRPr="00C076FA" w:rsidRDefault="00E051DC" w:rsidP="00BD0136">
            <w:pPr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C076FA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Vocabulary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EFA7E4" w14:textId="77777777" w:rsidR="00E051DC" w:rsidRPr="00C076FA" w:rsidRDefault="00E051DC" w:rsidP="00BD0136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076FA">
              <w:rPr>
                <w:rFonts w:eastAsia="Times New Roman" w:cs="Arial"/>
                <w:color w:val="000000"/>
                <w:sz w:val="18"/>
                <w:szCs w:val="18"/>
              </w:rPr>
              <w:t>Uses vocabulary appropriate for the audience. Extends audience vocabulary by defining words that might be new to most of the audience.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08BF2E" w14:textId="77777777" w:rsidR="00E051DC" w:rsidRPr="00C076FA" w:rsidRDefault="00E051DC" w:rsidP="00BD0136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076FA">
              <w:rPr>
                <w:rFonts w:eastAsia="Times New Roman" w:cs="Arial"/>
                <w:color w:val="000000"/>
                <w:sz w:val="18"/>
                <w:szCs w:val="18"/>
              </w:rPr>
              <w:t>Uses vocabulary appropriate for the audience. Includes 1-2 words that might be new to most of the audience, but does not define them.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9B0A06" w14:textId="77777777" w:rsidR="00E051DC" w:rsidRPr="00C076FA" w:rsidRDefault="00E051DC" w:rsidP="00BD0136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076FA">
              <w:rPr>
                <w:rFonts w:eastAsia="Times New Roman" w:cs="Arial"/>
                <w:color w:val="000000"/>
                <w:sz w:val="18"/>
                <w:szCs w:val="18"/>
              </w:rPr>
              <w:t>Uses vocabulary appropriate for the audience. Does not include any vocabulary that might be new to the audience.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DC5880" w14:textId="77777777" w:rsidR="00E051DC" w:rsidRPr="00C076FA" w:rsidRDefault="00E051DC" w:rsidP="00BD0136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076FA">
              <w:rPr>
                <w:rFonts w:eastAsia="Times New Roman" w:cs="Arial"/>
                <w:color w:val="000000"/>
                <w:sz w:val="18"/>
                <w:szCs w:val="18"/>
              </w:rPr>
              <w:t>Uses several (5 or more) words or phrases that are not understood by the audience.</w:t>
            </w:r>
          </w:p>
        </w:tc>
      </w:tr>
      <w:tr w:rsidR="00E051DC" w:rsidRPr="00C076FA" w14:paraId="1DFCF996" w14:textId="77777777" w:rsidTr="00BD0136">
        <w:trPr>
          <w:trHeight w:val="150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07ABB0" w14:textId="77777777" w:rsidR="00E051DC" w:rsidRPr="00C076FA" w:rsidRDefault="00E051DC" w:rsidP="00BD0136">
            <w:pPr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C076FA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Posture and Eye Contact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5243F2" w14:textId="77777777" w:rsidR="00E051DC" w:rsidRPr="00C076FA" w:rsidRDefault="00E051DC" w:rsidP="00BD0136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076FA">
              <w:rPr>
                <w:rFonts w:eastAsia="Times New Roman" w:cs="Arial"/>
                <w:color w:val="000000"/>
                <w:sz w:val="18"/>
                <w:szCs w:val="18"/>
              </w:rPr>
              <w:t>Stands up straight, looks relaxed and confident. Establishes eye contact with everyone in the room during the presentation.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057FEB" w14:textId="77777777" w:rsidR="00E051DC" w:rsidRPr="00C076FA" w:rsidRDefault="00E051DC" w:rsidP="00BD0136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076FA">
              <w:rPr>
                <w:rFonts w:eastAsia="Times New Roman" w:cs="Arial"/>
                <w:color w:val="000000"/>
                <w:sz w:val="18"/>
                <w:szCs w:val="18"/>
              </w:rPr>
              <w:t>Stands up straight and establishes eye contact with everyone in the room during the presentation.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092E84" w14:textId="77777777" w:rsidR="00E051DC" w:rsidRPr="00C076FA" w:rsidRDefault="00E051DC" w:rsidP="00BD0136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076FA">
              <w:rPr>
                <w:rFonts w:eastAsia="Times New Roman" w:cs="Arial"/>
                <w:color w:val="000000"/>
                <w:sz w:val="18"/>
                <w:szCs w:val="18"/>
              </w:rPr>
              <w:t>Sometimes stands up straight and establishes eye contact.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4A571E" w14:textId="77777777" w:rsidR="00E051DC" w:rsidRPr="00C076FA" w:rsidRDefault="00E051DC" w:rsidP="00BD0136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076FA">
              <w:rPr>
                <w:rFonts w:eastAsia="Times New Roman" w:cs="Arial"/>
                <w:color w:val="000000"/>
                <w:sz w:val="18"/>
                <w:szCs w:val="18"/>
              </w:rPr>
              <w:t>Slouches and/or does not look at people during the presentation.</w:t>
            </w:r>
          </w:p>
        </w:tc>
      </w:tr>
    </w:tbl>
    <w:p w14:paraId="0CFFA153" w14:textId="77777777" w:rsidR="00E051DC" w:rsidRDefault="00E051DC" w:rsidP="00E051DC">
      <w:pPr>
        <w:rPr>
          <w:sz w:val="18"/>
          <w:szCs w:val="18"/>
        </w:rPr>
      </w:pPr>
    </w:p>
    <w:p w14:paraId="01395748" w14:textId="45DC989C" w:rsidR="00E051DC" w:rsidRPr="00E051DC" w:rsidRDefault="00E051DC" w:rsidP="00E051DC">
      <w:pPr>
        <w:tabs>
          <w:tab w:val="left" w:pos="5502"/>
        </w:tabs>
      </w:pPr>
      <w:r>
        <w:rPr>
          <w:sz w:val="18"/>
          <w:szCs w:val="18"/>
        </w:rPr>
        <w:t xml:space="preserve">Adapted from: </w:t>
      </w:r>
      <w:hyperlink r:id="rId8" w:history="1">
        <w:r w:rsidRPr="0044359D">
          <w:rPr>
            <w:rStyle w:val="Hipervnculo"/>
            <w:sz w:val="18"/>
            <w:szCs w:val="18"/>
          </w:rPr>
          <w:t>https://www.hasdk12.org/cms/lib/PA01001366/Centricity/Domain/5/Oral%20Presentation%20Rubric.docx</w:t>
        </w:r>
      </w:hyperlink>
    </w:p>
    <w:sectPr w:rsidR="00E051DC" w:rsidRPr="00E051DC" w:rsidSect="007F1F1B">
      <w:headerReference w:type="defaul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171BB" w14:textId="77777777" w:rsidR="002205BB" w:rsidRDefault="002205BB">
      <w:r>
        <w:separator/>
      </w:r>
    </w:p>
  </w:endnote>
  <w:endnote w:type="continuationSeparator" w:id="0">
    <w:p w14:paraId="30FD472A" w14:textId="77777777" w:rsidR="002205BB" w:rsidRDefault="0022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47637" w14:textId="77777777" w:rsidR="002205BB" w:rsidRDefault="002205BB">
      <w:r>
        <w:separator/>
      </w:r>
    </w:p>
  </w:footnote>
  <w:footnote w:type="continuationSeparator" w:id="0">
    <w:p w14:paraId="4850383A" w14:textId="77777777" w:rsidR="002205BB" w:rsidRDefault="0022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0"/>
      <w:gridCol w:w="5040"/>
    </w:tblGrid>
    <w:tr w:rsidR="00EF5B22" w14:paraId="6CBF86C7" w14:textId="77777777" w:rsidTr="00EF5B22">
      <w:trPr>
        <w:jc w:val="center"/>
      </w:trPr>
      <w:tc>
        <w:tcPr>
          <w:tcW w:w="2500" w:type="pct"/>
        </w:tcPr>
        <w:p w14:paraId="247E782E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</w:rPr>
            <w:drawing>
              <wp:inline distT="0" distB="0" distL="0" distR="0" wp14:anchorId="3B499175" wp14:editId="105E0EF9">
                <wp:extent cx="2641599" cy="485112"/>
                <wp:effectExtent l="0" t="0" r="0" b="0"/>
                <wp:docPr id="1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B4E860-F502-41F2-936B-2D9DE59E78D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id="{CEB4E860-F502-41F2-936B-2D9DE59E78D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22D55235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</w:rPr>
            <w:drawing>
              <wp:inline distT="0" distB="0" distL="0" distR="0" wp14:anchorId="0371154B" wp14:editId="244A7F84">
                <wp:extent cx="2603498" cy="492040"/>
                <wp:effectExtent l="0" t="0" r="6985" b="3810"/>
                <wp:docPr id="3" name="Picture 2" descr="N:\Brand\80th Anniversary\2019 logos\Español\JPEGs\British Council_Colombia_80_Years_Spanish_CMYK_2col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DE49A9-6A0B-4A76-87BF-76B4B45918F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N:\Brand\80th Anniversary\2019 logos\Español\JPEGs\British Council_Colombia_80_Years_Spanish_CMYK_2col.jpg">
                          <a:extLst>
                            <a:ext uri="{FF2B5EF4-FFF2-40B4-BE49-F238E27FC236}">
                              <a16:creationId xmlns:a16="http://schemas.microsoft.com/office/drawing/2014/main" id="{4CDE49A9-6A0B-4A76-87BF-76B4B45918FB}"/>
                            </a:ext>
                          </a:extLst>
                        </pic:cNvPr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F5B22" w:rsidRPr="004F62B9" w14:paraId="2F40EE36" w14:textId="77777777" w:rsidTr="00EF5B22">
      <w:trPr>
        <w:jc w:val="center"/>
      </w:trPr>
      <w:tc>
        <w:tcPr>
          <w:tcW w:w="5000" w:type="pct"/>
          <w:gridSpan w:val="2"/>
          <w:vAlign w:val="center"/>
        </w:tcPr>
        <w:p w14:paraId="0AA28418" w14:textId="77777777" w:rsidR="00EF5B22" w:rsidRPr="00403493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 w:rsidRPr="00403493">
            <w:rPr>
              <w:color w:val="44546A" w:themeColor="text2"/>
              <w:lang w:val="es-CO"/>
            </w:rPr>
            <w:t>Convenio 00028 de 2019</w:t>
          </w:r>
        </w:p>
        <w:p w14:paraId="17B253AE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color w:val="44546A" w:themeColor="text2"/>
              <w:lang w:val="es-CO"/>
            </w:rPr>
            <w:t>e</w:t>
          </w:r>
          <w:r w:rsidRPr="00403493">
            <w:rPr>
              <w:color w:val="44546A" w:themeColor="text2"/>
              <w:lang w:val="es-CO"/>
            </w:rPr>
            <w:t>ntre el Ministerio de Educación Nacional y el British Council</w:t>
          </w:r>
        </w:p>
      </w:tc>
    </w:tr>
  </w:tbl>
  <w:p w14:paraId="68FF69B4" w14:textId="77777777" w:rsidR="00EF5B22" w:rsidRPr="00EF5B22" w:rsidRDefault="002205BB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623D28"/>
    <w:multiLevelType w:val="hybridMultilevel"/>
    <w:tmpl w:val="B12C9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60333"/>
    <w:multiLevelType w:val="hybridMultilevel"/>
    <w:tmpl w:val="F04C3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FA8"/>
    <w:rsid w:val="00013EDD"/>
    <w:rsid w:val="0001571F"/>
    <w:rsid w:val="0001760C"/>
    <w:rsid w:val="00017A04"/>
    <w:rsid w:val="00034661"/>
    <w:rsid w:val="00052D82"/>
    <w:rsid w:val="000569E5"/>
    <w:rsid w:val="00057326"/>
    <w:rsid w:val="00096FBE"/>
    <w:rsid w:val="000A2649"/>
    <w:rsid w:val="000C09B4"/>
    <w:rsid w:val="000C3E69"/>
    <w:rsid w:val="000C6695"/>
    <w:rsid w:val="000E1075"/>
    <w:rsid w:val="000E299D"/>
    <w:rsid w:val="000F212E"/>
    <w:rsid w:val="001120F3"/>
    <w:rsid w:val="00126D94"/>
    <w:rsid w:val="00127B30"/>
    <w:rsid w:val="00153C40"/>
    <w:rsid w:val="00166812"/>
    <w:rsid w:val="001823F7"/>
    <w:rsid w:val="001A422E"/>
    <w:rsid w:val="001C262B"/>
    <w:rsid w:val="001C49B1"/>
    <w:rsid w:val="001D63A3"/>
    <w:rsid w:val="0020204B"/>
    <w:rsid w:val="00214B74"/>
    <w:rsid w:val="002205BB"/>
    <w:rsid w:val="00223F12"/>
    <w:rsid w:val="00242471"/>
    <w:rsid w:val="002842CE"/>
    <w:rsid w:val="002929DF"/>
    <w:rsid w:val="00293BFE"/>
    <w:rsid w:val="002A35C5"/>
    <w:rsid w:val="002A51B1"/>
    <w:rsid w:val="002D34D8"/>
    <w:rsid w:val="002F08A4"/>
    <w:rsid w:val="002F2F5D"/>
    <w:rsid w:val="00325006"/>
    <w:rsid w:val="0034475A"/>
    <w:rsid w:val="00395DA4"/>
    <w:rsid w:val="003C1FF0"/>
    <w:rsid w:val="003F68EC"/>
    <w:rsid w:val="0040111B"/>
    <w:rsid w:val="004142B6"/>
    <w:rsid w:val="004152A5"/>
    <w:rsid w:val="00416F97"/>
    <w:rsid w:val="00427117"/>
    <w:rsid w:val="0044168C"/>
    <w:rsid w:val="00452615"/>
    <w:rsid w:val="00457D1F"/>
    <w:rsid w:val="0048774F"/>
    <w:rsid w:val="00494228"/>
    <w:rsid w:val="004B2811"/>
    <w:rsid w:val="004D0C52"/>
    <w:rsid w:val="004D3210"/>
    <w:rsid w:val="004D5205"/>
    <w:rsid w:val="004D5BC6"/>
    <w:rsid w:val="004F52BA"/>
    <w:rsid w:val="004F62B9"/>
    <w:rsid w:val="0050040C"/>
    <w:rsid w:val="00512918"/>
    <w:rsid w:val="005131E3"/>
    <w:rsid w:val="00532978"/>
    <w:rsid w:val="00533423"/>
    <w:rsid w:val="005449A3"/>
    <w:rsid w:val="005A6CF7"/>
    <w:rsid w:val="0061630F"/>
    <w:rsid w:val="00624F97"/>
    <w:rsid w:val="006335F2"/>
    <w:rsid w:val="006439DB"/>
    <w:rsid w:val="00645E80"/>
    <w:rsid w:val="00646080"/>
    <w:rsid w:val="0067615C"/>
    <w:rsid w:val="00687D61"/>
    <w:rsid w:val="006A44D9"/>
    <w:rsid w:val="006A4E31"/>
    <w:rsid w:val="006B3E5A"/>
    <w:rsid w:val="006D49A7"/>
    <w:rsid w:val="006D5986"/>
    <w:rsid w:val="007232AC"/>
    <w:rsid w:val="00733004"/>
    <w:rsid w:val="00745786"/>
    <w:rsid w:val="007546FA"/>
    <w:rsid w:val="00755BF3"/>
    <w:rsid w:val="00761A01"/>
    <w:rsid w:val="0076556D"/>
    <w:rsid w:val="007839F0"/>
    <w:rsid w:val="007847BA"/>
    <w:rsid w:val="007A55AA"/>
    <w:rsid w:val="007B639D"/>
    <w:rsid w:val="007B7D9B"/>
    <w:rsid w:val="007C6E1B"/>
    <w:rsid w:val="007D15EF"/>
    <w:rsid w:val="007D6BA6"/>
    <w:rsid w:val="007F14DE"/>
    <w:rsid w:val="007F1F1B"/>
    <w:rsid w:val="00802F70"/>
    <w:rsid w:val="00817F2D"/>
    <w:rsid w:val="0082097B"/>
    <w:rsid w:val="0082491C"/>
    <w:rsid w:val="00830D8B"/>
    <w:rsid w:val="00842C6A"/>
    <w:rsid w:val="00884BE8"/>
    <w:rsid w:val="00895961"/>
    <w:rsid w:val="008C37EF"/>
    <w:rsid w:val="008C77B2"/>
    <w:rsid w:val="008D4D12"/>
    <w:rsid w:val="008F224D"/>
    <w:rsid w:val="00902140"/>
    <w:rsid w:val="009038EE"/>
    <w:rsid w:val="00915BF0"/>
    <w:rsid w:val="00916F56"/>
    <w:rsid w:val="00931828"/>
    <w:rsid w:val="00945389"/>
    <w:rsid w:val="009524EE"/>
    <w:rsid w:val="009537C6"/>
    <w:rsid w:val="0095384F"/>
    <w:rsid w:val="0095717F"/>
    <w:rsid w:val="009803B0"/>
    <w:rsid w:val="009810C3"/>
    <w:rsid w:val="009909E6"/>
    <w:rsid w:val="00990D39"/>
    <w:rsid w:val="0099193E"/>
    <w:rsid w:val="0099319A"/>
    <w:rsid w:val="009B6F65"/>
    <w:rsid w:val="009C20A6"/>
    <w:rsid w:val="009C2110"/>
    <w:rsid w:val="009C3409"/>
    <w:rsid w:val="009E218D"/>
    <w:rsid w:val="009E591B"/>
    <w:rsid w:val="009E67A3"/>
    <w:rsid w:val="00A03390"/>
    <w:rsid w:val="00A4312E"/>
    <w:rsid w:val="00A436B2"/>
    <w:rsid w:val="00A468E5"/>
    <w:rsid w:val="00A475FA"/>
    <w:rsid w:val="00A715AB"/>
    <w:rsid w:val="00A748BC"/>
    <w:rsid w:val="00A870AE"/>
    <w:rsid w:val="00AC3328"/>
    <w:rsid w:val="00AD64EC"/>
    <w:rsid w:val="00AD7658"/>
    <w:rsid w:val="00AF22D4"/>
    <w:rsid w:val="00B04C0F"/>
    <w:rsid w:val="00B136AF"/>
    <w:rsid w:val="00B5561E"/>
    <w:rsid w:val="00B71EF3"/>
    <w:rsid w:val="00B848F7"/>
    <w:rsid w:val="00B96443"/>
    <w:rsid w:val="00BB6AD9"/>
    <w:rsid w:val="00BC59A8"/>
    <w:rsid w:val="00BF2A80"/>
    <w:rsid w:val="00BF4A59"/>
    <w:rsid w:val="00C036A0"/>
    <w:rsid w:val="00C25330"/>
    <w:rsid w:val="00C3135D"/>
    <w:rsid w:val="00C41144"/>
    <w:rsid w:val="00C50759"/>
    <w:rsid w:val="00C52F32"/>
    <w:rsid w:val="00C7184B"/>
    <w:rsid w:val="00C73B41"/>
    <w:rsid w:val="00C81CCA"/>
    <w:rsid w:val="00CD2BCB"/>
    <w:rsid w:val="00CF2363"/>
    <w:rsid w:val="00D07AD8"/>
    <w:rsid w:val="00D140F1"/>
    <w:rsid w:val="00D20FA8"/>
    <w:rsid w:val="00D65D20"/>
    <w:rsid w:val="00D708C7"/>
    <w:rsid w:val="00D824E7"/>
    <w:rsid w:val="00D86798"/>
    <w:rsid w:val="00D91FBB"/>
    <w:rsid w:val="00D93E97"/>
    <w:rsid w:val="00DC633A"/>
    <w:rsid w:val="00DC75B9"/>
    <w:rsid w:val="00DD26F4"/>
    <w:rsid w:val="00DE2821"/>
    <w:rsid w:val="00DE45B2"/>
    <w:rsid w:val="00DF0962"/>
    <w:rsid w:val="00E051DC"/>
    <w:rsid w:val="00E171CA"/>
    <w:rsid w:val="00E30E2C"/>
    <w:rsid w:val="00E41A73"/>
    <w:rsid w:val="00E56830"/>
    <w:rsid w:val="00E56AC9"/>
    <w:rsid w:val="00E70C97"/>
    <w:rsid w:val="00E7327E"/>
    <w:rsid w:val="00E82822"/>
    <w:rsid w:val="00E850BE"/>
    <w:rsid w:val="00E91F1B"/>
    <w:rsid w:val="00E95F21"/>
    <w:rsid w:val="00F01C6A"/>
    <w:rsid w:val="00F15A1B"/>
    <w:rsid w:val="00F25CBE"/>
    <w:rsid w:val="00F47EA7"/>
    <w:rsid w:val="00F51175"/>
    <w:rsid w:val="00F5220F"/>
    <w:rsid w:val="00FA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F51BB"/>
  <w15:chartTrackingRefBased/>
  <w15:docId w15:val="{8B8157AB-78AD-7148-8B06-5083A6AF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F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FA8"/>
  </w:style>
  <w:style w:type="paragraph" w:styleId="Textodeglobo">
    <w:name w:val="Balloon Text"/>
    <w:basedOn w:val="Normal"/>
    <w:link w:val="TextodegloboC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117"/>
  </w:style>
  <w:style w:type="character" w:styleId="Refdecomentario">
    <w:name w:val="annotation reference"/>
    <w:basedOn w:val="Fuentedeprrafopredeter"/>
    <w:uiPriority w:val="99"/>
    <w:semiHidden/>
    <w:unhideWhenUsed/>
    <w:rsid w:val="006460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60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60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60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608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81CCA"/>
  </w:style>
  <w:style w:type="character" w:styleId="Hipervnculo">
    <w:name w:val="Hyperlink"/>
    <w:basedOn w:val="Fuentedeprrafopredeter"/>
    <w:uiPriority w:val="99"/>
    <w:unhideWhenUsed/>
    <w:rsid w:val="00C036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sdk12.org/cms/lib/PA01001366/Centricity/Domain/5/Oral%20Presentation%20Rubric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prende.colombiaaprende.edu.co/sites/default/files/naspublic/colombiabilingue/waytogo/Libros%20PDF/Grado%207/Way%20to%20Go%20Students%20book%20%20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6</Pages>
  <Words>1608</Words>
  <Characters>8850</Characters>
  <Application>Microsoft Office Word</Application>
  <DocSecurity>0</DocSecurity>
  <Lines>73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GONZALEZ</dc:creator>
  <cp:keywords/>
  <dc:description/>
  <cp:lastModifiedBy>JORGE MUÑOZ</cp:lastModifiedBy>
  <cp:revision>106</cp:revision>
  <dcterms:created xsi:type="dcterms:W3CDTF">2019-09-30T19:16:00Z</dcterms:created>
  <dcterms:modified xsi:type="dcterms:W3CDTF">2019-12-18T01:24:00Z</dcterms:modified>
</cp:coreProperties>
</file>