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C909B" w14:textId="1D07D6EC" w:rsidR="00A4312E" w:rsidRPr="0000425E" w:rsidRDefault="00A4312E" w:rsidP="00A4312E">
      <w:pPr>
        <w:jc w:val="center"/>
        <w:rPr>
          <w:color w:val="2E74B5" w:themeColor="accent5" w:themeShade="BF"/>
          <w:sz w:val="22"/>
          <w:szCs w:val="22"/>
        </w:rPr>
      </w:pPr>
      <w:r w:rsidRPr="0000425E">
        <w:rPr>
          <w:color w:val="2E74B5" w:themeColor="accent5" w:themeShade="BF"/>
          <w:sz w:val="22"/>
          <w:szCs w:val="22"/>
        </w:rPr>
        <w:t>INSPIRING TEACHERS</w:t>
      </w:r>
    </w:p>
    <w:p w14:paraId="69570756" w14:textId="5BD51D94" w:rsidR="00D20FA8" w:rsidRPr="0000425E" w:rsidRDefault="00A4312E" w:rsidP="00A4312E">
      <w:pPr>
        <w:jc w:val="center"/>
        <w:rPr>
          <w:color w:val="2E74B5" w:themeColor="accent5" w:themeShade="BF"/>
          <w:sz w:val="22"/>
          <w:szCs w:val="22"/>
        </w:rPr>
      </w:pPr>
      <w:r w:rsidRPr="0000425E">
        <w:rPr>
          <w:color w:val="2E74B5" w:themeColor="accent5" w:themeShade="BF"/>
          <w:sz w:val="22"/>
          <w:szCs w:val="22"/>
        </w:rPr>
        <w:t>ELT PLAN TEMPLATE</w:t>
      </w:r>
    </w:p>
    <w:p w14:paraId="55153A53" w14:textId="705B10B2" w:rsidR="00B5561E" w:rsidRPr="0000425E" w:rsidRDefault="00B5561E" w:rsidP="00B5561E">
      <w:pPr>
        <w:rPr>
          <w:sz w:val="22"/>
          <w:szCs w:val="22"/>
        </w:rPr>
      </w:pPr>
    </w:p>
    <w:p w14:paraId="3E2550A6" w14:textId="77777777" w:rsidR="00E70C97" w:rsidRPr="0000425E" w:rsidRDefault="00E70C97" w:rsidP="00E70C97">
      <w:pPr>
        <w:rPr>
          <w:i/>
          <w:color w:val="7F7F7F" w:themeColor="text1" w:themeTint="80"/>
          <w:sz w:val="22"/>
          <w:szCs w:val="22"/>
          <w:lang w:val="en-GB"/>
        </w:rPr>
      </w:pPr>
      <w:r w:rsidRPr="0000425E">
        <w:rPr>
          <w:i/>
          <w:color w:val="7F7F7F" w:themeColor="text1" w:themeTint="80"/>
          <w:sz w:val="22"/>
          <w:szCs w:val="22"/>
          <w:lang w:val="en-GB"/>
        </w:rPr>
        <w:t>Complete with the information about you</w:t>
      </w:r>
    </w:p>
    <w:tbl>
      <w:tblPr>
        <w:tblW w:w="5000" w:type="pct"/>
        <w:tblLook w:val="00A0" w:firstRow="1" w:lastRow="0" w:firstColumn="1" w:lastColumn="0" w:noHBand="0" w:noVBand="0"/>
      </w:tblPr>
      <w:tblGrid>
        <w:gridCol w:w="2405"/>
        <w:gridCol w:w="7665"/>
      </w:tblGrid>
      <w:tr w:rsidR="00E70C97" w:rsidRPr="0000425E"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00425E" w:rsidRDefault="00E70C97" w:rsidP="00422E6C">
            <w:pPr>
              <w:jc w:val="center"/>
              <w:rPr>
                <w:b/>
                <w:bCs/>
                <w:sz w:val="22"/>
                <w:szCs w:val="22"/>
              </w:rPr>
            </w:pPr>
            <w:r w:rsidRPr="0000425E">
              <w:rPr>
                <w:b/>
                <w:bCs/>
                <w:sz w:val="22"/>
                <w:szCs w:val="22"/>
              </w:rPr>
              <w:t>Author</w:t>
            </w:r>
          </w:p>
        </w:tc>
      </w:tr>
      <w:tr w:rsidR="00E70C97" w:rsidRPr="0000425E"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00425E" w:rsidRDefault="00E70C97" w:rsidP="00422E6C">
            <w:pPr>
              <w:rPr>
                <w:b/>
                <w:bCs/>
                <w:sz w:val="22"/>
                <w:szCs w:val="22"/>
              </w:rPr>
            </w:pPr>
            <w:r w:rsidRPr="0000425E">
              <w:rPr>
                <w:b/>
                <w:bCs/>
                <w:sz w:val="22"/>
                <w:szCs w:val="22"/>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13EDE77D" w:rsidR="00E70C97" w:rsidRPr="0000425E" w:rsidRDefault="00080BE0" w:rsidP="00422E6C">
            <w:pPr>
              <w:rPr>
                <w:b/>
                <w:bCs/>
                <w:sz w:val="22"/>
                <w:szCs w:val="22"/>
              </w:rPr>
            </w:pPr>
            <w:r w:rsidRPr="0000425E">
              <w:rPr>
                <w:b/>
                <w:bCs/>
                <w:sz w:val="22"/>
                <w:szCs w:val="22"/>
              </w:rPr>
              <w:t>LEONOR DIAZ LAVERDE</w:t>
            </w:r>
          </w:p>
        </w:tc>
      </w:tr>
      <w:tr w:rsidR="00E70C97" w:rsidRPr="0000425E"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00425E" w:rsidRDefault="00E70C97" w:rsidP="00422E6C">
            <w:pPr>
              <w:rPr>
                <w:b/>
                <w:bCs/>
                <w:sz w:val="22"/>
                <w:szCs w:val="22"/>
              </w:rPr>
            </w:pPr>
            <w:r w:rsidRPr="0000425E">
              <w:rPr>
                <w:b/>
                <w:bCs/>
                <w:sz w:val="22"/>
                <w:szCs w:val="22"/>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40D891AE" w:rsidR="00E70C97" w:rsidRPr="0000425E" w:rsidRDefault="00080BE0" w:rsidP="00422E6C">
            <w:pPr>
              <w:rPr>
                <w:b/>
                <w:bCs/>
                <w:sz w:val="22"/>
                <w:szCs w:val="22"/>
              </w:rPr>
            </w:pPr>
            <w:r w:rsidRPr="0000425E">
              <w:rPr>
                <w:b/>
                <w:bCs/>
                <w:sz w:val="22"/>
                <w:szCs w:val="22"/>
              </w:rPr>
              <w:t>teacherleonordiaz@gmail.com</w:t>
            </w:r>
          </w:p>
        </w:tc>
      </w:tr>
      <w:tr w:rsidR="00E70C97" w:rsidRPr="00F83944"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00425E" w:rsidRDefault="00E70C97" w:rsidP="00422E6C">
            <w:pPr>
              <w:rPr>
                <w:b/>
                <w:bCs/>
                <w:sz w:val="22"/>
                <w:szCs w:val="22"/>
              </w:rPr>
            </w:pPr>
            <w:r w:rsidRPr="0000425E">
              <w:rPr>
                <w:b/>
                <w:bCs/>
                <w:sz w:val="22"/>
                <w:szCs w:val="22"/>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507EF10A" w:rsidR="00E70C97" w:rsidRPr="0000425E" w:rsidRDefault="00080BE0" w:rsidP="00422E6C">
            <w:pPr>
              <w:rPr>
                <w:b/>
                <w:bCs/>
                <w:sz w:val="22"/>
                <w:szCs w:val="22"/>
                <w:lang w:val="es-ES"/>
              </w:rPr>
            </w:pPr>
            <w:r w:rsidRPr="0000425E">
              <w:rPr>
                <w:b/>
                <w:bCs/>
                <w:sz w:val="22"/>
                <w:szCs w:val="22"/>
                <w:lang w:val="es-ES"/>
              </w:rPr>
              <w:t>Institución Educativa Técnica Nuestra Señora del Rosario</w:t>
            </w:r>
          </w:p>
        </w:tc>
      </w:tr>
    </w:tbl>
    <w:p w14:paraId="0B61B339" w14:textId="77777777" w:rsidR="00E70C97" w:rsidRPr="0000425E" w:rsidRDefault="00E70C97" w:rsidP="00B5561E">
      <w:pPr>
        <w:rPr>
          <w:sz w:val="22"/>
          <w:szCs w:val="22"/>
          <w:lang w:val="es-ES"/>
        </w:rPr>
      </w:pPr>
    </w:p>
    <w:p w14:paraId="2A6B656F" w14:textId="217D4E98" w:rsidR="00B5561E" w:rsidRPr="0000425E" w:rsidRDefault="00B5561E" w:rsidP="00B5561E">
      <w:pPr>
        <w:rPr>
          <w:i/>
          <w:color w:val="7F7F7F" w:themeColor="text1" w:themeTint="80"/>
          <w:sz w:val="22"/>
          <w:szCs w:val="22"/>
          <w:lang w:val="en-GB"/>
        </w:rPr>
      </w:pPr>
      <w:r w:rsidRPr="0000425E">
        <w:rPr>
          <w:i/>
          <w:color w:val="7F7F7F" w:themeColor="text1" w:themeTint="80"/>
          <w:sz w:val="22"/>
          <w:szCs w:val="22"/>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00425E"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00425E" w:rsidRDefault="00B5561E" w:rsidP="00C46633">
            <w:pPr>
              <w:jc w:val="center"/>
              <w:rPr>
                <w:b/>
                <w:bCs/>
                <w:sz w:val="22"/>
                <w:szCs w:val="22"/>
              </w:rPr>
            </w:pPr>
            <w:r w:rsidRPr="0000425E">
              <w:rPr>
                <w:b/>
                <w:bCs/>
                <w:sz w:val="22"/>
                <w:szCs w:val="22"/>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00425E" w:rsidRDefault="00B5561E" w:rsidP="00C46633">
            <w:pPr>
              <w:jc w:val="center"/>
              <w:rPr>
                <w:b/>
                <w:bCs/>
                <w:sz w:val="22"/>
                <w:szCs w:val="22"/>
              </w:rPr>
            </w:pPr>
            <w:r w:rsidRPr="0000425E">
              <w:rPr>
                <w:b/>
                <w:bCs/>
                <w:sz w:val="22"/>
                <w:szCs w:val="22"/>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00425E" w:rsidRDefault="00B5561E" w:rsidP="00C46633">
            <w:pPr>
              <w:jc w:val="center"/>
              <w:rPr>
                <w:b/>
                <w:bCs/>
                <w:sz w:val="22"/>
                <w:szCs w:val="22"/>
              </w:rPr>
            </w:pPr>
            <w:r w:rsidRPr="0000425E">
              <w:rPr>
                <w:b/>
                <w:bCs/>
                <w:sz w:val="22"/>
                <w:szCs w:val="22"/>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00425E" w:rsidRDefault="00B5561E" w:rsidP="00C46633">
            <w:pPr>
              <w:jc w:val="center"/>
              <w:rPr>
                <w:b/>
                <w:bCs/>
                <w:sz w:val="22"/>
                <w:szCs w:val="22"/>
              </w:rPr>
            </w:pPr>
            <w:r w:rsidRPr="0000425E">
              <w:rPr>
                <w:b/>
                <w:bCs/>
                <w:sz w:val="22"/>
                <w:szCs w:val="22"/>
              </w:rPr>
              <w:t>Project plan</w:t>
            </w:r>
          </w:p>
        </w:tc>
      </w:tr>
      <w:tr w:rsidR="00B5561E" w:rsidRPr="0000425E"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5F58B440" w:rsidR="00B5561E" w:rsidRPr="0000425E" w:rsidRDefault="00080BE0" w:rsidP="00C46633">
            <w:pPr>
              <w:jc w:val="center"/>
              <w:rPr>
                <w:b/>
                <w:bCs/>
                <w:sz w:val="22"/>
                <w:szCs w:val="22"/>
              </w:rPr>
            </w:pPr>
            <w:r w:rsidRPr="0000425E">
              <w:rPr>
                <w:b/>
                <w:bCs/>
                <w:sz w:val="22"/>
                <w:szCs w:val="22"/>
              </w:rPr>
              <w:t>x</w:t>
            </w:r>
            <w:bookmarkStart w:id="0" w:name="_GoBack"/>
            <w:bookmarkEnd w:id="0"/>
          </w:p>
        </w:tc>
        <w:tc>
          <w:tcPr>
            <w:tcW w:w="1250" w:type="pct"/>
            <w:tcBorders>
              <w:left w:val="single" w:sz="4" w:space="0" w:color="auto"/>
              <w:bottom w:val="single" w:sz="4" w:space="0" w:color="auto"/>
              <w:right w:val="single" w:sz="4" w:space="0" w:color="auto"/>
            </w:tcBorders>
            <w:shd w:val="clear" w:color="auto" w:fill="auto"/>
            <w:vAlign w:val="center"/>
          </w:tcPr>
          <w:p w14:paraId="1B7A0EED" w14:textId="5FD77D65" w:rsidR="00B5561E" w:rsidRPr="0000425E" w:rsidRDefault="00B5561E" w:rsidP="00F83944">
            <w:pPr>
              <w:rPr>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6F16319" w:rsidR="00B5561E" w:rsidRPr="0000425E" w:rsidRDefault="00B5561E" w:rsidP="00C46633">
            <w:pPr>
              <w:jc w:val="center"/>
              <w:rPr>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00425E" w:rsidRDefault="00B5561E" w:rsidP="00C46633">
            <w:pPr>
              <w:jc w:val="center"/>
              <w:rPr>
                <w:sz w:val="22"/>
                <w:szCs w:val="22"/>
              </w:rPr>
            </w:pPr>
          </w:p>
        </w:tc>
      </w:tr>
    </w:tbl>
    <w:p w14:paraId="5B1984D5" w14:textId="77777777" w:rsidR="00B5561E" w:rsidRPr="0000425E" w:rsidRDefault="00B5561E" w:rsidP="00B5561E">
      <w:pPr>
        <w:rPr>
          <w:i/>
          <w:color w:val="7F7F7F" w:themeColor="text1" w:themeTint="80"/>
          <w:sz w:val="22"/>
          <w:szCs w:val="22"/>
          <w:lang w:val="en-GB"/>
        </w:rPr>
      </w:pPr>
    </w:p>
    <w:p w14:paraId="09780B47" w14:textId="0CE91FB7" w:rsidR="00D20FA8" w:rsidRPr="0000425E" w:rsidRDefault="00E56AC9" w:rsidP="00D20FA8">
      <w:pPr>
        <w:rPr>
          <w:i/>
          <w:color w:val="7F7F7F" w:themeColor="text1" w:themeTint="80"/>
          <w:sz w:val="22"/>
          <w:szCs w:val="22"/>
          <w:lang w:val="en-GB"/>
        </w:rPr>
      </w:pPr>
      <w:r w:rsidRPr="0000425E">
        <w:rPr>
          <w:i/>
          <w:color w:val="7F7F7F" w:themeColor="text1" w:themeTint="80"/>
          <w:sz w:val="22"/>
          <w:szCs w:val="22"/>
          <w:lang w:val="en-GB"/>
        </w:rPr>
        <w:t>Write a few l</w:t>
      </w:r>
      <w:r w:rsidR="00096FBE" w:rsidRPr="0000425E">
        <w:rPr>
          <w:i/>
          <w:color w:val="7F7F7F" w:themeColor="text1" w:themeTint="80"/>
          <w:sz w:val="22"/>
          <w:szCs w:val="22"/>
          <w:lang w:val="en-GB"/>
        </w:rPr>
        <w:t>i</w:t>
      </w:r>
      <w:r w:rsidRPr="0000425E">
        <w:rPr>
          <w:i/>
          <w:color w:val="7F7F7F" w:themeColor="text1" w:themeTint="80"/>
          <w:sz w:val="22"/>
          <w:szCs w:val="22"/>
          <w:lang w:val="en-GB"/>
        </w:rPr>
        <w:t xml:space="preserve">nes about the usefulness of this plan for the Colombian English teachers </w:t>
      </w:r>
    </w:p>
    <w:p w14:paraId="6CF7B114" w14:textId="1FA42F7C" w:rsidR="00096FBE" w:rsidRPr="0000425E" w:rsidRDefault="00096FBE" w:rsidP="00D20FA8">
      <w:pPr>
        <w:rPr>
          <w:color w:val="7F7F7F" w:themeColor="text1" w:themeTint="80"/>
          <w:sz w:val="22"/>
          <w:szCs w:val="22"/>
          <w:lang w:val="en-GB"/>
        </w:rPr>
      </w:pPr>
      <w:r w:rsidRPr="0000425E">
        <w:rPr>
          <w:color w:val="7F7F7F" w:themeColor="text1" w:themeTint="80"/>
          <w:sz w:val="22"/>
          <w:szCs w:val="22"/>
          <w:lang w:val="en-GB"/>
        </w:rPr>
        <w:t>Example</w:t>
      </w:r>
      <w:r w:rsidR="00B5561E" w:rsidRPr="0000425E">
        <w:rPr>
          <w:color w:val="7F7F7F" w:themeColor="text1" w:themeTint="80"/>
          <w:sz w:val="22"/>
          <w:szCs w:val="22"/>
          <w:lang w:val="en-GB"/>
        </w:rPr>
        <w:t>:</w:t>
      </w:r>
      <w:r w:rsidRPr="0000425E">
        <w:rPr>
          <w:color w:val="7F7F7F" w:themeColor="text1" w:themeTint="80"/>
          <w:sz w:val="22"/>
          <w:szCs w:val="22"/>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Grid"/>
        <w:tblW w:w="0" w:type="auto"/>
        <w:tblLook w:val="04A0" w:firstRow="1" w:lastRow="0" w:firstColumn="1" w:lastColumn="0" w:noHBand="0" w:noVBand="1"/>
      </w:tblPr>
      <w:tblGrid>
        <w:gridCol w:w="10070"/>
      </w:tblGrid>
      <w:tr w:rsidR="00E56AC9" w:rsidRPr="0000425E" w14:paraId="0AD2FB96" w14:textId="77777777" w:rsidTr="00E56AC9">
        <w:tc>
          <w:tcPr>
            <w:tcW w:w="10070" w:type="dxa"/>
            <w:shd w:val="clear" w:color="auto" w:fill="9CC2E5" w:themeFill="accent5" w:themeFillTint="99"/>
          </w:tcPr>
          <w:p w14:paraId="133F9F67" w14:textId="42BE7188" w:rsidR="00E56AC9" w:rsidRPr="0000425E" w:rsidRDefault="00E56AC9" w:rsidP="00096FBE">
            <w:pPr>
              <w:jc w:val="center"/>
              <w:rPr>
                <w:b/>
                <w:lang w:val="es-ES"/>
              </w:rPr>
            </w:pPr>
            <w:proofErr w:type="spellStart"/>
            <w:r w:rsidRPr="0000425E">
              <w:rPr>
                <w:b/>
                <w:lang w:val="es-ES"/>
              </w:rPr>
              <w:t>Author</w:t>
            </w:r>
            <w:r w:rsidR="00CF2363" w:rsidRPr="0000425E">
              <w:rPr>
                <w:b/>
                <w:lang w:val="es-ES"/>
              </w:rPr>
              <w:t>’</w:t>
            </w:r>
            <w:r w:rsidRPr="0000425E">
              <w:rPr>
                <w:b/>
                <w:lang w:val="es-ES"/>
              </w:rPr>
              <w:t>s</w:t>
            </w:r>
            <w:proofErr w:type="spellEnd"/>
            <w:r w:rsidRPr="0000425E">
              <w:rPr>
                <w:b/>
                <w:lang w:val="es-ES"/>
              </w:rPr>
              <w:t xml:space="preserve"> </w:t>
            </w:r>
            <w:proofErr w:type="spellStart"/>
            <w:r w:rsidRPr="0000425E">
              <w:rPr>
                <w:b/>
                <w:lang w:val="es-ES"/>
              </w:rPr>
              <w:t>remarks</w:t>
            </w:r>
            <w:proofErr w:type="spellEnd"/>
          </w:p>
        </w:tc>
      </w:tr>
      <w:tr w:rsidR="00E56AC9" w:rsidRPr="0000425E" w14:paraId="35BCA565" w14:textId="77777777" w:rsidTr="00CF2363">
        <w:trPr>
          <w:trHeight w:val="800"/>
        </w:trPr>
        <w:tc>
          <w:tcPr>
            <w:tcW w:w="10070" w:type="dxa"/>
          </w:tcPr>
          <w:p w14:paraId="5B0A506F" w14:textId="044919B2" w:rsidR="00CF2363" w:rsidRPr="0000425E" w:rsidRDefault="00096FBE" w:rsidP="00FC6459">
            <w:pPr>
              <w:jc w:val="both"/>
              <w:rPr>
                <w:b/>
                <w:color w:val="BFBFBF" w:themeColor="background1" w:themeShade="BF"/>
                <w:lang w:val="en-US"/>
              </w:rPr>
            </w:pPr>
            <w:r w:rsidRPr="0000425E">
              <w:t>This plan</w:t>
            </w:r>
            <w:r w:rsidR="00A609CA" w:rsidRPr="0000425E">
              <w:t xml:space="preserve"> allows students to think about bullying and the way can face it, giving suggestions and making recommendations. </w:t>
            </w:r>
          </w:p>
        </w:tc>
      </w:tr>
    </w:tbl>
    <w:p w14:paraId="1716DA4F" w14:textId="77777777" w:rsidR="00E70C97" w:rsidRPr="0000425E" w:rsidRDefault="00E70C97" w:rsidP="00E70C97">
      <w:pPr>
        <w:rPr>
          <w:sz w:val="22"/>
          <w:szCs w:val="22"/>
        </w:rPr>
      </w:pPr>
    </w:p>
    <w:p w14:paraId="62C1D7F9" w14:textId="77777777" w:rsidR="00E70C97" w:rsidRPr="0000425E" w:rsidRDefault="00E70C97" w:rsidP="00E70C97">
      <w:pPr>
        <w:rPr>
          <w:i/>
          <w:color w:val="7F7F7F" w:themeColor="text1" w:themeTint="80"/>
          <w:sz w:val="22"/>
          <w:szCs w:val="22"/>
          <w:lang w:val="en-GB"/>
        </w:rPr>
      </w:pPr>
      <w:r w:rsidRPr="0000425E">
        <w:rPr>
          <w:i/>
          <w:color w:val="7F7F7F" w:themeColor="text1" w:themeTint="80"/>
          <w:sz w:val="22"/>
          <w:szCs w:val="22"/>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00425E"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00425E" w:rsidRDefault="00E70C97" w:rsidP="00422E6C">
            <w:pPr>
              <w:jc w:val="center"/>
              <w:rPr>
                <w:b/>
                <w:bCs/>
                <w:sz w:val="22"/>
                <w:szCs w:val="22"/>
              </w:rPr>
            </w:pPr>
            <w:r w:rsidRPr="0000425E">
              <w:rPr>
                <w:b/>
                <w:bCs/>
                <w:sz w:val="22"/>
                <w:szCs w:val="22"/>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00425E" w:rsidRDefault="00E70C97" w:rsidP="00422E6C">
            <w:pPr>
              <w:jc w:val="center"/>
              <w:rPr>
                <w:b/>
                <w:bCs/>
                <w:sz w:val="22"/>
                <w:szCs w:val="22"/>
              </w:rPr>
            </w:pPr>
            <w:r w:rsidRPr="0000425E">
              <w:rPr>
                <w:b/>
                <w:bCs/>
                <w:sz w:val="22"/>
                <w:szCs w:val="22"/>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00425E" w:rsidRDefault="00E70C97" w:rsidP="00422E6C">
            <w:pPr>
              <w:jc w:val="center"/>
              <w:rPr>
                <w:b/>
                <w:bCs/>
                <w:sz w:val="22"/>
                <w:szCs w:val="22"/>
              </w:rPr>
            </w:pPr>
            <w:r w:rsidRPr="0000425E">
              <w:rPr>
                <w:b/>
                <w:bCs/>
                <w:sz w:val="22"/>
                <w:szCs w:val="22"/>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00425E" w:rsidRDefault="00E70C97" w:rsidP="00422E6C">
            <w:pPr>
              <w:jc w:val="center"/>
              <w:rPr>
                <w:b/>
                <w:bCs/>
                <w:sz w:val="22"/>
                <w:szCs w:val="22"/>
              </w:rPr>
            </w:pPr>
            <w:r w:rsidRPr="0000425E">
              <w:rPr>
                <w:b/>
                <w:bCs/>
                <w:sz w:val="22"/>
                <w:szCs w:val="22"/>
              </w:rPr>
              <w:t>Average age</w:t>
            </w:r>
          </w:p>
        </w:tc>
      </w:tr>
      <w:tr w:rsidR="00E70C97" w:rsidRPr="0000425E"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32E7A913" w:rsidR="00E70C97" w:rsidRPr="0000425E" w:rsidRDefault="00600DC6" w:rsidP="00422E6C">
            <w:pPr>
              <w:rPr>
                <w:b/>
                <w:bCs/>
                <w:sz w:val="22"/>
                <w:szCs w:val="22"/>
              </w:rPr>
            </w:pPr>
            <w:r w:rsidRPr="0000425E">
              <w:rPr>
                <w:b/>
                <w:bCs/>
                <w:sz w:val="22"/>
                <w:szCs w:val="22"/>
              </w:rPr>
              <w:t>seventh</w:t>
            </w:r>
          </w:p>
        </w:tc>
        <w:tc>
          <w:tcPr>
            <w:tcW w:w="1250" w:type="pct"/>
            <w:tcBorders>
              <w:left w:val="single" w:sz="4" w:space="0" w:color="auto"/>
              <w:bottom w:val="single" w:sz="4" w:space="0" w:color="auto"/>
              <w:right w:val="single" w:sz="4" w:space="0" w:color="auto"/>
            </w:tcBorders>
            <w:shd w:val="clear" w:color="auto" w:fill="auto"/>
          </w:tcPr>
          <w:p w14:paraId="536A6AC5" w14:textId="1EEF7304" w:rsidR="00E70C97" w:rsidRPr="0000425E" w:rsidRDefault="009B606A" w:rsidP="00422E6C">
            <w:pPr>
              <w:rPr>
                <w:b/>
                <w:bCs/>
                <w:sz w:val="22"/>
                <w:szCs w:val="22"/>
              </w:rPr>
            </w:pPr>
            <w:r>
              <w:rPr>
                <w:b/>
                <w:bCs/>
                <w:sz w:val="22"/>
                <w:szCs w:val="22"/>
              </w:rPr>
              <w:t>2</w:t>
            </w:r>
            <w:r w:rsidR="00600DC6" w:rsidRPr="0000425E">
              <w:rPr>
                <w:b/>
                <w:bCs/>
                <w:sz w:val="22"/>
                <w:szCs w:val="22"/>
              </w:rPr>
              <w:t xml:space="preserve"> hours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51E1A75B" w:rsidR="00E70C97" w:rsidRPr="0000425E" w:rsidRDefault="00600DC6" w:rsidP="00422E6C">
            <w:pPr>
              <w:rPr>
                <w:sz w:val="22"/>
                <w:szCs w:val="22"/>
              </w:rPr>
            </w:pPr>
            <w:r w:rsidRPr="0000425E">
              <w:rPr>
                <w:sz w:val="22"/>
                <w:szCs w:val="22"/>
              </w:rPr>
              <w:t xml:space="preserve">40 </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5ED2A709" w:rsidR="00E70C97" w:rsidRPr="0000425E" w:rsidRDefault="00600DC6" w:rsidP="00422E6C">
            <w:pPr>
              <w:rPr>
                <w:sz w:val="22"/>
                <w:szCs w:val="22"/>
              </w:rPr>
            </w:pPr>
            <w:r w:rsidRPr="0000425E">
              <w:rPr>
                <w:sz w:val="22"/>
                <w:szCs w:val="22"/>
              </w:rPr>
              <w:t>12</w:t>
            </w:r>
          </w:p>
        </w:tc>
      </w:tr>
      <w:tr w:rsidR="00E70C97" w:rsidRPr="0000425E"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00425E" w:rsidRDefault="00E70C97" w:rsidP="00422E6C">
            <w:pPr>
              <w:jc w:val="center"/>
              <w:rPr>
                <w:sz w:val="22"/>
                <w:szCs w:val="22"/>
              </w:rPr>
            </w:pPr>
            <w:r w:rsidRPr="0000425E">
              <w:rPr>
                <w:b/>
                <w:bCs/>
                <w:sz w:val="22"/>
                <w:szCs w:val="22"/>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00425E" w:rsidRDefault="00E70C97" w:rsidP="00422E6C">
            <w:pPr>
              <w:jc w:val="center"/>
              <w:rPr>
                <w:b/>
                <w:bCs/>
                <w:sz w:val="22"/>
                <w:szCs w:val="22"/>
              </w:rPr>
            </w:pPr>
            <w:r w:rsidRPr="0000425E">
              <w:rPr>
                <w:b/>
                <w:bCs/>
                <w:sz w:val="22"/>
                <w:szCs w:val="22"/>
              </w:rPr>
              <w:t>English level</w:t>
            </w:r>
          </w:p>
        </w:tc>
      </w:tr>
      <w:tr w:rsidR="00E70C97" w:rsidRPr="0000425E"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00425E" w:rsidRDefault="00E70C97" w:rsidP="00422E6C">
            <w:pPr>
              <w:rPr>
                <w:sz w:val="22"/>
                <w:szCs w:val="22"/>
              </w:rPr>
            </w:pPr>
            <w:r w:rsidRPr="0000425E">
              <w:rPr>
                <w:sz w:val="22"/>
                <w:szCs w:val="22"/>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525EDF4E" w:rsidR="00E70C97" w:rsidRPr="0000425E" w:rsidRDefault="00E70C97" w:rsidP="00422E6C">
            <w:pPr>
              <w:rPr>
                <w:sz w:val="22"/>
                <w:szCs w:val="22"/>
              </w:rPr>
            </w:pPr>
            <w:r w:rsidRPr="0000425E">
              <w:rPr>
                <w:sz w:val="22"/>
                <w:szCs w:val="22"/>
              </w:rPr>
              <w:t xml:space="preserve">Urban   </w:t>
            </w:r>
            <w:r w:rsidR="00600DC6" w:rsidRPr="0000425E">
              <w:rPr>
                <w:sz w:val="22"/>
                <w:szCs w:val="22"/>
              </w:rPr>
              <w:t>x</w:t>
            </w:r>
          </w:p>
        </w:tc>
        <w:tc>
          <w:tcPr>
            <w:tcW w:w="833" w:type="pct"/>
            <w:tcBorders>
              <w:left w:val="single" w:sz="4" w:space="0" w:color="auto"/>
              <w:bottom w:val="single" w:sz="4" w:space="0" w:color="auto"/>
              <w:right w:val="single" w:sz="4" w:space="0" w:color="auto"/>
            </w:tcBorders>
            <w:shd w:val="clear" w:color="auto" w:fill="auto"/>
          </w:tcPr>
          <w:p w14:paraId="43E93965" w14:textId="1CA9A7C7" w:rsidR="00E70C97" w:rsidRPr="0000425E" w:rsidRDefault="00E70C97" w:rsidP="00422E6C">
            <w:pPr>
              <w:rPr>
                <w:sz w:val="22"/>
                <w:szCs w:val="22"/>
              </w:rPr>
            </w:pPr>
            <w:r w:rsidRPr="0000425E">
              <w:rPr>
                <w:sz w:val="22"/>
                <w:szCs w:val="22"/>
              </w:rPr>
              <w:t xml:space="preserve">A1   </w:t>
            </w:r>
            <w:r w:rsidR="00600DC6" w:rsidRPr="0000425E">
              <w:rPr>
                <w:sz w:val="22"/>
                <w:szCs w:val="22"/>
              </w:rPr>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00425E" w:rsidRDefault="00E70C97" w:rsidP="00422E6C">
            <w:pPr>
              <w:rPr>
                <w:sz w:val="22"/>
                <w:szCs w:val="22"/>
              </w:rPr>
            </w:pPr>
            <w:r w:rsidRPr="0000425E">
              <w:rPr>
                <w:sz w:val="22"/>
                <w:szCs w:val="22"/>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00425E" w:rsidRDefault="00E70C97" w:rsidP="00422E6C">
            <w:pPr>
              <w:rPr>
                <w:sz w:val="22"/>
                <w:szCs w:val="22"/>
              </w:rPr>
            </w:pPr>
            <w:r w:rsidRPr="0000425E">
              <w:rPr>
                <w:sz w:val="22"/>
                <w:szCs w:val="22"/>
              </w:rPr>
              <w:t xml:space="preserve">B1  </w:t>
            </w:r>
          </w:p>
        </w:tc>
      </w:tr>
    </w:tbl>
    <w:p w14:paraId="4433ECF9" w14:textId="77777777" w:rsidR="00E70C97" w:rsidRPr="0000425E" w:rsidRDefault="00E70C97" w:rsidP="00D20FA8">
      <w:pPr>
        <w:rPr>
          <w:sz w:val="22"/>
          <w:szCs w:val="22"/>
          <w:lang w:val="es-ES"/>
        </w:rPr>
      </w:pPr>
    </w:p>
    <w:p w14:paraId="6269084D" w14:textId="422DF738" w:rsidR="00AD64EC" w:rsidRPr="0000425E" w:rsidRDefault="00E56830" w:rsidP="00AD64EC">
      <w:pPr>
        <w:rPr>
          <w:sz w:val="22"/>
          <w:szCs w:val="22"/>
        </w:rPr>
      </w:pPr>
      <w:r w:rsidRPr="0000425E">
        <w:rPr>
          <w:i/>
          <w:color w:val="7F7F7F" w:themeColor="text1" w:themeTint="80"/>
          <w:sz w:val="22"/>
          <w:szCs w:val="22"/>
          <w:lang w:val="en-GB"/>
        </w:rPr>
        <w:t xml:space="preserve">Select the </w:t>
      </w:r>
      <w:r w:rsidR="00034661" w:rsidRPr="0000425E">
        <w:rPr>
          <w:i/>
          <w:color w:val="7F7F7F" w:themeColor="text1" w:themeTint="80"/>
          <w:sz w:val="22"/>
          <w:szCs w:val="22"/>
          <w:lang w:val="en-GB"/>
        </w:rPr>
        <w:t>curricular axe</w:t>
      </w:r>
      <w:r w:rsidR="002A35C5" w:rsidRPr="0000425E">
        <w:rPr>
          <w:i/>
          <w:color w:val="7F7F7F" w:themeColor="text1" w:themeTint="80"/>
          <w:sz w:val="22"/>
          <w:szCs w:val="22"/>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00425E" w14:paraId="2D8A0B73" w14:textId="77777777" w:rsidTr="00AD64EC">
        <w:tc>
          <w:tcPr>
            <w:tcW w:w="5000" w:type="pct"/>
            <w:gridSpan w:val="2"/>
            <w:shd w:val="clear" w:color="auto" w:fill="BDD6EE" w:themeFill="accent5" w:themeFillTint="66"/>
            <w:vAlign w:val="center"/>
          </w:tcPr>
          <w:p w14:paraId="23D7EC1E" w14:textId="7470A4FB" w:rsidR="00AD64EC" w:rsidRPr="0000425E" w:rsidRDefault="0067615C" w:rsidP="002A35C5">
            <w:pPr>
              <w:jc w:val="center"/>
              <w:rPr>
                <w:sz w:val="22"/>
                <w:szCs w:val="22"/>
              </w:rPr>
            </w:pPr>
            <w:r w:rsidRPr="0000425E">
              <w:rPr>
                <w:b/>
                <w:bCs/>
                <w:sz w:val="22"/>
                <w:szCs w:val="22"/>
              </w:rPr>
              <w:t>Curricular Focus / Axes</w:t>
            </w:r>
          </w:p>
        </w:tc>
      </w:tr>
      <w:tr w:rsidR="00AD64EC" w:rsidRPr="0000425E" w14:paraId="6F6357F4" w14:textId="77777777" w:rsidTr="00096FBE">
        <w:tc>
          <w:tcPr>
            <w:tcW w:w="2768" w:type="pct"/>
            <w:shd w:val="clear" w:color="auto" w:fill="BDD6EE" w:themeFill="accent5" w:themeFillTint="66"/>
            <w:vAlign w:val="center"/>
          </w:tcPr>
          <w:p w14:paraId="37898FEA" w14:textId="4F6A7B3A" w:rsidR="00AD64EC" w:rsidRPr="0000425E" w:rsidRDefault="0067615C" w:rsidP="00E56830">
            <w:pPr>
              <w:rPr>
                <w:b/>
                <w:bCs/>
                <w:sz w:val="22"/>
                <w:szCs w:val="22"/>
              </w:rPr>
            </w:pPr>
            <w:r w:rsidRPr="0000425E">
              <w:rPr>
                <w:b/>
                <w:sz w:val="22"/>
                <w:szCs w:val="22"/>
              </w:rPr>
              <w:t>Environmental / Sustainability Education</w:t>
            </w:r>
          </w:p>
        </w:tc>
        <w:tc>
          <w:tcPr>
            <w:tcW w:w="2232" w:type="pct"/>
            <w:shd w:val="clear" w:color="auto" w:fill="auto"/>
            <w:vAlign w:val="center"/>
          </w:tcPr>
          <w:p w14:paraId="3362C66F" w14:textId="047BF318" w:rsidR="00AD64EC" w:rsidRPr="0000425E" w:rsidRDefault="00AD64EC" w:rsidP="00604762">
            <w:pPr>
              <w:rPr>
                <w:sz w:val="22"/>
                <w:szCs w:val="22"/>
              </w:rPr>
            </w:pPr>
          </w:p>
        </w:tc>
      </w:tr>
      <w:tr w:rsidR="00AD64EC" w:rsidRPr="0000425E" w14:paraId="6C0B1D45" w14:textId="77777777" w:rsidTr="00096FBE">
        <w:tc>
          <w:tcPr>
            <w:tcW w:w="2768" w:type="pct"/>
            <w:shd w:val="clear" w:color="auto" w:fill="BDD6EE" w:themeFill="accent5" w:themeFillTint="66"/>
            <w:vAlign w:val="center"/>
          </w:tcPr>
          <w:p w14:paraId="0999EB1B" w14:textId="3C2E5B9B" w:rsidR="00AD64EC" w:rsidRPr="0000425E" w:rsidRDefault="0067615C" w:rsidP="00E56830">
            <w:pPr>
              <w:rPr>
                <w:b/>
                <w:bCs/>
                <w:sz w:val="22"/>
                <w:szCs w:val="22"/>
              </w:rPr>
            </w:pPr>
            <w:r w:rsidRPr="0000425E">
              <w:rPr>
                <w:b/>
                <w:bCs/>
                <w:sz w:val="22"/>
                <w:szCs w:val="22"/>
              </w:rPr>
              <w:t>Sexual / Health Education</w:t>
            </w:r>
          </w:p>
        </w:tc>
        <w:tc>
          <w:tcPr>
            <w:tcW w:w="2232" w:type="pct"/>
            <w:shd w:val="clear" w:color="auto" w:fill="auto"/>
            <w:vAlign w:val="center"/>
          </w:tcPr>
          <w:p w14:paraId="70DD1212" w14:textId="4D02AAAC" w:rsidR="00AD64EC" w:rsidRPr="0000425E" w:rsidRDefault="00AD64EC" w:rsidP="00604762">
            <w:pPr>
              <w:rPr>
                <w:sz w:val="22"/>
                <w:szCs w:val="22"/>
              </w:rPr>
            </w:pPr>
          </w:p>
        </w:tc>
      </w:tr>
      <w:tr w:rsidR="00AD64EC" w:rsidRPr="0000425E" w14:paraId="4027BF9C" w14:textId="77777777" w:rsidTr="00096FBE">
        <w:tc>
          <w:tcPr>
            <w:tcW w:w="2768" w:type="pct"/>
            <w:shd w:val="clear" w:color="auto" w:fill="BDD6EE" w:themeFill="accent5" w:themeFillTint="66"/>
            <w:vAlign w:val="center"/>
          </w:tcPr>
          <w:p w14:paraId="6A3E5E7D" w14:textId="1621030B" w:rsidR="00AD64EC" w:rsidRPr="0000425E" w:rsidRDefault="0067615C" w:rsidP="00E56830">
            <w:pPr>
              <w:rPr>
                <w:b/>
                <w:bCs/>
                <w:sz w:val="22"/>
                <w:szCs w:val="22"/>
              </w:rPr>
            </w:pPr>
            <w:r w:rsidRPr="0000425E">
              <w:rPr>
                <w:b/>
                <w:bCs/>
                <w:sz w:val="22"/>
                <w:szCs w:val="22"/>
              </w:rPr>
              <w:t>Construction of Citizenship / Democracy</w:t>
            </w:r>
            <w:r w:rsidR="00096FBE" w:rsidRPr="0000425E">
              <w:rPr>
                <w:b/>
                <w:bCs/>
                <w:sz w:val="22"/>
                <w:szCs w:val="22"/>
              </w:rPr>
              <w:t xml:space="preserve"> / Teenagers</w:t>
            </w:r>
          </w:p>
        </w:tc>
        <w:tc>
          <w:tcPr>
            <w:tcW w:w="2232" w:type="pct"/>
            <w:shd w:val="clear" w:color="auto" w:fill="auto"/>
            <w:vAlign w:val="center"/>
          </w:tcPr>
          <w:p w14:paraId="75BBC955" w14:textId="19DCF729" w:rsidR="00AD64EC" w:rsidRPr="0000425E" w:rsidRDefault="00E63462" w:rsidP="00604762">
            <w:pPr>
              <w:rPr>
                <w:sz w:val="22"/>
                <w:szCs w:val="22"/>
              </w:rPr>
            </w:pPr>
            <w:r w:rsidRPr="0000425E">
              <w:rPr>
                <w:sz w:val="22"/>
                <w:szCs w:val="22"/>
              </w:rPr>
              <w:t>Construction of citizenship</w:t>
            </w:r>
          </w:p>
        </w:tc>
      </w:tr>
      <w:tr w:rsidR="00AD64EC" w:rsidRPr="0000425E" w14:paraId="15D2084E" w14:textId="77777777" w:rsidTr="00096FBE">
        <w:tc>
          <w:tcPr>
            <w:tcW w:w="2768" w:type="pct"/>
            <w:shd w:val="clear" w:color="auto" w:fill="BDD6EE" w:themeFill="accent5" w:themeFillTint="66"/>
            <w:vAlign w:val="center"/>
          </w:tcPr>
          <w:p w14:paraId="791C1537" w14:textId="08622004" w:rsidR="00AD64EC" w:rsidRPr="0000425E" w:rsidRDefault="00034661" w:rsidP="00E56830">
            <w:pPr>
              <w:rPr>
                <w:b/>
                <w:bCs/>
                <w:sz w:val="22"/>
                <w:szCs w:val="22"/>
              </w:rPr>
            </w:pPr>
            <w:r w:rsidRPr="0000425E">
              <w:rPr>
                <w:b/>
                <w:sz w:val="22"/>
                <w:szCs w:val="22"/>
              </w:rPr>
              <w:t>Globalization</w:t>
            </w:r>
          </w:p>
        </w:tc>
        <w:tc>
          <w:tcPr>
            <w:tcW w:w="2232" w:type="pct"/>
            <w:shd w:val="clear" w:color="auto" w:fill="auto"/>
            <w:vAlign w:val="center"/>
          </w:tcPr>
          <w:p w14:paraId="4566DA50" w14:textId="77777777" w:rsidR="00AD64EC" w:rsidRPr="0000425E" w:rsidRDefault="00AD64EC" w:rsidP="00604762">
            <w:pPr>
              <w:rPr>
                <w:sz w:val="22"/>
                <w:szCs w:val="22"/>
              </w:rPr>
            </w:pPr>
          </w:p>
        </w:tc>
      </w:tr>
    </w:tbl>
    <w:p w14:paraId="21E6DCDC" w14:textId="63131484" w:rsidR="00AD64EC" w:rsidRPr="0000425E" w:rsidRDefault="00AD64EC">
      <w:pPr>
        <w:rPr>
          <w:i/>
          <w:color w:val="7F7F7F" w:themeColor="text1" w:themeTint="80"/>
          <w:sz w:val="22"/>
          <w:szCs w:val="22"/>
          <w:lang w:val="en-GB"/>
        </w:rPr>
      </w:pPr>
    </w:p>
    <w:p w14:paraId="01C8A24F" w14:textId="471EF044" w:rsidR="00AD64EC" w:rsidRPr="0000425E" w:rsidRDefault="00AD64EC">
      <w:pPr>
        <w:rPr>
          <w:sz w:val="22"/>
          <w:szCs w:val="22"/>
        </w:rPr>
      </w:pPr>
      <w:r w:rsidRPr="0000425E">
        <w:rPr>
          <w:i/>
          <w:color w:val="7F7F7F" w:themeColor="text1" w:themeTint="80"/>
          <w:sz w:val="22"/>
          <w:szCs w:val="22"/>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2429"/>
        <w:gridCol w:w="2518"/>
        <w:gridCol w:w="2526"/>
      </w:tblGrid>
      <w:tr w:rsidR="00AD64EC" w:rsidRPr="0000425E" w14:paraId="0C88746C" w14:textId="77777777" w:rsidTr="0000425E">
        <w:tc>
          <w:tcPr>
            <w:tcW w:w="1290" w:type="pct"/>
            <w:shd w:val="clear" w:color="auto" w:fill="BDD6EE" w:themeFill="accent5" w:themeFillTint="66"/>
            <w:vAlign w:val="center"/>
          </w:tcPr>
          <w:p w14:paraId="7D44F1CE" w14:textId="4218C7E8" w:rsidR="00AD64EC" w:rsidRPr="0000425E" w:rsidRDefault="00AD64EC" w:rsidP="00BB7E63">
            <w:pPr>
              <w:jc w:val="right"/>
              <w:rPr>
                <w:b/>
                <w:bCs/>
                <w:sz w:val="22"/>
                <w:szCs w:val="22"/>
              </w:rPr>
            </w:pPr>
            <w:r w:rsidRPr="0000425E">
              <w:rPr>
                <w:b/>
                <w:bCs/>
                <w:sz w:val="22"/>
                <w:szCs w:val="22"/>
              </w:rPr>
              <w:t>Topic</w:t>
            </w:r>
          </w:p>
        </w:tc>
        <w:tc>
          <w:tcPr>
            <w:tcW w:w="3710" w:type="pct"/>
            <w:gridSpan w:val="3"/>
            <w:shd w:val="clear" w:color="auto" w:fill="auto"/>
            <w:vAlign w:val="center"/>
          </w:tcPr>
          <w:p w14:paraId="58FD67EA" w14:textId="48A67AE6" w:rsidR="00AD64EC" w:rsidRPr="0000425E" w:rsidRDefault="0000425E" w:rsidP="00BB7E63">
            <w:pPr>
              <w:rPr>
                <w:sz w:val="22"/>
                <w:szCs w:val="22"/>
              </w:rPr>
            </w:pPr>
            <w:r>
              <w:rPr>
                <w:sz w:val="22"/>
                <w:szCs w:val="22"/>
              </w:rPr>
              <w:t>B</w:t>
            </w:r>
            <w:r w:rsidR="00EF2B4A" w:rsidRPr="0000425E">
              <w:rPr>
                <w:sz w:val="22"/>
                <w:szCs w:val="22"/>
              </w:rPr>
              <w:t>ullying</w:t>
            </w:r>
          </w:p>
        </w:tc>
      </w:tr>
      <w:tr w:rsidR="006A44D9" w:rsidRPr="0000425E" w14:paraId="20D5EA38" w14:textId="77777777" w:rsidTr="0000425E">
        <w:tc>
          <w:tcPr>
            <w:tcW w:w="1290" w:type="pct"/>
            <w:shd w:val="clear" w:color="auto" w:fill="BDD6EE" w:themeFill="accent5" w:themeFillTint="66"/>
            <w:vAlign w:val="center"/>
          </w:tcPr>
          <w:p w14:paraId="7F69ABA2" w14:textId="3BB06F70" w:rsidR="006A44D9" w:rsidRPr="0000425E" w:rsidRDefault="006A44D9" w:rsidP="00752D67">
            <w:pPr>
              <w:jc w:val="right"/>
              <w:rPr>
                <w:b/>
                <w:bCs/>
                <w:sz w:val="22"/>
                <w:szCs w:val="22"/>
              </w:rPr>
            </w:pPr>
            <w:r w:rsidRPr="0000425E">
              <w:rPr>
                <w:b/>
                <w:bCs/>
                <w:sz w:val="22"/>
                <w:szCs w:val="22"/>
              </w:rPr>
              <w:t>Module / Unit</w:t>
            </w:r>
          </w:p>
        </w:tc>
        <w:tc>
          <w:tcPr>
            <w:tcW w:w="3710" w:type="pct"/>
            <w:gridSpan w:val="3"/>
            <w:shd w:val="clear" w:color="auto" w:fill="auto"/>
            <w:vAlign w:val="center"/>
          </w:tcPr>
          <w:p w14:paraId="13EA5BF1" w14:textId="5EEA7EA2" w:rsidR="006A44D9" w:rsidRPr="0000425E" w:rsidRDefault="00EF2B4A" w:rsidP="00752D67">
            <w:pPr>
              <w:rPr>
                <w:sz w:val="22"/>
                <w:szCs w:val="22"/>
              </w:rPr>
            </w:pPr>
            <w:r w:rsidRPr="0000425E">
              <w:rPr>
                <w:sz w:val="22"/>
                <w:szCs w:val="22"/>
              </w:rPr>
              <w:t>Way to go. Student’s book 7o. Module 2 Unit 3 Lesson 1 Page 71</w:t>
            </w:r>
          </w:p>
        </w:tc>
      </w:tr>
      <w:tr w:rsidR="006A44D9" w:rsidRPr="0000425E" w14:paraId="7F3E922B" w14:textId="77777777" w:rsidTr="0000425E">
        <w:tc>
          <w:tcPr>
            <w:tcW w:w="1290" w:type="pct"/>
            <w:vMerge w:val="restart"/>
            <w:shd w:val="clear" w:color="auto" w:fill="BDD6EE" w:themeFill="accent5" w:themeFillTint="66"/>
            <w:vAlign w:val="center"/>
          </w:tcPr>
          <w:p w14:paraId="5E0AEB55" w14:textId="21C2EC01" w:rsidR="006A44D9" w:rsidRPr="0000425E" w:rsidRDefault="006A44D9" w:rsidP="00752D67">
            <w:pPr>
              <w:jc w:val="right"/>
              <w:rPr>
                <w:b/>
                <w:bCs/>
                <w:sz w:val="22"/>
                <w:szCs w:val="22"/>
              </w:rPr>
            </w:pPr>
            <w:r w:rsidRPr="0000425E">
              <w:rPr>
                <w:b/>
                <w:bCs/>
                <w:sz w:val="22"/>
                <w:szCs w:val="22"/>
              </w:rPr>
              <w:t>Language focus</w:t>
            </w:r>
          </w:p>
        </w:tc>
        <w:tc>
          <w:tcPr>
            <w:tcW w:w="1206" w:type="pct"/>
            <w:shd w:val="clear" w:color="auto" w:fill="BDD6EE" w:themeFill="accent5" w:themeFillTint="66"/>
            <w:vAlign w:val="center"/>
          </w:tcPr>
          <w:p w14:paraId="58AEF972" w14:textId="0FF357E8" w:rsidR="006A44D9" w:rsidRPr="0000425E" w:rsidRDefault="00DD26F4" w:rsidP="006A44D9">
            <w:pPr>
              <w:jc w:val="center"/>
              <w:rPr>
                <w:sz w:val="22"/>
                <w:szCs w:val="22"/>
                <w:lang w:val="en-GB"/>
              </w:rPr>
            </w:pPr>
            <w:r w:rsidRPr="0000425E">
              <w:rPr>
                <w:sz w:val="22"/>
                <w:szCs w:val="22"/>
                <w:lang w:val="en-GB"/>
              </w:rPr>
              <w:t>Language Function</w:t>
            </w:r>
          </w:p>
        </w:tc>
        <w:tc>
          <w:tcPr>
            <w:tcW w:w="1250" w:type="pct"/>
            <w:shd w:val="clear" w:color="auto" w:fill="BDD6EE" w:themeFill="accent5" w:themeFillTint="66"/>
            <w:vAlign w:val="center"/>
          </w:tcPr>
          <w:p w14:paraId="4BA46D65" w14:textId="4E8F67D0" w:rsidR="006A44D9" w:rsidRPr="0000425E" w:rsidRDefault="006A44D9" w:rsidP="006A44D9">
            <w:pPr>
              <w:jc w:val="center"/>
              <w:rPr>
                <w:sz w:val="22"/>
                <w:szCs w:val="22"/>
                <w:lang w:val="en-GB"/>
              </w:rPr>
            </w:pPr>
            <w:r w:rsidRPr="0000425E">
              <w:rPr>
                <w:sz w:val="22"/>
                <w:szCs w:val="22"/>
                <w:lang w:val="en-GB"/>
              </w:rPr>
              <w:t>Language skills</w:t>
            </w:r>
          </w:p>
        </w:tc>
        <w:tc>
          <w:tcPr>
            <w:tcW w:w="1253" w:type="pct"/>
            <w:shd w:val="clear" w:color="auto" w:fill="BDD6EE" w:themeFill="accent5" w:themeFillTint="66"/>
            <w:vAlign w:val="center"/>
          </w:tcPr>
          <w:p w14:paraId="63F31376" w14:textId="65EDA069" w:rsidR="006A44D9" w:rsidRPr="0000425E" w:rsidRDefault="006A44D9" w:rsidP="006A44D9">
            <w:pPr>
              <w:jc w:val="center"/>
              <w:rPr>
                <w:sz w:val="22"/>
                <w:szCs w:val="22"/>
                <w:lang w:val="en-GB"/>
              </w:rPr>
            </w:pPr>
            <w:r w:rsidRPr="0000425E">
              <w:rPr>
                <w:sz w:val="22"/>
                <w:szCs w:val="22"/>
                <w:lang w:val="en-GB"/>
              </w:rPr>
              <w:t>Vocabulary</w:t>
            </w:r>
          </w:p>
        </w:tc>
      </w:tr>
      <w:tr w:rsidR="0000425E" w:rsidRPr="0000425E" w14:paraId="1735680B" w14:textId="77777777" w:rsidTr="0000425E">
        <w:trPr>
          <w:trHeight w:val="70"/>
        </w:trPr>
        <w:tc>
          <w:tcPr>
            <w:tcW w:w="1290" w:type="pct"/>
            <w:vMerge/>
            <w:shd w:val="clear" w:color="auto" w:fill="BDD6EE" w:themeFill="accent5" w:themeFillTint="66"/>
            <w:vAlign w:val="center"/>
          </w:tcPr>
          <w:p w14:paraId="644037A0" w14:textId="77777777" w:rsidR="0000425E" w:rsidRPr="0000425E" w:rsidRDefault="0000425E" w:rsidP="0000425E">
            <w:pPr>
              <w:jc w:val="right"/>
              <w:rPr>
                <w:b/>
                <w:bCs/>
                <w:sz w:val="22"/>
                <w:szCs w:val="22"/>
              </w:rPr>
            </w:pPr>
          </w:p>
        </w:tc>
        <w:tc>
          <w:tcPr>
            <w:tcW w:w="1206" w:type="pct"/>
            <w:shd w:val="clear" w:color="auto" w:fill="auto"/>
            <w:vAlign w:val="center"/>
          </w:tcPr>
          <w:p w14:paraId="126CFB72" w14:textId="6D0B1E57" w:rsidR="0000425E" w:rsidRPr="0000425E" w:rsidRDefault="0000425E" w:rsidP="00231CE3">
            <w:pPr>
              <w:jc w:val="center"/>
              <w:rPr>
                <w:sz w:val="22"/>
                <w:szCs w:val="22"/>
              </w:rPr>
            </w:pPr>
            <w:r w:rsidRPr="0000425E">
              <w:rPr>
                <w:rFonts w:cstheme="minorHAnsi"/>
                <w:sz w:val="22"/>
                <w:szCs w:val="22"/>
              </w:rPr>
              <w:t>Giving suggestions and recommendations with should /shouldn’t</w:t>
            </w:r>
          </w:p>
        </w:tc>
        <w:tc>
          <w:tcPr>
            <w:tcW w:w="1250" w:type="pct"/>
            <w:shd w:val="clear" w:color="auto" w:fill="auto"/>
            <w:vAlign w:val="center"/>
          </w:tcPr>
          <w:p w14:paraId="024B52D1" w14:textId="77777777" w:rsidR="0000425E" w:rsidRPr="0000425E" w:rsidRDefault="0000425E" w:rsidP="00231CE3">
            <w:pPr>
              <w:jc w:val="center"/>
              <w:rPr>
                <w:rFonts w:cstheme="minorHAnsi"/>
                <w:sz w:val="22"/>
                <w:szCs w:val="22"/>
              </w:rPr>
            </w:pPr>
            <w:r w:rsidRPr="0000425E">
              <w:rPr>
                <w:rFonts w:cstheme="minorHAnsi"/>
                <w:sz w:val="22"/>
                <w:szCs w:val="22"/>
              </w:rPr>
              <w:t>All language skills are intertwined but there is an emphasis on reading and writing.</w:t>
            </w:r>
          </w:p>
          <w:p w14:paraId="79F6F9D6" w14:textId="5E97D821" w:rsidR="0000425E" w:rsidRPr="0000425E" w:rsidRDefault="0000425E" w:rsidP="00231CE3">
            <w:pPr>
              <w:jc w:val="center"/>
              <w:rPr>
                <w:sz w:val="22"/>
                <w:szCs w:val="22"/>
              </w:rPr>
            </w:pPr>
          </w:p>
        </w:tc>
        <w:tc>
          <w:tcPr>
            <w:tcW w:w="1253" w:type="pct"/>
            <w:shd w:val="clear" w:color="auto" w:fill="auto"/>
            <w:vAlign w:val="center"/>
          </w:tcPr>
          <w:p w14:paraId="1A2F0C77" w14:textId="77777777" w:rsidR="0000425E" w:rsidRPr="0000425E" w:rsidRDefault="0000425E" w:rsidP="00231CE3">
            <w:pPr>
              <w:jc w:val="center"/>
              <w:rPr>
                <w:rFonts w:cstheme="minorHAnsi"/>
                <w:sz w:val="22"/>
                <w:szCs w:val="22"/>
              </w:rPr>
            </w:pPr>
            <w:r w:rsidRPr="0000425E">
              <w:rPr>
                <w:rFonts w:cstheme="minorHAnsi"/>
                <w:sz w:val="22"/>
                <w:szCs w:val="22"/>
              </w:rPr>
              <w:t>Respectful, helpful, polite, tolerant, aggressive</w:t>
            </w:r>
          </w:p>
          <w:p w14:paraId="0EA2D0EA" w14:textId="19FDEE4D" w:rsidR="0000425E" w:rsidRPr="0000425E" w:rsidRDefault="0000425E" w:rsidP="00231CE3">
            <w:pPr>
              <w:jc w:val="center"/>
              <w:rPr>
                <w:sz w:val="22"/>
                <w:szCs w:val="22"/>
              </w:rPr>
            </w:pPr>
            <w:r w:rsidRPr="0000425E">
              <w:rPr>
                <w:rFonts w:cstheme="minorHAnsi"/>
                <w:sz w:val="22"/>
                <w:szCs w:val="22"/>
              </w:rPr>
              <w:t>Be, give, take, tell</w:t>
            </w:r>
          </w:p>
        </w:tc>
      </w:tr>
      <w:tr w:rsidR="0099193E" w:rsidRPr="0000425E" w14:paraId="7B83535F" w14:textId="77777777" w:rsidTr="0000425E">
        <w:tc>
          <w:tcPr>
            <w:tcW w:w="1290" w:type="pct"/>
            <w:shd w:val="clear" w:color="auto" w:fill="BDD6EE" w:themeFill="accent5" w:themeFillTint="66"/>
            <w:vAlign w:val="center"/>
          </w:tcPr>
          <w:p w14:paraId="63438B5E" w14:textId="0CF1774E" w:rsidR="0099193E" w:rsidRPr="0000425E" w:rsidRDefault="006A44D9" w:rsidP="00BB7E63">
            <w:pPr>
              <w:jc w:val="right"/>
              <w:rPr>
                <w:b/>
                <w:bCs/>
                <w:sz w:val="22"/>
                <w:szCs w:val="22"/>
              </w:rPr>
            </w:pPr>
            <w:r w:rsidRPr="0000425E">
              <w:rPr>
                <w:b/>
                <w:bCs/>
                <w:sz w:val="22"/>
                <w:szCs w:val="22"/>
              </w:rPr>
              <w:lastRenderedPageBreak/>
              <w:t>Principles / approach</w:t>
            </w:r>
          </w:p>
        </w:tc>
        <w:tc>
          <w:tcPr>
            <w:tcW w:w="3710" w:type="pct"/>
            <w:gridSpan w:val="3"/>
            <w:shd w:val="clear" w:color="auto" w:fill="auto"/>
            <w:vAlign w:val="center"/>
          </w:tcPr>
          <w:p w14:paraId="0294C233" w14:textId="77777777" w:rsidR="006D5986" w:rsidRDefault="00D95FDE" w:rsidP="00BB7E63">
            <w:pPr>
              <w:rPr>
                <w:rFonts w:cstheme="minorHAnsi"/>
                <w:sz w:val="22"/>
                <w:szCs w:val="22"/>
              </w:rPr>
            </w:pPr>
            <w:r w:rsidRPr="00323473">
              <w:rPr>
                <w:rFonts w:cstheme="minorHAnsi"/>
                <w:sz w:val="22"/>
                <w:szCs w:val="22"/>
              </w:rPr>
              <w:t>Task-based Learning</w:t>
            </w:r>
            <w:r>
              <w:rPr>
                <w:rFonts w:cstheme="minorHAnsi"/>
                <w:sz w:val="22"/>
                <w:szCs w:val="22"/>
              </w:rPr>
              <w:t>,</w:t>
            </w:r>
            <w:r w:rsidRPr="00323473">
              <w:rPr>
                <w:rFonts w:cstheme="minorHAnsi"/>
                <w:sz w:val="22"/>
                <w:szCs w:val="22"/>
              </w:rPr>
              <w:t xml:space="preserve"> </w:t>
            </w:r>
            <w:proofErr w:type="spellStart"/>
            <w:r>
              <w:rPr>
                <w:rFonts w:cstheme="minorHAnsi"/>
                <w:sz w:val="22"/>
                <w:szCs w:val="22"/>
              </w:rPr>
              <w:t>Transversality</w:t>
            </w:r>
            <w:proofErr w:type="spellEnd"/>
            <w:r>
              <w:rPr>
                <w:rFonts w:cstheme="minorHAnsi"/>
                <w:sz w:val="22"/>
                <w:szCs w:val="22"/>
              </w:rPr>
              <w:t xml:space="preserve">, </w:t>
            </w:r>
            <w:r w:rsidRPr="00323473">
              <w:rPr>
                <w:rFonts w:cstheme="minorHAnsi"/>
                <w:sz w:val="22"/>
                <w:szCs w:val="22"/>
              </w:rPr>
              <w:t>Assessment</w:t>
            </w:r>
          </w:p>
          <w:p w14:paraId="31469307" w14:textId="6A7E1912" w:rsidR="000F216F" w:rsidRPr="00D95FDE" w:rsidRDefault="000F216F" w:rsidP="00BB7E63">
            <w:pPr>
              <w:rPr>
                <w:rFonts w:cstheme="minorHAnsi"/>
                <w:sz w:val="22"/>
                <w:szCs w:val="22"/>
              </w:rPr>
            </w:pPr>
          </w:p>
        </w:tc>
      </w:tr>
    </w:tbl>
    <w:p w14:paraId="294F0858" w14:textId="3F484425" w:rsidR="0099193E" w:rsidRPr="0000425E" w:rsidRDefault="0099193E" w:rsidP="00D20FA8">
      <w:pPr>
        <w:rPr>
          <w:sz w:val="22"/>
          <w:szCs w:val="22"/>
        </w:rPr>
      </w:pPr>
    </w:p>
    <w:p w14:paraId="3D21AA68" w14:textId="77777777" w:rsidR="001823F7" w:rsidRPr="0000425E" w:rsidRDefault="00E95F21" w:rsidP="00D20FA8">
      <w:pPr>
        <w:rPr>
          <w:i/>
          <w:color w:val="7F7F7F" w:themeColor="text1" w:themeTint="80"/>
          <w:sz w:val="22"/>
          <w:szCs w:val="22"/>
          <w:lang w:val="en-GB"/>
        </w:rPr>
      </w:pPr>
      <w:r w:rsidRPr="0000425E">
        <w:rPr>
          <w:i/>
          <w:color w:val="7F7F7F" w:themeColor="text1" w:themeTint="80"/>
          <w:sz w:val="22"/>
          <w:szCs w:val="22"/>
          <w:lang w:val="en-GB"/>
        </w:rPr>
        <w:t xml:space="preserve">In “Aim”, </w:t>
      </w:r>
      <w:r w:rsidR="001823F7" w:rsidRPr="0000425E">
        <w:rPr>
          <w:i/>
          <w:color w:val="7F7F7F" w:themeColor="text1" w:themeTint="80"/>
          <w:sz w:val="22"/>
          <w:szCs w:val="22"/>
          <w:lang w:val="en-GB"/>
        </w:rPr>
        <w:t xml:space="preserve">state what the learning goal is, in other words, what </w:t>
      </w:r>
      <w:r w:rsidRPr="0000425E">
        <w:rPr>
          <w:i/>
          <w:color w:val="7F7F7F" w:themeColor="text1" w:themeTint="80"/>
          <w:sz w:val="22"/>
          <w:szCs w:val="22"/>
          <w:lang w:val="en-GB"/>
        </w:rPr>
        <w:t xml:space="preserve">you want your students to achieve by the end of the session. </w:t>
      </w:r>
    </w:p>
    <w:p w14:paraId="59056F64" w14:textId="5CF79187" w:rsidR="009803B0" w:rsidRPr="0000425E" w:rsidRDefault="00E95F21" w:rsidP="00D20FA8">
      <w:pPr>
        <w:rPr>
          <w:i/>
          <w:color w:val="7F7F7F" w:themeColor="text1" w:themeTint="80"/>
          <w:sz w:val="22"/>
          <w:szCs w:val="22"/>
          <w:lang w:val="en-GB"/>
        </w:rPr>
      </w:pPr>
      <w:r w:rsidRPr="0000425E">
        <w:rPr>
          <w:i/>
          <w:color w:val="7F7F7F" w:themeColor="text1" w:themeTint="80"/>
          <w:sz w:val="22"/>
          <w:szCs w:val="22"/>
          <w:lang w:val="en-GB"/>
        </w:rPr>
        <w:t xml:space="preserve">In “Subsidiary aims”, relate the language skills (communicative and </w:t>
      </w:r>
      <w:r w:rsidRPr="0000425E">
        <w:rPr>
          <w:i/>
          <w:color w:val="7F7F7F" w:themeColor="text1" w:themeTint="80"/>
          <w:sz w:val="22"/>
          <w:szCs w:val="22"/>
          <w:u w:val="single"/>
          <w:lang w:val="en-GB"/>
        </w:rPr>
        <w:t>linguistic</w:t>
      </w:r>
      <w:r w:rsidRPr="0000425E">
        <w:rPr>
          <w:i/>
          <w:color w:val="7F7F7F" w:themeColor="text1" w:themeTint="80"/>
          <w:sz w:val="22"/>
          <w:szCs w:val="22"/>
          <w:lang w:val="en-GB"/>
        </w:rPr>
        <w:t>) students need to master in order to achieve the main aim of the lesson. Make sure the aims are learner-</w:t>
      </w:r>
      <w:r w:rsidR="001823F7" w:rsidRPr="0000425E">
        <w:rPr>
          <w:i/>
          <w:color w:val="7F7F7F" w:themeColor="text1" w:themeTint="80"/>
          <w:sz w:val="22"/>
          <w:szCs w:val="22"/>
          <w:lang w:val="en-GB"/>
        </w:rPr>
        <w:t>centred</w:t>
      </w:r>
      <w:r w:rsidRPr="0000425E">
        <w:rPr>
          <w:i/>
          <w:color w:val="7F7F7F" w:themeColor="text1" w:themeTint="80"/>
          <w:sz w:val="22"/>
          <w:szCs w:val="22"/>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00425E" w14:paraId="41999C08" w14:textId="77777777" w:rsidTr="00427117">
        <w:tc>
          <w:tcPr>
            <w:tcW w:w="5000" w:type="pct"/>
            <w:gridSpan w:val="2"/>
            <w:shd w:val="clear" w:color="auto" w:fill="BDD6EE" w:themeFill="accent5" w:themeFillTint="66"/>
            <w:vAlign w:val="center"/>
          </w:tcPr>
          <w:p w14:paraId="458605CE" w14:textId="178D6EC7" w:rsidR="00E95F21" w:rsidRPr="0000425E" w:rsidRDefault="00E95F21" w:rsidP="00E95F21">
            <w:pPr>
              <w:jc w:val="center"/>
              <w:rPr>
                <w:sz w:val="22"/>
                <w:szCs w:val="22"/>
              </w:rPr>
            </w:pPr>
            <w:r w:rsidRPr="0000425E">
              <w:rPr>
                <w:b/>
                <w:bCs/>
                <w:sz w:val="22"/>
                <w:szCs w:val="22"/>
              </w:rPr>
              <w:t>Learning objectives</w:t>
            </w:r>
          </w:p>
        </w:tc>
      </w:tr>
      <w:tr w:rsidR="006A44D9" w:rsidRPr="0000425E" w14:paraId="61C666AA" w14:textId="77777777" w:rsidTr="00B5561E">
        <w:tc>
          <w:tcPr>
            <w:tcW w:w="891" w:type="pct"/>
            <w:shd w:val="clear" w:color="auto" w:fill="BDD6EE" w:themeFill="accent5" w:themeFillTint="66"/>
            <w:vAlign w:val="center"/>
          </w:tcPr>
          <w:p w14:paraId="740A2EF8" w14:textId="4DC95D66" w:rsidR="006A44D9" w:rsidRPr="0000425E" w:rsidRDefault="00E95F21" w:rsidP="00752D67">
            <w:pPr>
              <w:jc w:val="right"/>
              <w:rPr>
                <w:b/>
                <w:bCs/>
                <w:sz w:val="22"/>
                <w:szCs w:val="22"/>
              </w:rPr>
            </w:pPr>
            <w:r w:rsidRPr="0000425E">
              <w:rPr>
                <w:b/>
                <w:bCs/>
                <w:sz w:val="22"/>
                <w:szCs w:val="22"/>
              </w:rPr>
              <w:t>Aim</w:t>
            </w:r>
          </w:p>
        </w:tc>
        <w:tc>
          <w:tcPr>
            <w:tcW w:w="4109" w:type="pct"/>
            <w:shd w:val="clear" w:color="auto" w:fill="auto"/>
            <w:vAlign w:val="center"/>
          </w:tcPr>
          <w:p w14:paraId="5EB419E2" w14:textId="77777777" w:rsidR="006A44D9" w:rsidRDefault="005E02CF" w:rsidP="00752D67">
            <w:pPr>
              <w:rPr>
                <w:rFonts w:cstheme="minorHAnsi"/>
                <w:sz w:val="22"/>
                <w:szCs w:val="22"/>
              </w:rPr>
            </w:pPr>
            <w:r w:rsidRPr="00323473">
              <w:rPr>
                <w:rFonts w:cstheme="minorHAnsi"/>
                <w:sz w:val="22"/>
                <w:szCs w:val="22"/>
              </w:rPr>
              <w:t xml:space="preserve">By the end of this lesson, students will </w:t>
            </w:r>
            <w:r>
              <w:rPr>
                <w:rFonts w:cstheme="minorHAnsi"/>
                <w:sz w:val="22"/>
                <w:szCs w:val="22"/>
              </w:rPr>
              <w:t xml:space="preserve">give suggestions to face </w:t>
            </w:r>
            <w:r w:rsidRPr="00323473">
              <w:rPr>
                <w:rFonts w:cstheme="minorHAnsi"/>
                <w:sz w:val="22"/>
                <w:szCs w:val="22"/>
              </w:rPr>
              <w:t>bully</w:t>
            </w:r>
            <w:r>
              <w:rPr>
                <w:rFonts w:cstheme="minorHAnsi"/>
                <w:sz w:val="22"/>
                <w:szCs w:val="22"/>
              </w:rPr>
              <w:t>ing situations.</w:t>
            </w:r>
          </w:p>
          <w:p w14:paraId="45B8E8C3" w14:textId="5FB931B0" w:rsidR="00911121" w:rsidRPr="005E02CF" w:rsidRDefault="00911121" w:rsidP="00752D67">
            <w:pPr>
              <w:rPr>
                <w:rFonts w:cstheme="minorHAnsi"/>
                <w:sz w:val="22"/>
                <w:szCs w:val="22"/>
              </w:rPr>
            </w:pPr>
          </w:p>
        </w:tc>
      </w:tr>
      <w:tr w:rsidR="006A44D9" w:rsidRPr="0000425E" w14:paraId="2B011171" w14:textId="77777777" w:rsidTr="00B5561E">
        <w:tc>
          <w:tcPr>
            <w:tcW w:w="891" w:type="pct"/>
            <w:shd w:val="clear" w:color="auto" w:fill="BDD6EE" w:themeFill="accent5" w:themeFillTint="66"/>
            <w:vAlign w:val="center"/>
          </w:tcPr>
          <w:p w14:paraId="135D8232" w14:textId="51CA69EA" w:rsidR="006A44D9" w:rsidRPr="0000425E" w:rsidRDefault="006A44D9" w:rsidP="00752D67">
            <w:pPr>
              <w:jc w:val="right"/>
              <w:rPr>
                <w:b/>
                <w:bCs/>
                <w:sz w:val="22"/>
                <w:szCs w:val="22"/>
              </w:rPr>
            </w:pPr>
            <w:r w:rsidRPr="0000425E">
              <w:rPr>
                <w:b/>
                <w:bCs/>
                <w:sz w:val="22"/>
                <w:szCs w:val="22"/>
              </w:rPr>
              <w:t>Subsidiary aims</w:t>
            </w:r>
          </w:p>
        </w:tc>
        <w:tc>
          <w:tcPr>
            <w:tcW w:w="4109" w:type="pct"/>
            <w:shd w:val="clear" w:color="auto" w:fill="auto"/>
            <w:vAlign w:val="center"/>
          </w:tcPr>
          <w:p w14:paraId="3359B401" w14:textId="7F1F0460" w:rsidR="00AE7E59" w:rsidRPr="0000425E" w:rsidRDefault="00AE7E59" w:rsidP="00AE7E59">
            <w:pPr>
              <w:rPr>
                <w:sz w:val="22"/>
                <w:szCs w:val="22"/>
              </w:rPr>
            </w:pPr>
            <w:r w:rsidRPr="0000425E">
              <w:rPr>
                <w:sz w:val="22"/>
                <w:szCs w:val="22"/>
              </w:rPr>
              <w:t>By the end of this lesson, students will be able t</w:t>
            </w:r>
            <w:r w:rsidR="00911121">
              <w:rPr>
                <w:sz w:val="22"/>
                <w:szCs w:val="22"/>
              </w:rPr>
              <w:t>o:</w:t>
            </w:r>
          </w:p>
          <w:p w14:paraId="135B49D5" w14:textId="609A54F2" w:rsidR="00AE7E59" w:rsidRPr="0000425E" w:rsidRDefault="00AE7E59" w:rsidP="00AE7E59">
            <w:pPr>
              <w:pStyle w:val="ListParagraph"/>
              <w:numPr>
                <w:ilvl w:val="0"/>
                <w:numId w:val="2"/>
              </w:numPr>
              <w:rPr>
                <w:sz w:val="22"/>
                <w:szCs w:val="22"/>
              </w:rPr>
            </w:pPr>
            <w:r w:rsidRPr="0000425E">
              <w:rPr>
                <w:sz w:val="22"/>
                <w:szCs w:val="22"/>
              </w:rPr>
              <w:t>Write recommendations and suggestions about how to face the bullying</w:t>
            </w:r>
            <w:r w:rsidR="004C06DC">
              <w:rPr>
                <w:sz w:val="22"/>
                <w:szCs w:val="22"/>
              </w:rPr>
              <w:t>.</w:t>
            </w:r>
            <w:r w:rsidRPr="0000425E">
              <w:rPr>
                <w:sz w:val="22"/>
                <w:szCs w:val="22"/>
              </w:rPr>
              <w:t xml:space="preserve"> </w:t>
            </w:r>
          </w:p>
          <w:p w14:paraId="302C1E16" w14:textId="1BB9A7FA" w:rsidR="00AE7E59" w:rsidRPr="0000425E" w:rsidRDefault="00AE7E59" w:rsidP="00AE7E59">
            <w:pPr>
              <w:pStyle w:val="ListParagraph"/>
              <w:numPr>
                <w:ilvl w:val="0"/>
                <w:numId w:val="2"/>
              </w:numPr>
              <w:rPr>
                <w:sz w:val="22"/>
                <w:szCs w:val="22"/>
              </w:rPr>
            </w:pPr>
            <w:r w:rsidRPr="0000425E">
              <w:rPr>
                <w:sz w:val="22"/>
                <w:szCs w:val="22"/>
              </w:rPr>
              <w:t>Express how to be a good person</w:t>
            </w:r>
            <w:r w:rsidR="004C06DC">
              <w:rPr>
                <w:sz w:val="22"/>
                <w:szCs w:val="22"/>
              </w:rPr>
              <w:t>.</w:t>
            </w:r>
          </w:p>
          <w:p w14:paraId="278B0431" w14:textId="6632504C" w:rsidR="00AE7E59" w:rsidRPr="0000425E" w:rsidRDefault="00AE7E59" w:rsidP="00AE7E59">
            <w:pPr>
              <w:pStyle w:val="ListParagraph"/>
              <w:numPr>
                <w:ilvl w:val="0"/>
                <w:numId w:val="2"/>
              </w:numPr>
              <w:rPr>
                <w:sz w:val="22"/>
                <w:szCs w:val="22"/>
              </w:rPr>
            </w:pPr>
            <w:r w:rsidRPr="0000425E">
              <w:rPr>
                <w:sz w:val="22"/>
                <w:szCs w:val="22"/>
              </w:rPr>
              <w:t xml:space="preserve">Read about some bullying situations </w:t>
            </w:r>
            <w:r w:rsidR="007947CC">
              <w:rPr>
                <w:sz w:val="22"/>
                <w:szCs w:val="22"/>
              </w:rPr>
              <w:t xml:space="preserve">that take place at </w:t>
            </w:r>
            <w:r w:rsidRPr="0000425E">
              <w:rPr>
                <w:sz w:val="22"/>
                <w:szCs w:val="22"/>
              </w:rPr>
              <w:t>schools</w:t>
            </w:r>
            <w:r w:rsidR="007947CC">
              <w:rPr>
                <w:sz w:val="22"/>
                <w:szCs w:val="22"/>
              </w:rPr>
              <w:t>.</w:t>
            </w:r>
          </w:p>
          <w:p w14:paraId="05586400" w14:textId="2F57261E" w:rsidR="006A44D9" w:rsidRPr="0000425E" w:rsidRDefault="00AE7E59" w:rsidP="00AE7E59">
            <w:pPr>
              <w:pStyle w:val="ListParagraph"/>
              <w:numPr>
                <w:ilvl w:val="0"/>
                <w:numId w:val="2"/>
              </w:numPr>
              <w:rPr>
                <w:sz w:val="22"/>
                <w:szCs w:val="22"/>
              </w:rPr>
            </w:pPr>
            <w:r w:rsidRPr="0000425E">
              <w:rPr>
                <w:sz w:val="22"/>
                <w:szCs w:val="22"/>
              </w:rPr>
              <w:t xml:space="preserve">Identify the correct pronunciation of the new vocabulary through listening to </w:t>
            </w:r>
            <w:r w:rsidR="006D43AF">
              <w:rPr>
                <w:sz w:val="22"/>
                <w:szCs w:val="22"/>
              </w:rPr>
              <w:t>a</w:t>
            </w:r>
            <w:r w:rsidRPr="0000425E">
              <w:rPr>
                <w:sz w:val="22"/>
                <w:szCs w:val="22"/>
              </w:rPr>
              <w:t xml:space="preserve"> song</w:t>
            </w:r>
          </w:p>
        </w:tc>
      </w:tr>
    </w:tbl>
    <w:p w14:paraId="3431C2C8" w14:textId="2ED82D96" w:rsidR="006A44D9" w:rsidRPr="0000425E" w:rsidRDefault="006A44D9" w:rsidP="00D20FA8">
      <w:pPr>
        <w:rPr>
          <w:sz w:val="22"/>
          <w:szCs w:val="22"/>
        </w:rPr>
      </w:pPr>
    </w:p>
    <w:p w14:paraId="36599B46" w14:textId="6F1AD819" w:rsidR="00E95F21" w:rsidRPr="0000425E" w:rsidRDefault="00E95F21" w:rsidP="00D20FA8">
      <w:pPr>
        <w:rPr>
          <w:i/>
          <w:color w:val="7F7F7F" w:themeColor="text1" w:themeTint="80"/>
          <w:sz w:val="22"/>
          <w:szCs w:val="22"/>
          <w:lang w:val="en-GB"/>
        </w:rPr>
      </w:pPr>
      <w:r w:rsidRPr="0000425E">
        <w:rPr>
          <w:i/>
          <w:color w:val="7F7F7F" w:themeColor="text1" w:themeTint="80"/>
          <w:sz w:val="22"/>
          <w:szCs w:val="22"/>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00425E" w14:paraId="186565F0" w14:textId="77777777" w:rsidTr="00427117">
        <w:tc>
          <w:tcPr>
            <w:tcW w:w="5000" w:type="pct"/>
            <w:shd w:val="clear" w:color="auto" w:fill="BDD6EE" w:themeFill="accent5" w:themeFillTint="66"/>
          </w:tcPr>
          <w:p w14:paraId="6BB4F69A" w14:textId="3201B4C8" w:rsidR="00A468E5" w:rsidRPr="0000425E" w:rsidRDefault="00A468E5" w:rsidP="00752D67">
            <w:pPr>
              <w:jc w:val="center"/>
              <w:rPr>
                <w:b/>
                <w:bCs/>
                <w:sz w:val="22"/>
                <w:szCs w:val="22"/>
                <w:lang w:val="en-GB"/>
              </w:rPr>
            </w:pPr>
            <w:r w:rsidRPr="0000425E">
              <w:rPr>
                <w:b/>
                <w:bCs/>
                <w:sz w:val="22"/>
                <w:szCs w:val="22"/>
                <w:lang w:val="en-GB"/>
              </w:rPr>
              <w:t>Materials needed</w:t>
            </w:r>
          </w:p>
        </w:tc>
      </w:tr>
      <w:tr w:rsidR="00A468E5" w:rsidRPr="0000425E" w14:paraId="0B6AA894" w14:textId="77777777" w:rsidTr="00CF2363">
        <w:trPr>
          <w:trHeight w:val="1223"/>
        </w:trPr>
        <w:tc>
          <w:tcPr>
            <w:tcW w:w="5000" w:type="pct"/>
            <w:shd w:val="clear" w:color="auto" w:fill="auto"/>
          </w:tcPr>
          <w:p w14:paraId="04BECED3" w14:textId="77777777" w:rsidR="004148F7" w:rsidRDefault="004148F7" w:rsidP="004148F7">
            <w:pPr>
              <w:rPr>
                <w:rFonts w:cstheme="minorHAnsi"/>
                <w:sz w:val="22"/>
                <w:szCs w:val="22"/>
                <w:lang w:val="en-GB"/>
              </w:rPr>
            </w:pPr>
            <w:r w:rsidRPr="00323473">
              <w:rPr>
                <w:rFonts w:cstheme="minorHAnsi"/>
                <w:sz w:val="22"/>
                <w:szCs w:val="22"/>
                <w:lang w:val="en-GB"/>
              </w:rPr>
              <w:t xml:space="preserve">Workbook 7o. grade. </w:t>
            </w:r>
          </w:p>
          <w:p w14:paraId="27111A0B" w14:textId="77777777" w:rsidR="004148F7" w:rsidRDefault="00C50ABB" w:rsidP="004148F7">
            <w:pPr>
              <w:rPr>
                <w:rFonts w:cstheme="minorHAnsi"/>
                <w:sz w:val="22"/>
                <w:szCs w:val="22"/>
                <w:lang w:val="en-GB"/>
              </w:rPr>
            </w:pPr>
            <w:hyperlink r:id="rId7" w:history="1">
              <w:r w:rsidR="004148F7" w:rsidRPr="0080691F">
                <w:rPr>
                  <w:rStyle w:val="Hyperlink"/>
                  <w:rFonts w:cstheme="minorHAnsi"/>
                  <w:sz w:val="22"/>
                  <w:szCs w:val="22"/>
                  <w:lang w:val="en-GB"/>
                </w:rPr>
                <w:t>http://aprende.colombiaaprende.edu.co/sites/default/files/naspublic/colombiabilingue/waytogo/Libros%20PDF/Grado%207/Way%20to%20Go%20Workbook%207.pdf</w:t>
              </w:r>
            </w:hyperlink>
            <w:r w:rsidR="004148F7">
              <w:rPr>
                <w:rFonts w:cstheme="minorHAnsi"/>
                <w:sz w:val="22"/>
                <w:szCs w:val="22"/>
                <w:lang w:val="en-GB"/>
              </w:rPr>
              <w:t xml:space="preserve"> </w:t>
            </w:r>
          </w:p>
          <w:p w14:paraId="5620E3F9" w14:textId="77777777" w:rsidR="004148F7" w:rsidRPr="00323473" w:rsidRDefault="004148F7" w:rsidP="004148F7">
            <w:pPr>
              <w:rPr>
                <w:rFonts w:cstheme="minorHAnsi"/>
                <w:sz w:val="22"/>
                <w:szCs w:val="22"/>
                <w:lang w:val="en-GB"/>
              </w:rPr>
            </w:pPr>
            <w:r w:rsidRPr="00323473">
              <w:rPr>
                <w:rFonts w:cstheme="minorHAnsi"/>
                <w:sz w:val="22"/>
                <w:szCs w:val="22"/>
                <w:lang w:val="en-GB"/>
              </w:rPr>
              <w:t>Dictionary.</w:t>
            </w:r>
          </w:p>
          <w:p w14:paraId="3C10B71E" w14:textId="3404E620" w:rsidR="00584AF0" w:rsidRPr="004148F7" w:rsidRDefault="004148F7" w:rsidP="00584AF0">
            <w:pPr>
              <w:rPr>
                <w:rFonts w:cstheme="minorHAnsi"/>
                <w:sz w:val="22"/>
                <w:szCs w:val="22"/>
                <w:lang w:val="en-GB"/>
              </w:rPr>
            </w:pPr>
            <w:r w:rsidRPr="00323473">
              <w:rPr>
                <w:rFonts w:cstheme="minorHAnsi"/>
                <w:sz w:val="22"/>
                <w:szCs w:val="22"/>
                <w:lang w:val="en-GB"/>
              </w:rPr>
              <w:t>Pictures, scissors, glue, paper, makers.</w:t>
            </w:r>
          </w:p>
          <w:p w14:paraId="5511154A" w14:textId="77777777" w:rsidR="00A468E5" w:rsidRPr="0000425E" w:rsidRDefault="00A468E5" w:rsidP="007F1F1B">
            <w:pPr>
              <w:rPr>
                <w:b/>
                <w:bCs/>
                <w:sz w:val="22"/>
                <w:szCs w:val="22"/>
                <w:lang w:val="en-GB"/>
              </w:rPr>
            </w:pPr>
          </w:p>
        </w:tc>
      </w:tr>
    </w:tbl>
    <w:p w14:paraId="3B23E92B" w14:textId="3FD32F9C" w:rsidR="00A468E5" w:rsidRPr="0000425E" w:rsidRDefault="00A468E5" w:rsidP="00D20FA8">
      <w:pPr>
        <w:rPr>
          <w:sz w:val="22"/>
          <w:szCs w:val="22"/>
        </w:rPr>
      </w:pPr>
    </w:p>
    <w:p w14:paraId="34EF7D8D" w14:textId="77777777" w:rsidR="001823F7" w:rsidRPr="0000425E" w:rsidRDefault="00761A01" w:rsidP="00D20FA8">
      <w:pPr>
        <w:rPr>
          <w:i/>
          <w:color w:val="7F7F7F" w:themeColor="text1" w:themeTint="80"/>
          <w:sz w:val="22"/>
          <w:szCs w:val="22"/>
          <w:lang w:val="en-GB"/>
        </w:rPr>
      </w:pPr>
      <w:r w:rsidRPr="0000425E">
        <w:rPr>
          <w:i/>
          <w:color w:val="7F7F7F" w:themeColor="text1" w:themeTint="80"/>
          <w:sz w:val="22"/>
          <w:szCs w:val="22"/>
          <w:lang w:val="en-GB"/>
        </w:rPr>
        <w:t>Write the name for each state of the plan. Then in the “Procedure”, write a detailed description of what the teacher and students do at each stage of the session.</w:t>
      </w:r>
    </w:p>
    <w:p w14:paraId="23D64E0A" w14:textId="62B051DA" w:rsidR="00761A01" w:rsidRPr="0000425E" w:rsidRDefault="00761A01" w:rsidP="00D20FA8">
      <w:pPr>
        <w:rPr>
          <w:i/>
          <w:color w:val="7F7F7F" w:themeColor="text1" w:themeTint="80"/>
          <w:sz w:val="22"/>
          <w:szCs w:val="22"/>
          <w:lang w:val="en-GB"/>
        </w:rPr>
      </w:pPr>
      <w:r w:rsidRPr="0000425E">
        <w:rPr>
          <w:i/>
          <w:color w:val="7F7F7F" w:themeColor="text1" w:themeTint="80"/>
          <w:sz w:val="22"/>
          <w:szCs w:val="22"/>
          <w:lang w:val="en-GB"/>
        </w:rPr>
        <w:t>Be sure to be thorough so any teacher can follow this plan. Write the procedure in third person and present tense.</w:t>
      </w:r>
    </w:p>
    <w:p w14:paraId="4BB5D0C7" w14:textId="300977D2" w:rsidR="001823F7" w:rsidRPr="0000425E" w:rsidRDefault="001823F7" w:rsidP="00D20FA8">
      <w:pPr>
        <w:rPr>
          <w:i/>
          <w:color w:val="7F7F7F" w:themeColor="text1" w:themeTint="80"/>
          <w:sz w:val="22"/>
          <w:szCs w:val="22"/>
          <w:lang w:val="en-GB"/>
        </w:rPr>
      </w:pPr>
      <w:r w:rsidRPr="0000425E">
        <w:rPr>
          <w:i/>
          <w:color w:val="7F7F7F" w:themeColor="text1" w:themeTint="80"/>
          <w:sz w:val="22"/>
          <w:szCs w:val="22"/>
          <w:lang w:val="en-GB"/>
        </w:rPr>
        <w:t xml:space="preserve">Use these conventions: </w:t>
      </w:r>
      <w:r w:rsidRPr="0000425E">
        <w:rPr>
          <w:i/>
          <w:color w:val="7F7F7F" w:themeColor="text1" w:themeTint="80"/>
          <w:sz w:val="22"/>
          <w:szCs w:val="22"/>
          <w:lang w:val="en-GB"/>
        </w:rPr>
        <w:tab/>
        <w:t>T= teacher</w:t>
      </w:r>
      <w:r w:rsidRPr="0000425E">
        <w:rPr>
          <w:i/>
          <w:color w:val="7F7F7F" w:themeColor="text1" w:themeTint="80"/>
          <w:sz w:val="22"/>
          <w:szCs w:val="22"/>
          <w:lang w:val="en-GB"/>
        </w:rPr>
        <w:tab/>
        <w:t>S= students</w:t>
      </w:r>
      <w:r w:rsidRPr="0000425E">
        <w:rPr>
          <w:i/>
          <w:color w:val="7F7F7F" w:themeColor="text1" w:themeTint="80"/>
          <w:sz w:val="22"/>
          <w:szCs w:val="22"/>
          <w:lang w:val="en-GB"/>
        </w:rPr>
        <w:tab/>
        <w:t>Ss= students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7693"/>
        <w:gridCol w:w="1221"/>
      </w:tblGrid>
      <w:tr w:rsidR="00B5561E" w:rsidRPr="0000425E" w14:paraId="6D57FE88" w14:textId="77777777" w:rsidTr="002D5545">
        <w:trPr>
          <w:trHeight w:val="59"/>
        </w:trPr>
        <w:tc>
          <w:tcPr>
            <w:tcW w:w="696" w:type="pct"/>
            <w:shd w:val="clear" w:color="auto" w:fill="BDD6EE" w:themeFill="accent5" w:themeFillTint="66"/>
            <w:vAlign w:val="center"/>
          </w:tcPr>
          <w:p w14:paraId="314FD39E" w14:textId="10F5EB07" w:rsidR="00B5561E" w:rsidRPr="0000425E" w:rsidRDefault="00B5561E" w:rsidP="00BB7E63">
            <w:pPr>
              <w:jc w:val="center"/>
              <w:rPr>
                <w:b/>
                <w:bCs/>
                <w:sz w:val="22"/>
                <w:szCs w:val="22"/>
                <w:lang w:val="en-GB"/>
              </w:rPr>
            </w:pPr>
            <w:r w:rsidRPr="0000425E">
              <w:rPr>
                <w:b/>
                <w:bCs/>
                <w:sz w:val="22"/>
                <w:szCs w:val="22"/>
                <w:lang w:val="en-GB"/>
              </w:rPr>
              <w:t>Stage</w:t>
            </w:r>
          </w:p>
        </w:tc>
        <w:tc>
          <w:tcPr>
            <w:tcW w:w="3712" w:type="pct"/>
            <w:shd w:val="clear" w:color="auto" w:fill="BDD6EE" w:themeFill="accent5" w:themeFillTint="66"/>
            <w:vAlign w:val="center"/>
          </w:tcPr>
          <w:p w14:paraId="5E762DB6" w14:textId="4EDA280C" w:rsidR="00B5561E" w:rsidRPr="0000425E" w:rsidRDefault="00B5561E" w:rsidP="00BB7E63">
            <w:pPr>
              <w:jc w:val="center"/>
              <w:rPr>
                <w:b/>
                <w:bCs/>
                <w:sz w:val="22"/>
                <w:szCs w:val="22"/>
                <w:lang w:val="en-GB"/>
              </w:rPr>
            </w:pPr>
            <w:r w:rsidRPr="0000425E">
              <w:rPr>
                <w:b/>
                <w:bCs/>
                <w:sz w:val="22"/>
                <w:szCs w:val="22"/>
                <w:lang w:val="en-GB"/>
              </w:rPr>
              <w:t>Procedure</w:t>
            </w:r>
          </w:p>
        </w:tc>
        <w:tc>
          <w:tcPr>
            <w:tcW w:w="591" w:type="pct"/>
            <w:shd w:val="clear" w:color="auto" w:fill="BDD6EE" w:themeFill="accent5" w:themeFillTint="66"/>
            <w:vAlign w:val="center"/>
          </w:tcPr>
          <w:p w14:paraId="76C48CBC" w14:textId="6657B6F4" w:rsidR="00B5561E" w:rsidRPr="0000425E" w:rsidRDefault="00B5561E" w:rsidP="001823F7">
            <w:pPr>
              <w:jc w:val="center"/>
              <w:rPr>
                <w:b/>
                <w:bCs/>
                <w:sz w:val="22"/>
                <w:szCs w:val="22"/>
                <w:lang w:val="en-GB"/>
              </w:rPr>
            </w:pPr>
            <w:r w:rsidRPr="0000425E">
              <w:rPr>
                <w:b/>
                <w:bCs/>
                <w:sz w:val="22"/>
                <w:szCs w:val="22"/>
                <w:lang w:val="en-GB"/>
              </w:rPr>
              <w:t>Time and Patterns of interaction</w:t>
            </w:r>
          </w:p>
        </w:tc>
      </w:tr>
      <w:tr w:rsidR="00B5561E" w:rsidRPr="0000425E" w14:paraId="26DDC49A" w14:textId="77777777" w:rsidTr="00D537A9">
        <w:trPr>
          <w:trHeight w:val="670"/>
        </w:trPr>
        <w:tc>
          <w:tcPr>
            <w:tcW w:w="696" w:type="pct"/>
            <w:shd w:val="clear" w:color="auto" w:fill="auto"/>
          </w:tcPr>
          <w:p w14:paraId="792B1118" w14:textId="3CC6646A" w:rsidR="00B5561E" w:rsidRPr="001F34BF" w:rsidRDefault="00B5561E" w:rsidP="001F34BF">
            <w:pPr>
              <w:jc w:val="center"/>
              <w:rPr>
                <w:b/>
                <w:bCs/>
                <w:sz w:val="22"/>
                <w:szCs w:val="22"/>
                <w:lang w:val="en-GB"/>
              </w:rPr>
            </w:pPr>
            <w:r w:rsidRPr="0000425E">
              <w:rPr>
                <w:b/>
                <w:bCs/>
                <w:sz w:val="22"/>
                <w:szCs w:val="22"/>
                <w:lang w:val="en-GB"/>
              </w:rPr>
              <w:t>Warm up</w:t>
            </w:r>
          </w:p>
        </w:tc>
        <w:tc>
          <w:tcPr>
            <w:tcW w:w="3712" w:type="pct"/>
            <w:shd w:val="clear" w:color="auto" w:fill="auto"/>
          </w:tcPr>
          <w:p w14:paraId="7958FC00" w14:textId="77777777" w:rsidR="001F34BF" w:rsidRDefault="001F34BF" w:rsidP="001F34BF">
            <w:pPr>
              <w:jc w:val="both"/>
              <w:rPr>
                <w:rFonts w:cstheme="minorHAnsi"/>
                <w:sz w:val="22"/>
                <w:szCs w:val="22"/>
                <w:lang w:val="en" w:eastAsia="es-CO"/>
              </w:rPr>
            </w:pPr>
            <w:r w:rsidRPr="00DB5A28">
              <w:rPr>
                <w:rFonts w:cstheme="minorHAnsi"/>
                <w:b/>
                <w:bCs/>
                <w:sz w:val="22"/>
                <w:szCs w:val="22"/>
                <w:lang w:val="en" w:eastAsia="es-CO"/>
              </w:rPr>
              <w:t>Brainstorming:</w:t>
            </w:r>
            <w:r w:rsidRPr="00323473">
              <w:rPr>
                <w:rFonts w:cstheme="minorHAnsi"/>
                <w:sz w:val="22"/>
                <w:szCs w:val="22"/>
                <w:lang w:val="en" w:eastAsia="es-CO"/>
              </w:rPr>
              <w:t xml:space="preserve">  the teacher presents the word “bullying” and asks the students to say other words related to the topic. (rude, fear, hate, anger, pain, disrespect, ugly, offensive, aggressive, bossy, insults, hurtful</w:t>
            </w:r>
            <w:r>
              <w:rPr>
                <w:rFonts w:cstheme="minorHAnsi"/>
                <w:sz w:val="22"/>
                <w:szCs w:val="22"/>
                <w:lang w:val="en" w:eastAsia="es-CO"/>
              </w:rPr>
              <w:t xml:space="preserve">, </w:t>
            </w:r>
            <w:proofErr w:type="spellStart"/>
            <w:r>
              <w:rPr>
                <w:rFonts w:cstheme="minorHAnsi"/>
                <w:sz w:val="22"/>
                <w:szCs w:val="22"/>
                <w:lang w:val="en" w:eastAsia="es-CO"/>
              </w:rPr>
              <w:t>etc</w:t>
            </w:r>
            <w:proofErr w:type="spellEnd"/>
            <w:r w:rsidRPr="00323473">
              <w:rPr>
                <w:rFonts w:cstheme="minorHAnsi"/>
                <w:sz w:val="22"/>
                <w:szCs w:val="22"/>
                <w:lang w:val="en" w:eastAsia="es-CO"/>
              </w:rPr>
              <w:t>)</w:t>
            </w:r>
            <w:r>
              <w:rPr>
                <w:rFonts w:cstheme="minorHAnsi"/>
                <w:sz w:val="22"/>
                <w:szCs w:val="22"/>
                <w:lang w:val="en" w:eastAsia="es-CO"/>
              </w:rPr>
              <w:t>.</w:t>
            </w:r>
          </w:p>
          <w:p w14:paraId="65C8902C" w14:textId="77777777" w:rsidR="001F34BF" w:rsidRPr="00323473" w:rsidRDefault="001F34BF" w:rsidP="001F34BF">
            <w:pPr>
              <w:jc w:val="both"/>
              <w:rPr>
                <w:rFonts w:cstheme="minorHAnsi"/>
                <w:sz w:val="22"/>
                <w:szCs w:val="22"/>
                <w:lang w:val="en" w:eastAsia="es-CO"/>
              </w:rPr>
            </w:pPr>
          </w:p>
          <w:p w14:paraId="043BBCA2" w14:textId="5B7FCB2F" w:rsidR="00B5561E" w:rsidRPr="0000425E" w:rsidRDefault="001F34BF" w:rsidP="001F34BF">
            <w:pPr>
              <w:jc w:val="both"/>
              <w:rPr>
                <w:sz w:val="22"/>
                <w:szCs w:val="22"/>
                <w:lang w:val="en"/>
              </w:rPr>
            </w:pPr>
            <w:r w:rsidRPr="00323473">
              <w:rPr>
                <w:rFonts w:cstheme="minorHAnsi"/>
                <w:sz w:val="22"/>
                <w:szCs w:val="22"/>
                <w:lang w:val="en" w:eastAsia="es-CO"/>
              </w:rPr>
              <w:t xml:space="preserve">The teacher writes all the words on the board and </w:t>
            </w:r>
            <w:r w:rsidRPr="00323473">
              <w:rPr>
                <w:rFonts w:cstheme="minorHAnsi"/>
                <w:sz w:val="22"/>
                <w:szCs w:val="22"/>
                <w:lang w:val="en"/>
              </w:rPr>
              <w:t>explains the types of bullying, (verbal, physical or prejudice).</w:t>
            </w:r>
          </w:p>
        </w:tc>
        <w:tc>
          <w:tcPr>
            <w:tcW w:w="591" w:type="pct"/>
            <w:shd w:val="clear" w:color="auto" w:fill="auto"/>
          </w:tcPr>
          <w:p w14:paraId="63E138EB" w14:textId="71DFE448" w:rsidR="00B5561E" w:rsidRPr="0000425E" w:rsidRDefault="00B5561E" w:rsidP="00752D67">
            <w:pPr>
              <w:rPr>
                <w:sz w:val="22"/>
                <w:szCs w:val="22"/>
                <w:lang w:val="en-GB"/>
              </w:rPr>
            </w:pPr>
            <w:r w:rsidRPr="0000425E">
              <w:rPr>
                <w:sz w:val="22"/>
                <w:szCs w:val="22"/>
                <w:lang w:val="en-GB"/>
              </w:rPr>
              <w:t>5 minutes</w:t>
            </w:r>
          </w:p>
          <w:p w14:paraId="1A7A148E" w14:textId="77777777" w:rsidR="00B5561E" w:rsidRPr="0000425E" w:rsidRDefault="00B5561E" w:rsidP="00752D67">
            <w:pPr>
              <w:rPr>
                <w:sz w:val="22"/>
                <w:szCs w:val="22"/>
                <w:lang w:val="en-GB"/>
              </w:rPr>
            </w:pPr>
          </w:p>
          <w:p w14:paraId="71EE1FE7" w14:textId="5251781F" w:rsidR="00B5561E" w:rsidRPr="0000425E" w:rsidRDefault="00B5561E" w:rsidP="00752D67">
            <w:pPr>
              <w:rPr>
                <w:sz w:val="22"/>
                <w:szCs w:val="22"/>
                <w:lang w:val="en-GB"/>
              </w:rPr>
            </w:pPr>
            <w:r w:rsidRPr="0000425E">
              <w:rPr>
                <w:sz w:val="22"/>
                <w:szCs w:val="22"/>
                <w:lang w:val="en-GB"/>
              </w:rPr>
              <w:t>T-SS</w:t>
            </w:r>
          </w:p>
          <w:p w14:paraId="02C05086" w14:textId="2C18D0D5" w:rsidR="00B5561E" w:rsidRPr="0000425E" w:rsidRDefault="00B5561E" w:rsidP="00752D67">
            <w:pPr>
              <w:rPr>
                <w:sz w:val="22"/>
                <w:szCs w:val="22"/>
                <w:lang w:val="en-GB"/>
              </w:rPr>
            </w:pPr>
          </w:p>
        </w:tc>
      </w:tr>
      <w:tr w:rsidR="008762CE" w:rsidRPr="0000425E" w14:paraId="72DF487A" w14:textId="77777777" w:rsidTr="002D5545">
        <w:trPr>
          <w:trHeight w:val="713"/>
        </w:trPr>
        <w:tc>
          <w:tcPr>
            <w:tcW w:w="696" w:type="pct"/>
            <w:vMerge w:val="restart"/>
            <w:shd w:val="clear" w:color="auto" w:fill="auto"/>
          </w:tcPr>
          <w:p w14:paraId="24CC09F6" w14:textId="2980E474" w:rsidR="008762CE" w:rsidRPr="00DC4394" w:rsidRDefault="008762CE" w:rsidP="00DC4394">
            <w:pPr>
              <w:jc w:val="center"/>
              <w:rPr>
                <w:b/>
                <w:bCs/>
                <w:sz w:val="22"/>
                <w:szCs w:val="22"/>
                <w:lang w:val="en-GB"/>
              </w:rPr>
            </w:pPr>
            <w:r w:rsidRPr="0000425E">
              <w:rPr>
                <w:b/>
                <w:bCs/>
                <w:sz w:val="22"/>
                <w:szCs w:val="22"/>
                <w:lang w:val="en-GB"/>
              </w:rPr>
              <w:lastRenderedPageBreak/>
              <w:t>Introduction</w:t>
            </w:r>
          </w:p>
        </w:tc>
        <w:tc>
          <w:tcPr>
            <w:tcW w:w="3712" w:type="pct"/>
            <w:shd w:val="clear" w:color="auto" w:fill="auto"/>
          </w:tcPr>
          <w:p w14:paraId="1311EADA" w14:textId="442C2FB8" w:rsidR="008762CE" w:rsidRPr="0000425E" w:rsidRDefault="00D65122" w:rsidP="008762CE">
            <w:pPr>
              <w:rPr>
                <w:sz w:val="22"/>
                <w:szCs w:val="22"/>
              </w:rPr>
            </w:pPr>
            <w:r w:rsidRPr="0000425E">
              <w:rPr>
                <w:sz w:val="22"/>
                <w:szCs w:val="22"/>
                <w:u w:val="single"/>
              </w:rPr>
              <w:t>Teamwork</w:t>
            </w:r>
            <w:r w:rsidR="008762CE" w:rsidRPr="0000425E">
              <w:rPr>
                <w:sz w:val="22"/>
                <w:szCs w:val="22"/>
                <w:u w:val="single"/>
              </w:rPr>
              <w:t>:</w:t>
            </w:r>
            <w:r w:rsidR="008762CE" w:rsidRPr="0000425E">
              <w:rPr>
                <w:sz w:val="22"/>
                <w:szCs w:val="22"/>
              </w:rPr>
              <w:t xml:space="preserve">  </w:t>
            </w:r>
            <w:r w:rsidR="00236D3F">
              <w:rPr>
                <w:sz w:val="22"/>
                <w:szCs w:val="22"/>
              </w:rPr>
              <w:t>T divides the class into groups and e</w:t>
            </w:r>
            <w:r w:rsidR="008762CE" w:rsidRPr="0000425E">
              <w:rPr>
                <w:sz w:val="22"/>
                <w:szCs w:val="22"/>
              </w:rPr>
              <w:t xml:space="preserve">ach team of the students </w:t>
            </w:r>
            <w:r w:rsidR="002C154F">
              <w:rPr>
                <w:sz w:val="22"/>
                <w:szCs w:val="22"/>
              </w:rPr>
              <w:t>refer to the crossword on page 25 (Way to go 7) which includes</w:t>
            </w:r>
            <w:r w:rsidR="008762CE" w:rsidRPr="0000425E">
              <w:rPr>
                <w:sz w:val="22"/>
                <w:szCs w:val="22"/>
              </w:rPr>
              <w:t xml:space="preserve"> the following words: tolerant, respectful, bossy, aggressive, helpful, offensive, rude, polite.  This activity introduces vocabulary and get students familiar with a reading about bullying.</w:t>
            </w:r>
          </w:p>
          <w:p w14:paraId="316B7355" w14:textId="77777777" w:rsidR="008762CE" w:rsidRPr="0000425E" w:rsidRDefault="008762CE" w:rsidP="008762CE">
            <w:pPr>
              <w:rPr>
                <w:sz w:val="22"/>
                <w:szCs w:val="22"/>
              </w:rPr>
            </w:pPr>
          </w:p>
          <w:p w14:paraId="02344EF6" w14:textId="6EA5826D" w:rsidR="008762CE" w:rsidRDefault="008762CE" w:rsidP="008762CE">
            <w:pPr>
              <w:rPr>
                <w:sz w:val="22"/>
                <w:szCs w:val="22"/>
              </w:rPr>
            </w:pPr>
            <w:r w:rsidRPr="0000425E">
              <w:rPr>
                <w:sz w:val="22"/>
                <w:szCs w:val="22"/>
              </w:rPr>
              <w:t>The teacher reads each definition</w:t>
            </w:r>
            <w:r w:rsidR="00084094">
              <w:rPr>
                <w:sz w:val="22"/>
                <w:szCs w:val="22"/>
              </w:rPr>
              <w:t xml:space="preserve"> and</w:t>
            </w:r>
            <w:r w:rsidRPr="0000425E">
              <w:rPr>
                <w:sz w:val="22"/>
                <w:szCs w:val="22"/>
              </w:rPr>
              <w:t xml:space="preserve"> indicates the direction (down, across) and the number of letters of each word. Students listen to the teacher and </w:t>
            </w:r>
            <w:r w:rsidR="00C91F38">
              <w:rPr>
                <w:sz w:val="22"/>
                <w:szCs w:val="22"/>
              </w:rPr>
              <w:t xml:space="preserve">agree to </w:t>
            </w:r>
            <w:r w:rsidRPr="0000425E">
              <w:rPr>
                <w:sz w:val="22"/>
                <w:szCs w:val="22"/>
              </w:rPr>
              <w:t xml:space="preserve">complete the crossword. </w:t>
            </w:r>
          </w:p>
          <w:p w14:paraId="42A6EDD2" w14:textId="01F0EF1D" w:rsidR="008762CE" w:rsidRPr="0000425E" w:rsidRDefault="008762CE" w:rsidP="002C154F">
            <w:pPr>
              <w:rPr>
                <w:sz w:val="22"/>
                <w:szCs w:val="22"/>
                <w:lang w:val="en-GB"/>
              </w:rPr>
            </w:pPr>
          </w:p>
        </w:tc>
        <w:tc>
          <w:tcPr>
            <w:tcW w:w="591" w:type="pct"/>
            <w:vMerge w:val="restart"/>
            <w:shd w:val="clear" w:color="auto" w:fill="auto"/>
          </w:tcPr>
          <w:p w14:paraId="5D281E49" w14:textId="089C5520" w:rsidR="008762CE" w:rsidRPr="0000425E" w:rsidRDefault="008828C3" w:rsidP="008762CE">
            <w:pPr>
              <w:rPr>
                <w:sz w:val="22"/>
                <w:szCs w:val="22"/>
                <w:lang w:val="en-GB"/>
              </w:rPr>
            </w:pPr>
            <w:r w:rsidRPr="0000425E">
              <w:rPr>
                <w:sz w:val="22"/>
                <w:szCs w:val="22"/>
                <w:lang w:val="en-GB"/>
              </w:rPr>
              <w:t>20</w:t>
            </w:r>
            <w:r w:rsidR="008762CE" w:rsidRPr="0000425E">
              <w:rPr>
                <w:sz w:val="22"/>
                <w:szCs w:val="22"/>
                <w:lang w:val="en-GB"/>
              </w:rPr>
              <w:t xml:space="preserve"> minutes</w:t>
            </w:r>
          </w:p>
          <w:p w14:paraId="671EB7ED" w14:textId="77777777" w:rsidR="008762CE" w:rsidRPr="0000425E" w:rsidRDefault="008762CE" w:rsidP="008762CE">
            <w:pPr>
              <w:rPr>
                <w:sz w:val="22"/>
                <w:szCs w:val="22"/>
                <w:lang w:val="en-GB"/>
              </w:rPr>
            </w:pPr>
          </w:p>
          <w:p w14:paraId="2082DE09" w14:textId="77777777" w:rsidR="008762CE" w:rsidRPr="0000425E" w:rsidRDefault="008762CE" w:rsidP="008762CE">
            <w:pPr>
              <w:rPr>
                <w:sz w:val="22"/>
                <w:szCs w:val="22"/>
                <w:lang w:val="en-GB"/>
              </w:rPr>
            </w:pPr>
            <w:r w:rsidRPr="0000425E">
              <w:rPr>
                <w:sz w:val="22"/>
                <w:szCs w:val="22"/>
                <w:lang w:val="en-GB"/>
              </w:rPr>
              <w:t>T-SS</w:t>
            </w:r>
          </w:p>
          <w:p w14:paraId="578CB810" w14:textId="77777777" w:rsidR="008762CE" w:rsidRPr="0000425E" w:rsidRDefault="008762CE" w:rsidP="008762CE">
            <w:pPr>
              <w:rPr>
                <w:sz w:val="22"/>
                <w:szCs w:val="22"/>
                <w:lang w:val="en-GB"/>
              </w:rPr>
            </w:pPr>
            <w:r w:rsidRPr="0000425E">
              <w:rPr>
                <w:sz w:val="22"/>
                <w:szCs w:val="22"/>
                <w:lang w:val="en-GB"/>
              </w:rPr>
              <w:t>SS-SS</w:t>
            </w:r>
          </w:p>
          <w:p w14:paraId="4C7E31E0" w14:textId="77777777" w:rsidR="008762CE" w:rsidRPr="0000425E" w:rsidRDefault="008762CE" w:rsidP="008762CE">
            <w:pPr>
              <w:rPr>
                <w:sz w:val="22"/>
                <w:szCs w:val="22"/>
                <w:lang w:val="en-GB"/>
              </w:rPr>
            </w:pPr>
            <w:r w:rsidRPr="0000425E">
              <w:rPr>
                <w:sz w:val="22"/>
                <w:szCs w:val="22"/>
                <w:lang w:val="en-GB"/>
              </w:rPr>
              <w:t>Pair work</w:t>
            </w:r>
          </w:p>
          <w:p w14:paraId="204C4614" w14:textId="77777777" w:rsidR="008762CE" w:rsidRPr="0000425E" w:rsidRDefault="008762CE" w:rsidP="008762CE">
            <w:pPr>
              <w:rPr>
                <w:sz w:val="22"/>
                <w:szCs w:val="22"/>
                <w:lang w:val="en-GB"/>
              </w:rPr>
            </w:pPr>
            <w:r w:rsidRPr="0000425E">
              <w:rPr>
                <w:sz w:val="22"/>
                <w:szCs w:val="22"/>
                <w:lang w:val="en-GB"/>
              </w:rPr>
              <w:t>Group work</w:t>
            </w:r>
          </w:p>
          <w:p w14:paraId="18FE67C2" w14:textId="29292FBB" w:rsidR="008762CE" w:rsidRPr="0000425E" w:rsidRDefault="008762CE" w:rsidP="008762CE">
            <w:pPr>
              <w:rPr>
                <w:sz w:val="22"/>
                <w:szCs w:val="22"/>
                <w:lang w:val="en-GB"/>
              </w:rPr>
            </w:pPr>
            <w:r w:rsidRPr="0000425E">
              <w:rPr>
                <w:sz w:val="22"/>
                <w:szCs w:val="22"/>
                <w:lang w:val="en-GB"/>
              </w:rPr>
              <w:t>Individual work</w:t>
            </w:r>
          </w:p>
        </w:tc>
      </w:tr>
      <w:tr w:rsidR="008762CE" w:rsidRPr="0000425E" w14:paraId="4F3B4BE3" w14:textId="77777777" w:rsidTr="002D5545">
        <w:trPr>
          <w:trHeight w:val="251"/>
        </w:trPr>
        <w:tc>
          <w:tcPr>
            <w:tcW w:w="696" w:type="pct"/>
            <w:vMerge/>
            <w:shd w:val="clear" w:color="auto" w:fill="auto"/>
          </w:tcPr>
          <w:p w14:paraId="1CEE199D" w14:textId="77777777" w:rsidR="008762CE" w:rsidRPr="0000425E" w:rsidRDefault="008762CE" w:rsidP="008762CE">
            <w:pPr>
              <w:rPr>
                <w:b/>
                <w:bCs/>
                <w:sz w:val="22"/>
                <w:szCs w:val="22"/>
                <w:lang w:val="en-GB"/>
              </w:rPr>
            </w:pPr>
          </w:p>
        </w:tc>
        <w:tc>
          <w:tcPr>
            <w:tcW w:w="3712" w:type="pct"/>
            <w:shd w:val="clear" w:color="auto" w:fill="auto"/>
          </w:tcPr>
          <w:p w14:paraId="18074610" w14:textId="57984F74" w:rsidR="008762CE" w:rsidRDefault="008762CE" w:rsidP="00015C83">
            <w:pPr>
              <w:jc w:val="both"/>
              <w:rPr>
                <w:i/>
                <w:color w:val="000000" w:themeColor="text1"/>
                <w:sz w:val="22"/>
                <w:szCs w:val="22"/>
                <w:lang w:val="en-GB"/>
              </w:rPr>
            </w:pPr>
            <w:r w:rsidRPr="0000425E">
              <w:rPr>
                <w:i/>
                <w:color w:val="000000" w:themeColor="text1"/>
                <w:sz w:val="22"/>
                <w:szCs w:val="22"/>
                <w:lang w:val="en-GB"/>
              </w:rPr>
              <w:t>Assessment</w:t>
            </w:r>
            <w:r w:rsidR="00FD49E3" w:rsidRPr="0000425E">
              <w:rPr>
                <w:i/>
                <w:color w:val="000000" w:themeColor="text1"/>
                <w:sz w:val="22"/>
                <w:szCs w:val="22"/>
                <w:lang w:val="en-GB"/>
              </w:rPr>
              <w:t xml:space="preserve"> for learning: </w:t>
            </w:r>
            <w:r w:rsidR="00FD49E3" w:rsidRPr="00847FD9">
              <w:rPr>
                <w:iCs/>
                <w:color w:val="000000" w:themeColor="text1"/>
                <w:sz w:val="22"/>
                <w:szCs w:val="22"/>
                <w:lang w:val="en-GB"/>
              </w:rPr>
              <w:t>“</w:t>
            </w:r>
            <w:r w:rsidR="00F7246C">
              <w:rPr>
                <w:iCs/>
                <w:color w:val="000000" w:themeColor="text1"/>
                <w:sz w:val="22"/>
                <w:szCs w:val="22"/>
                <w:lang w:val="en-GB"/>
              </w:rPr>
              <w:t>T</w:t>
            </w:r>
            <w:r w:rsidR="00FD49E3" w:rsidRPr="00847FD9">
              <w:rPr>
                <w:iCs/>
                <w:color w:val="000000" w:themeColor="text1"/>
                <w:sz w:val="22"/>
                <w:szCs w:val="22"/>
                <w:lang w:val="en-GB"/>
              </w:rPr>
              <w:t>raffic lights”</w:t>
            </w:r>
            <w:r w:rsidR="00F7246C">
              <w:rPr>
                <w:iCs/>
                <w:color w:val="000000" w:themeColor="text1"/>
                <w:sz w:val="22"/>
                <w:szCs w:val="22"/>
                <w:lang w:val="en-GB"/>
              </w:rPr>
              <w:t>. S</w:t>
            </w:r>
            <w:r w:rsidR="00FD49E3" w:rsidRPr="00847FD9">
              <w:rPr>
                <w:iCs/>
                <w:color w:val="000000" w:themeColor="text1"/>
                <w:sz w:val="22"/>
                <w:szCs w:val="22"/>
                <w:lang w:val="en-GB"/>
              </w:rPr>
              <w:t>tudents express their comprehension.</w:t>
            </w:r>
            <w:r w:rsidR="00E048CC" w:rsidRPr="00847FD9">
              <w:rPr>
                <w:iCs/>
                <w:color w:val="000000" w:themeColor="text1"/>
                <w:sz w:val="22"/>
                <w:szCs w:val="22"/>
                <w:lang w:val="en-GB"/>
              </w:rPr>
              <w:t xml:space="preserve"> RED: I stopped because I</w:t>
            </w:r>
            <w:r w:rsidR="00DB0B13" w:rsidRPr="00847FD9">
              <w:rPr>
                <w:iCs/>
                <w:color w:val="000000" w:themeColor="text1"/>
                <w:sz w:val="22"/>
                <w:szCs w:val="22"/>
                <w:lang w:val="en-GB"/>
              </w:rPr>
              <w:t xml:space="preserve"> had</w:t>
            </w:r>
            <w:r w:rsidR="00E048CC" w:rsidRPr="00847FD9">
              <w:rPr>
                <w:iCs/>
                <w:color w:val="000000" w:themeColor="text1"/>
                <w:sz w:val="22"/>
                <w:szCs w:val="22"/>
                <w:lang w:val="en-GB"/>
              </w:rPr>
              <w:t xml:space="preserve"> doubts. GREEN: I learned. YELOW: I’m interested in</w:t>
            </w:r>
            <w:r w:rsidR="00897B36">
              <w:rPr>
                <w:iCs/>
                <w:color w:val="000000" w:themeColor="text1"/>
                <w:sz w:val="22"/>
                <w:szCs w:val="22"/>
                <w:lang w:val="en-GB"/>
              </w:rPr>
              <w:t>…</w:t>
            </w:r>
          </w:p>
          <w:p w14:paraId="00AD8AD9" w14:textId="7DDCBB38" w:rsidR="00847FD9" w:rsidRPr="0000425E" w:rsidRDefault="00847FD9" w:rsidP="00015C83">
            <w:pPr>
              <w:jc w:val="both"/>
              <w:rPr>
                <w:color w:val="000000" w:themeColor="text1"/>
                <w:sz w:val="22"/>
                <w:szCs w:val="22"/>
                <w:lang w:val="en-GB"/>
              </w:rPr>
            </w:pPr>
          </w:p>
        </w:tc>
        <w:tc>
          <w:tcPr>
            <w:tcW w:w="591" w:type="pct"/>
            <w:vMerge/>
            <w:shd w:val="clear" w:color="auto" w:fill="auto"/>
          </w:tcPr>
          <w:p w14:paraId="1CB462B4" w14:textId="77777777" w:rsidR="008762CE" w:rsidRPr="0000425E" w:rsidRDefault="008762CE" w:rsidP="008762CE">
            <w:pPr>
              <w:rPr>
                <w:sz w:val="22"/>
                <w:szCs w:val="22"/>
                <w:lang w:val="en-GB"/>
              </w:rPr>
            </w:pPr>
          </w:p>
        </w:tc>
      </w:tr>
      <w:tr w:rsidR="008762CE" w:rsidRPr="0000425E" w14:paraId="4F087BA3" w14:textId="77777777" w:rsidTr="002D5545">
        <w:trPr>
          <w:trHeight w:val="739"/>
        </w:trPr>
        <w:tc>
          <w:tcPr>
            <w:tcW w:w="696" w:type="pct"/>
            <w:shd w:val="clear" w:color="auto" w:fill="auto"/>
          </w:tcPr>
          <w:p w14:paraId="7AEC69B3" w14:textId="21736D34" w:rsidR="008762CE" w:rsidRPr="009A093A" w:rsidRDefault="008762CE" w:rsidP="009A093A">
            <w:pPr>
              <w:jc w:val="center"/>
              <w:rPr>
                <w:b/>
                <w:bCs/>
                <w:sz w:val="22"/>
                <w:szCs w:val="22"/>
                <w:lang w:val="en-GB"/>
              </w:rPr>
            </w:pPr>
            <w:r w:rsidRPr="0000425E">
              <w:rPr>
                <w:b/>
                <w:bCs/>
                <w:sz w:val="22"/>
                <w:szCs w:val="22"/>
                <w:lang w:val="en-GB"/>
              </w:rPr>
              <w:t>Practice</w:t>
            </w:r>
          </w:p>
        </w:tc>
        <w:tc>
          <w:tcPr>
            <w:tcW w:w="3712" w:type="pct"/>
            <w:shd w:val="clear" w:color="auto" w:fill="auto"/>
          </w:tcPr>
          <w:p w14:paraId="4945CA41" w14:textId="5F69C1FB" w:rsidR="00F86456" w:rsidRPr="00323473" w:rsidRDefault="00F86456" w:rsidP="00A43E01">
            <w:pPr>
              <w:jc w:val="both"/>
              <w:rPr>
                <w:rFonts w:cstheme="minorHAnsi"/>
                <w:sz w:val="22"/>
                <w:szCs w:val="22"/>
                <w:lang w:val="en"/>
              </w:rPr>
            </w:pPr>
            <w:r w:rsidRPr="00F86456">
              <w:rPr>
                <w:rFonts w:cstheme="minorHAnsi"/>
                <w:sz w:val="22"/>
                <w:szCs w:val="22"/>
                <w:u w:val="single"/>
                <w:lang w:val="en"/>
              </w:rPr>
              <w:t>Reading:</w:t>
            </w:r>
            <w:r w:rsidRPr="00623032">
              <w:rPr>
                <w:rFonts w:cstheme="minorHAnsi"/>
                <w:sz w:val="22"/>
                <w:szCs w:val="22"/>
                <w:lang w:val="en"/>
              </w:rPr>
              <w:t xml:space="preserve"> </w:t>
            </w:r>
            <w:r w:rsidRPr="00323473">
              <w:rPr>
                <w:rFonts w:cstheme="minorHAnsi"/>
                <w:sz w:val="22"/>
                <w:szCs w:val="22"/>
                <w:lang w:val="en"/>
              </w:rPr>
              <w:t xml:space="preserve">Students read </w:t>
            </w:r>
            <w:r>
              <w:rPr>
                <w:rFonts w:cstheme="minorHAnsi"/>
                <w:sz w:val="22"/>
                <w:szCs w:val="22"/>
                <w:lang w:val="en"/>
              </w:rPr>
              <w:t xml:space="preserve">the </w:t>
            </w:r>
            <w:r w:rsidRPr="00323473">
              <w:rPr>
                <w:rFonts w:cstheme="minorHAnsi"/>
                <w:sz w:val="22"/>
                <w:szCs w:val="22"/>
                <w:lang w:val="en"/>
              </w:rPr>
              <w:t xml:space="preserve">text </w:t>
            </w:r>
            <w:r>
              <w:rPr>
                <w:rFonts w:cstheme="minorHAnsi"/>
                <w:sz w:val="22"/>
                <w:szCs w:val="22"/>
                <w:lang w:val="en"/>
              </w:rPr>
              <w:t xml:space="preserve">called “Standing up to Bullies” </w:t>
            </w:r>
            <w:r w:rsidR="009746E1">
              <w:rPr>
                <w:rFonts w:cstheme="minorHAnsi"/>
                <w:sz w:val="22"/>
                <w:szCs w:val="22"/>
                <w:lang w:val="en"/>
              </w:rPr>
              <w:t xml:space="preserve">which </w:t>
            </w:r>
            <w:r>
              <w:rPr>
                <w:rFonts w:cstheme="minorHAnsi"/>
                <w:sz w:val="22"/>
                <w:szCs w:val="22"/>
                <w:lang w:val="en"/>
              </w:rPr>
              <w:t xml:space="preserve">is taken from </w:t>
            </w:r>
            <w:r w:rsidRPr="00323473">
              <w:rPr>
                <w:rFonts w:cstheme="minorHAnsi"/>
                <w:sz w:val="22"/>
                <w:szCs w:val="22"/>
                <w:lang w:val="en"/>
              </w:rPr>
              <w:t>Way to go, 7o</w:t>
            </w:r>
            <w:r>
              <w:rPr>
                <w:rFonts w:cstheme="minorHAnsi"/>
                <w:sz w:val="22"/>
                <w:szCs w:val="22"/>
                <w:lang w:val="en"/>
              </w:rPr>
              <w:t xml:space="preserve"> </w:t>
            </w:r>
            <w:r w:rsidRPr="00323473">
              <w:rPr>
                <w:rFonts w:cstheme="minorHAnsi"/>
                <w:sz w:val="22"/>
                <w:szCs w:val="22"/>
                <w:lang w:val="en"/>
              </w:rPr>
              <w:t>grade workbook, page. 27</w:t>
            </w:r>
            <w:r>
              <w:rPr>
                <w:rFonts w:cstheme="minorHAnsi"/>
                <w:sz w:val="22"/>
                <w:szCs w:val="22"/>
                <w:lang w:val="en"/>
              </w:rPr>
              <w:t xml:space="preserve"> (Appendix </w:t>
            </w:r>
            <w:r w:rsidR="00CD59C5">
              <w:rPr>
                <w:rFonts w:cstheme="minorHAnsi"/>
                <w:sz w:val="22"/>
                <w:szCs w:val="22"/>
                <w:lang w:val="en"/>
              </w:rPr>
              <w:t>1</w:t>
            </w:r>
            <w:r>
              <w:rPr>
                <w:rFonts w:cstheme="minorHAnsi"/>
                <w:sz w:val="22"/>
                <w:szCs w:val="22"/>
                <w:lang w:val="en"/>
              </w:rPr>
              <w:t>).</w:t>
            </w:r>
          </w:p>
          <w:p w14:paraId="5CDC0567" w14:textId="77777777" w:rsidR="008762CE" w:rsidRPr="0000425E" w:rsidRDefault="008762CE" w:rsidP="00A43E01">
            <w:pPr>
              <w:jc w:val="both"/>
              <w:rPr>
                <w:sz w:val="22"/>
                <w:szCs w:val="22"/>
                <w:lang w:val="en"/>
              </w:rPr>
            </w:pPr>
          </w:p>
          <w:p w14:paraId="7FC839CC" w14:textId="78A2E138" w:rsidR="008762CE" w:rsidRPr="0000425E" w:rsidRDefault="008762CE" w:rsidP="00A43E01">
            <w:pPr>
              <w:jc w:val="both"/>
              <w:rPr>
                <w:sz w:val="22"/>
                <w:szCs w:val="22"/>
              </w:rPr>
            </w:pPr>
            <w:r w:rsidRPr="0000425E">
              <w:rPr>
                <w:sz w:val="22"/>
                <w:szCs w:val="22"/>
                <w:lang w:val="en"/>
              </w:rPr>
              <w:t xml:space="preserve">During the reading, the teacher asks for vocabulary and </w:t>
            </w:r>
            <w:r w:rsidR="00A43E01">
              <w:rPr>
                <w:sz w:val="22"/>
                <w:szCs w:val="22"/>
                <w:lang w:val="en"/>
              </w:rPr>
              <w:t>solve</w:t>
            </w:r>
            <w:r w:rsidRPr="0000425E">
              <w:rPr>
                <w:sz w:val="22"/>
                <w:szCs w:val="22"/>
                <w:lang w:val="en"/>
              </w:rPr>
              <w:t xml:space="preserve"> students</w:t>
            </w:r>
            <w:r w:rsidR="00A43E01">
              <w:rPr>
                <w:sz w:val="22"/>
                <w:szCs w:val="22"/>
                <w:lang w:val="en"/>
              </w:rPr>
              <w:t>’</w:t>
            </w:r>
            <w:r w:rsidRPr="0000425E">
              <w:rPr>
                <w:sz w:val="22"/>
                <w:szCs w:val="22"/>
                <w:lang w:val="en"/>
              </w:rPr>
              <w:t xml:space="preserve"> doubts about it. Then, </w:t>
            </w:r>
            <w:r w:rsidR="00CB0373">
              <w:rPr>
                <w:sz w:val="22"/>
                <w:szCs w:val="22"/>
                <w:lang w:val="en"/>
              </w:rPr>
              <w:t xml:space="preserve">T and SS </w:t>
            </w:r>
            <w:r w:rsidRPr="0000425E">
              <w:rPr>
                <w:sz w:val="22"/>
                <w:szCs w:val="22"/>
                <w:lang w:val="en"/>
              </w:rPr>
              <w:t>answer the questions from 1 to 5</w:t>
            </w:r>
            <w:r w:rsidR="00CB0373">
              <w:rPr>
                <w:sz w:val="22"/>
                <w:szCs w:val="22"/>
                <w:lang w:val="en"/>
              </w:rPr>
              <w:t xml:space="preserve"> </w:t>
            </w:r>
            <w:r w:rsidR="00203096" w:rsidRPr="0000425E">
              <w:rPr>
                <w:sz w:val="22"/>
                <w:szCs w:val="22"/>
                <w:lang w:val="en"/>
              </w:rPr>
              <w:t>altogether</w:t>
            </w:r>
            <w:r w:rsidR="00CB0373">
              <w:rPr>
                <w:sz w:val="22"/>
                <w:szCs w:val="22"/>
                <w:lang w:val="en"/>
              </w:rPr>
              <w:t>.</w:t>
            </w:r>
          </w:p>
          <w:p w14:paraId="3F5E5134" w14:textId="77777777" w:rsidR="008762CE" w:rsidRPr="0000425E" w:rsidRDefault="008762CE" w:rsidP="00A43E01">
            <w:pPr>
              <w:jc w:val="both"/>
              <w:rPr>
                <w:sz w:val="22"/>
                <w:szCs w:val="22"/>
                <w:lang w:val="en"/>
              </w:rPr>
            </w:pPr>
          </w:p>
          <w:p w14:paraId="52821420" w14:textId="0DDA44C2" w:rsidR="008762CE" w:rsidRPr="00203096" w:rsidRDefault="00203096" w:rsidP="00A43E01">
            <w:pPr>
              <w:jc w:val="both"/>
              <w:rPr>
                <w:sz w:val="22"/>
                <w:szCs w:val="22"/>
                <w:lang w:val="en"/>
              </w:rPr>
            </w:pPr>
            <w:r>
              <w:rPr>
                <w:sz w:val="22"/>
                <w:szCs w:val="22"/>
                <w:lang w:val="en"/>
              </w:rPr>
              <w:t>T</w:t>
            </w:r>
            <w:r w:rsidR="008762CE" w:rsidRPr="0000425E">
              <w:rPr>
                <w:sz w:val="22"/>
                <w:szCs w:val="22"/>
                <w:lang w:val="en"/>
              </w:rPr>
              <w:t xml:space="preserve"> </w:t>
            </w:r>
            <w:r w:rsidR="005E14FC" w:rsidRPr="0000425E">
              <w:rPr>
                <w:sz w:val="22"/>
                <w:szCs w:val="22"/>
                <w:lang w:val="en"/>
              </w:rPr>
              <w:t>asks</w:t>
            </w:r>
            <w:r w:rsidR="008762CE" w:rsidRPr="0000425E">
              <w:rPr>
                <w:sz w:val="22"/>
                <w:szCs w:val="22"/>
                <w:lang w:val="en"/>
              </w:rPr>
              <w:t xml:space="preserve"> </w:t>
            </w:r>
            <w:r w:rsidR="00135D57">
              <w:rPr>
                <w:sz w:val="22"/>
                <w:szCs w:val="22"/>
                <w:lang w:val="en"/>
              </w:rPr>
              <w:t xml:space="preserve">Ss </w:t>
            </w:r>
            <w:r w:rsidR="008762CE" w:rsidRPr="0000425E">
              <w:rPr>
                <w:sz w:val="22"/>
                <w:szCs w:val="22"/>
                <w:lang w:val="en"/>
              </w:rPr>
              <w:t xml:space="preserve">to underline the expressions with should and shouldn’t and </w:t>
            </w:r>
            <w:r w:rsidR="00970047">
              <w:rPr>
                <w:sz w:val="22"/>
                <w:szCs w:val="22"/>
                <w:lang w:val="en"/>
              </w:rPr>
              <w:t xml:space="preserve">T </w:t>
            </w:r>
            <w:r w:rsidR="008762CE" w:rsidRPr="0000425E">
              <w:rPr>
                <w:sz w:val="22"/>
                <w:szCs w:val="22"/>
                <w:lang w:val="en"/>
              </w:rPr>
              <w:t xml:space="preserve">explains </w:t>
            </w:r>
            <w:r w:rsidR="008143CE">
              <w:rPr>
                <w:sz w:val="22"/>
                <w:szCs w:val="22"/>
                <w:lang w:val="en"/>
              </w:rPr>
              <w:t xml:space="preserve">its </w:t>
            </w:r>
            <w:r w:rsidR="00970047">
              <w:rPr>
                <w:sz w:val="22"/>
                <w:szCs w:val="22"/>
                <w:lang w:val="en"/>
              </w:rPr>
              <w:t>communicative function and use (giving suggestions and recommendation</w:t>
            </w:r>
            <w:r w:rsidR="008143CE">
              <w:rPr>
                <w:sz w:val="22"/>
                <w:szCs w:val="22"/>
                <w:lang w:val="en"/>
              </w:rPr>
              <w:t>s</w:t>
            </w:r>
            <w:r w:rsidR="00970047">
              <w:rPr>
                <w:sz w:val="22"/>
                <w:szCs w:val="22"/>
                <w:lang w:val="en"/>
              </w:rPr>
              <w:t>).</w:t>
            </w:r>
            <w:r w:rsidR="008762CE" w:rsidRPr="0000425E">
              <w:rPr>
                <w:sz w:val="22"/>
                <w:szCs w:val="22"/>
                <w:lang w:val="en"/>
              </w:rPr>
              <w:t xml:space="preserve"> </w:t>
            </w:r>
          </w:p>
          <w:p w14:paraId="5AA0021E" w14:textId="753911D4" w:rsidR="008762CE" w:rsidRPr="0000425E" w:rsidRDefault="008762CE" w:rsidP="00A43E01">
            <w:pPr>
              <w:jc w:val="both"/>
              <w:rPr>
                <w:sz w:val="22"/>
                <w:szCs w:val="22"/>
              </w:rPr>
            </w:pPr>
          </w:p>
        </w:tc>
        <w:tc>
          <w:tcPr>
            <w:tcW w:w="591" w:type="pct"/>
            <w:shd w:val="clear" w:color="auto" w:fill="auto"/>
          </w:tcPr>
          <w:p w14:paraId="67530176" w14:textId="084F0817" w:rsidR="001B27F9" w:rsidRPr="0000425E" w:rsidRDefault="001B27F9" w:rsidP="007F7FDB">
            <w:pPr>
              <w:rPr>
                <w:sz w:val="22"/>
                <w:szCs w:val="22"/>
                <w:lang w:val="en-GB"/>
              </w:rPr>
            </w:pPr>
            <w:r w:rsidRPr="0000425E">
              <w:rPr>
                <w:sz w:val="22"/>
                <w:szCs w:val="22"/>
                <w:lang w:val="en-GB"/>
              </w:rPr>
              <w:t>20 MINUTES</w:t>
            </w:r>
          </w:p>
          <w:p w14:paraId="3796012B" w14:textId="45F51C7F" w:rsidR="007F7FDB" w:rsidRPr="0000425E" w:rsidRDefault="007F7FDB" w:rsidP="007F7FDB">
            <w:pPr>
              <w:rPr>
                <w:sz w:val="22"/>
                <w:szCs w:val="22"/>
                <w:lang w:val="en-GB"/>
              </w:rPr>
            </w:pPr>
            <w:r w:rsidRPr="0000425E">
              <w:rPr>
                <w:sz w:val="22"/>
                <w:szCs w:val="22"/>
                <w:lang w:val="en-GB"/>
              </w:rPr>
              <w:t>T-SS</w:t>
            </w:r>
          </w:p>
          <w:p w14:paraId="477E301C" w14:textId="67B27469" w:rsidR="008762CE" w:rsidRPr="0000425E" w:rsidRDefault="007F7FDB" w:rsidP="007F7FDB">
            <w:pPr>
              <w:rPr>
                <w:sz w:val="22"/>
                <w:szCs w:val="22"/>
                <w:lang w:val="en-GB"/>
              </w:rPr>
            </w:pPr>
            <w:r w:rsidRPr="0000425E">
              <w:rPr>
                <w:sz w:val="22"/>
                <w:szCs w:val="22"/>
                <w:lang w:val="en-GB"/>
              </w:rPr>
              <w:t>Individual work</w:t>
            </w:r>
          </w:p>
        </w:tc>
      </w:tr>
      <w:tr w:rsidR="008762CE" w:rsidRPr="0000425E" w14:paraId="23EDE56B" w14:textId="77777777" w:rsidTr="002D5545">
        <w:trPr>
          <w:trHeight w:val="545"/>
        </w:trPr>
        <w:tc>
          <w:tcPr>
            <w:tcW w:w="696" w:type="pct"/>
            <w:vMerge w:val="restart"/>
            <w:shd w:val="clear" w:color="auto" w:fill="auto"/>
          </w:tcPr>
          <w:p w14:paraId="63CC9985" w14:textId="25D41A63" w:rsidR="008762CE" w:rsidRPr="00AB0A87" w:rsidRDefault="008762CE" w:rsidP="00AB0A87">
            <w:pPr>
              <w:jc w:val="center"/>
              <w:rPr>
                <w:b/>
                <w:bCs/>
                <w:sz w:val="22"/>
                <w:szCs w:val="22"/>
                <w:lang w:val="en-GB"/>
              </w:rPr>
            </w:pPr>
            <w:r w:rsidRPr="0000425E">
              <w:rPr>
                <w:b/>
                <w:bCs/>
                <w:sz w:val="22"/>
                <w:szCs w:val="22"/>
                <w:lang w:val="en-GB"/>
              </w:rPr>
              <w:t>Production</w:t>
            </w:r>
          </w:p>
        </w:tc>
        <w:tc>
          <w:tcPr>
            <w:tcW w:w="3712" w:type="pct"/>
            <w:shd w:val="clear" w:color="auto" w:fill="auto"/>
          </w:tcPr>
          <w:p w14:paraId="4B34A642" w14:textId="41D90575" w:rsidR="008762CE" w:rsidRPr="0000425E" w:rsidRDefault="001F138C" w:rsidP="00BE0BCB">
            <w:pPr>
              <w:jc w:val="both"/>
              <w:rPr>
                <w:rFonts w:ascii="Calibri" w:hAnsi="Calibri" w:cs="Calibri"/>
                <w:sz w:val="22"/>
                <w:szCs w:val="22"/>
                <w:lang w:val="en"/>
              </w:rPr>
            </w:pPr>
            <w:r>
              <w:rPr>
                <w:rFonts w:ascii="Calibri" w:hAnsi="Calibri" w:cs="Calibri"/>
                <w:sz w:val="22"/>
                <w:szCs w:val="22"/>
                <w:u w:val="single"/>
                <w:lang w:val="en"/>
              </w:rPr>
              <w:t>T</w:t>
            </w:r>
            <w:r w:rsidRPr="0000425E">
              <w:rPr>
                <w:rFonts w:ascii="Calibri" w:hAnsi="Calibri" w:cs="Calibri"/>
                <w:sz w:val="22"/>
                <w:szCs w:val="22"/>
                <w:u w:val="single"/>
                <w:lang w:val="en"/>
              </w:rPr>
              <w:t xml:space="preserve">eamwork </w:t>
            </w:r>
            <w:r w:rsidR="008762CE" w:rsidRPr="0000425E">
              <w:rPr>
                <w:rFonts w:ascii="Calibri" w:hAnsi="Calibri" w:cs="Calibri"/>
                <w:sz w:val="22"/>
                <w:szCs w:val="22"/>
                <w:u w:val="single"/>
                <w:lang w:val="en"/>
              </w:rPr>
              <w:t>Speaking and writin</w:t>
            </w:r>
            <w:r>
              <w:rPr>
                <w:rFonts w:ascii="Calibri" w:hAnsi="Calibri" w:cs="Calibri"/>
                <w:sz w:val="22"/>
                <w:szCs w:val="22"/>
                <w:u w:val="single"/>
                <w:lang w:val="en"/>
              </w:rPr>
              <w:t>g</w:t>
            </w:r>
            <w:r w:rsidR="008762CE" w:rsidRPr="0000425E">
              <w:rPr>
                <w:rFonts w:ascii="Calibri" w:hAnsi="Calibri" w:cs="Calibri"/>
                <w:sz w:val="22"/>
                <w:szCs w:val="22"/>
                <w:u w:val="single"/>
                <w:lang w:val="en"/>
              </w:rPr>
              <w:t xml:space="preserve">: </w:t>
            </w:r>
            <w:r w:rsidR="008762CE" w:rsidRPr="0000425E">
              <w:rPr>
                <w:rFonts w:ascii="Calibri" w:hAnsi="Calibri" w:cs="Calibri"/>
                <w:sz w:val="22"/>
                <w:szCs w:val="22"/>
                <w:lang w:val="en"/>
              </w:rPr>
              <w:t xml:space="preserve"> </w:t>
            </w:r>
          </w:p>
          <w:p w14:paraId="3DDB07EB" w14:textId="77777777" w:rsidR="008762CE" w:rsidRPr="0000425E" w:rsidRDefault="008762CE" w:rsidP="00BE0BCB">
            <w:pPr>
              <w:jc w:val="both"/>
              <w:rPr>
                <w:rFonts w:ascii="Calibri" w:hAnsi="Calibri" w:cs="Calibri"/>
                <w:sz w:val="22"/>
                <w:szCs w:val="22"/>
                <w:lang w:val="en"/>
              </w:rPr>
            </w:pPr>
          </w:p>
          <w:p w14:paraId="16CBA953" w14:textId="77B4CEC9" w:rsidR="008762CE" w:rsidRPr="0000425E" w:rsidRDefault="008762CE" w:rsidP="00BE0BCB">
            <w:pPr>
              <w:jc w:val="both"/>
              <w:rPr>
                <w:rFonts w:ascii="Calibri" w:hAnsi="Calibri" w:cs="Calibri"/>
                <w:sz w:val="22"/>
                <w:szCs w:val="22"/>
                <w:lang w:val="en"/>
              </w:rPr>
            </w:pPr>
            <w:r w:rsidRPr="0000425E">
              <w:rPr>
                <w:rFonts w:ascii="Calibri" w:hAnsi="Calibri" w:cs="Calibri"/>
                <w:sz w:val="22"/>
                <w:szCs w:val="22"/>
                <w:lang w:val="en"/>
              </w:rPr>
              <w:t>a) Each group of students receives a bullying situation</w:t>
            </w:r>
            <w:r w:rsidR="00BE0BCB">
              <w:rPr>
                <w:rFonts w:ascii="Calibri" w:hAnsi="Calibri" w:cs="Calibri"/>
                <w:sz w:val="22"/>
                <w:szCs w:val="22"/>
                <w:lang w:val="en"/>
              </w:rPr>
              <w:t xml:space="preserve"> </w:t>
            </w:r>
            <w:r w:rsidRPr="0000425E">
              <w:rPr>
                <w:rFonts w:ascii="Calibri" w:hAnsi="Calibri" w:cs="Calibri"/>
                <w:sz w:val="22"/>
                <w:szCs w:val="22"/>
                <w:lang w:val="en"/>
              </w:rPr>
              <w:t xml:space="preserve">(Appendix </w:t>
            </w:r>
            <w:r w:rsidR="00CD59C5">
              <w:rPr>
                <w:rFonts w:ascii="Calibri" w:hAnsi="Calibri" w:cs="Calibri"/>
                <w:sz w:val="22"/>
                <w:szCs w:val="22"/>
                <w:lang w:val="en"/>
              </w:rPr>
              <w:t>2</w:t>
            </w:r>
            <w:r w:rsidRPr="0000425E">
              <w:rPr>
                <w:rFonts w:ascii="Calibri" w:hAnsi="Calibri" w:cs="Calibri"/>
                <w:sz w:val="22"/>
                <w:szCs w:val="22"/>
                <w:lang w:val="en"/>
              </w:rPr>
              <w:t>). They identify unknown vocabulary and write suggestions for the victim by using should / Shouldn’t.</w:t>
            </w:r>
          </w:p>
          <w:p w14:paraId="1E2B9EA9" w14:textId="77777777" w:rsidR="008762CE" w:rsidRPr="0000425E" w:rsidRDefault="008762CE" w:rsidP="00BE0BCB">
            <w:pPr>
              <w:jc w:val="both"/>
              <w:rPr>
                <w:rFonts w:ascii="Calibri" w:hAnsi="Calibri" w:cs="Calibri"/>
                <w:sz w:val="22"/>
                <w:szCs w:val="22"/>
                <w:lang w:val="en"/>
              </w:rPr>
            </w:pPr>
          </w:p>
          <w:p w14:paraId="63DE4C23" w14:textId="1C10483C" w:rsidR="008762CE" w:rsidRPr="0000425E" w:rsidRDefault="008762CE" w:rsidP="00BE0BCB">
            <w:pPr>
              <w:jc w:val="both"/>
              <w:rPr>
                <w:sz w:val="22"/>
                <w:szCs w:val="22"/>
                <w:lang w:val="en"/>
              </w:rPr>
            </w:pPr>
            <w:r w:rsidRPr="0000425E">
              <w:rPr>
                <w:rFonts w:ascii="Calibri" w:hAnsi="Calibri" w:cs="Calibri"/>
                <w:sz w:val="22"/>
                <w:szCs w:val="22"/>
                <w:lang w:val="en"/>
              </w:rPr>
              <w:t xml:space="preserve">b) Each team </w:t>
            </w:r>
            <w:r w:rsidRPr="0000425E">
              <w:rPr>
                <w:sz w:val="22"/>
                <w:szCs w:val="22"/>
                <w:lang w:val="en"/>
              </w:rPr>
              <w:t>mimic</w:t>
            </w:r>
            <w:r w:rsidR="00664FF5">
              <w:rPr>
                <w:sz w:val="22"/>
                <w:szCs w:val="22"/>
                <w:lang w:val="en"/>
              </w:rPr>
              <w:t>s</w:t>
            </w:r>
            <w:r w:rsidRPr="0000425E">
              <w:rPr>
                <w:sz w:val="22"/>
                <w:szCs w:val="22"/>
                <w:lang w:val="en"/>
              </w:rPr>
              <w:t xml:space="preserve"> the situation given in order that their partners retell the situation with their own words.</w:t>
            </w:r>
          </w:p>
          <w:p w14:paraId="621BCA5B" w14:textId="77777777" w:rsidR="008762CE" w:rsidRPr="0000425E" w:rsidRDefault="008762CE" w:rsidP="00BE0BCB">
            <w:pPr>
              <w:jc w:val="both"/>
              <w:rPr>
                <w:sz w:val="22"/>
                <w:szCs w:val="22"/>
                <w:lang w:val="en"/>
              </w:rPr>
            </w:pPr>
          </w:p>
          <w:p w14:paraId="5F2EF79F" w14:textId="77777777" w:rsidR="008762CE" w:rsidRPr="0000425E" w:rsidRDefault="008762CE" w:rsidP="00BE0BCB">
            <w:pPr>
              <w:jc w:val="both"/>
              <w:rPr>
                <w:sz w:val="22"/>
                <w:szCs w:val="22"/>
                <w:lang w:val="en"/>
              </w:rPr>
            </w:pPr>
            <w:r w:rsidRPr="0000425E">
              <w:rPr>
                <w:sz w:val="22"/>
                <w:szCs w:val="22"/>
                <w:lang w:val="en"/>
              </w:rPr>
              <w:t>c) The team reads the situation and their suggestions.</w:t>
            </w:r>
          </w:p>
          <w:p w14:paraId="27DE848D" w14:textId="77777777" w:rsidR="008762CE" w:rsidRPr="0000425E" w:rsidRDefault="008762CE" w:rsidP="00BE0BCB">
            <w:pPr>
              <w:jc w:val="both"/>
              <w:rPr>
                <w:sz w:val="22"/>
                <w:szCs w:val="22"/>
                <w:lang w:val="en"/>
              </w:rPr>
            </w:pPr>
          </w:p>
          <w:p w14:paraId="1E8FDD62" w14:textId="77777777" w:rsidR="008762CE" w:rsidRPr="0000425E" w:rsidRDefault="008762CE" w:rsidP="00BE0BCB">
            <w:pPr>
              <w:jc w:val="both"/>
              <w:rPr>
                <w:sz w:val="22"/>
                <w:szCs w:val="22"/>
                <w:lang w:val="en"/>
              </w:rPr>
            </w:pPr>
            <w:r w:rsidRPr="0000425E">
              <w:rPr>
                <w:sz w:val="22"/>
                <w:szCs w:val="22"/>
                <w:lang w:val="en"/>
              </w:rPr>
              <w:t>d) The class identifies the type of bullying and may give other suggestions.</w:t>
            </w:r>
          </w:p>
          <w:p w14:paraId="102CA902" w14:textId="77777777" w:rsidR="008762CE" w:rsidRPr="0000425E" w:rsidRDefault="008762CE" w:rsidP="00BE0BCB">
            <w:pPr>
              <w:jc w:val="both"/>
              <w:rPr>
                <w:sz w:val="22"/>
                <w:szCs w:val="22"/>
                <w:lang w:val="en"/>
              </w:rPr>
            </w:pPr>
          </w:p>
          <w:p w14:paraId="1C5C723E" w14:textId="5FA72D6E" w:rsidR="008762CE" w:rsidRPr="0000425E" w:rsidRDefault="008762CE" w:rsidP="00BE0BCB">
            <w:pPr>
              <w:jc w:val="both"/>
              <w:rPr>
                <w:sz w:val="22"/>
                <w:szCs w:val="22"/>
                <w:lang w:val="en"/>
              </w:rPr>
            </w:pPr>
            <w:r w:rsidRPr="0000425E">
              <w:rPr>
                <w:sz w:val="22"/>
                <w:szCs w:val="22"/>
                <w:lang w:val="en"/>
              </w:rPr>
              <w:t xml:space="preserve">At the end of each presentation all the class say: </w:t>
            </w:r>
            <w:r w:rsidRPr="0000425E">
              <w:rPr>
                <w:i/>
                <w:iCs/>
                <w:sz w:val="22"/>
                <w:szCs w:val="22"/>
                <w:lang w:val="en"/>
              </w:rPr>
              <w:t>“It is not a joke. It is bullying</w:t>
            </w:r>
            <w:r w:rsidRPr="0000425E">
              <w:rPr>
                <w:sz w:val="22"/>
                <w:szCs w:val="22"/>
                <w:lang w:val="en"/>
              </w:rPr>
              <w:t xml:space="preserve">” in order to </w:t>
            </w:r>
            <w:r w:rsidR="005C7D54" w:rsidRPr="0000425E">
              <w:rPr>
                <w:sz w:val="22"/>
                <w:szCs w:val="22"/>
                <w:lang w:val="en"/>
              </w:rPr>
              <w:t>empha</w:t>
            </w:r>
            <w:r w:rsidR="005C7D54">
              <w:rPr>
                <w:sz w:val="22"/>
                <w:szCs w:val="22"/>
                <w:lang w:val="en"/>
              </w:rPr>
              <w:t>size</w:t>
            </w:r>
            <w:r w:rsidRPr="0000425E">
              <w:rPr>
                <w:sz w:val="22"/>
                <w:szCs w:val="22"/>
                <w:lang w:val="en"/>
              </w:rPr>
              <w:t xml:space="preserve"> the topic.</w:t>
            </w:r>
          </w:p>
          <w:p w14:paraId="3B2A75BC" w14:textId="037ECDD4" w:rsidR="008C2C87" w:rsidRPr="0000425E" w:rsidRDefault="008C2C87" w:rsidP="00BE0BCB">
            <w:pPr>
              <w:jc w:val="both"/>
              <w:rPr>
                <w:sz w:val="22"/>
                <w:szCs w:val="22"/>
                <w:lang w:val="en-GB"/>
              </w:rPr>
            </w:pPr>
          </w:p>
        </w:tc>
        <w:tc>
          <w:tcPr>
            <w:tcW w:w="591" w:type="pct"/>
            <w:vMerge w:val="restart"/>
            <w:shd w:val="clear" w:color="auto" w:fill="auto"/>
          </w:tcPr>
          <w:p w14:paraId="3986CDBD" w14:textId="0A8237A8" w:rsidR="000918AE" w:rsidRPr="0000425E" w:rsidRDefault="000918AE" w:rsidP="007F7FDB">
            <w:pPr>
              <w:rPr>
                <w:sz w:val="22"/>
                <w:szCs w:val="22"/>
                <w:lang w:val="en-GB"/>
              </w:rPr>
            </w:pPr>
            <w:r w:rsidRPr="0000425E">
              <w:rPr>
                <w:sz w:val="22"/>
                <w:szCs w:val="22"/>
                <w:lang w:val="en-GB"/>
              </w:rPr>
              <w:t>45 MINUTES</w:t>
            </w:r>
          </w:p>
          <w:p w14:paraId="4428DFAC" w14:textId="16772CC9" w:rsidR="007F7FDB" w:rsidRPr="0000425E" w:rsidRDefault="007F7FDB" w:rsidP="007F7FDB">
            <w:pPr>
              <w:rPr>
                <w:sz w:val="22"/>
                <w:szCs w:val="22"/>
                <w:lang w:val="en-GB"/>
              </w:rPr>
            </w:pPr>
          </w:p>
          <w:p w14:paraId="6F19A92A" w14:textId="77777777" w:rsidR="007F7FDB" w:rsidRPr="0000425E" w:rsidRDefault="007F7FDB" w:rsidP="007F7FDB">
            <w:pPr>
              <w:rPr>
                <w:sz w:val="22"/>
                <w:szCs w:val="22"/>
                <w:lang w:val="en-GB"/>
              </w:rPr>
            </w:pPr>
            <w:r w:rsidRPr="0000425E">
              <w:rPr>
                <w:sz w:val="22"/>
                <w:szCs w:val="22"/>
                <w:lang w:val="en-GB"/>
              </w:rPr>
              <w:t>SS-SS</w:t>
            </w:r>
          </w:p>
          <w:p w14:paraId="11EB5384" w14:textId="77777777" w:rsidR="007F7FDB" w:rsidRPr="0000425E" w:rsidRDefault="007F7FDB" w:rsidP="007F7FDB">
            <w:pPr>
              <w:rPr>
                <w:sz w:val="22"/>
                <w:szCs w:val="22"/>
                <w:lang w:val="en-GB"/>
              </w:rPr>
            </w:pPr>
            <w:r w:rsidRPr="0000425E">
              <w:rPr>
                <w:sz w:val="22"/>
                <w:szCs w:val="22"/>
                <w:lang w:val="en-GB"/>
              </w:rPr>
              <w:t>Group work</w:t>
            </w:r>
          </w:p>
          <w:p w14:paraId="66F36EC8" w14:textId="74FDD5E9" w:rsidR="008762CE" w:rsidRPr="0000425E" w:rsidRDefault="008762CE" w:rsidP="007F7FDB">
            <w:pPr>
              <w:rPr>
                <w:sz w:val="22"/>
                <w:szCs w:val="22"/>
                <w:lang w:val="en-GB"/>
              </w:rPr>
            </w:pPr>
          </w:p>
        </w:tc>
      </w:tr>
      <w:tr w:rsidR="008762CE" w:rsidRPr="0000425E" w14:paraId="2117E795" w14:textId="77777777" w:rsidTr="002D5545">
        <w:trPr>
          <w:trHeight w:val="174"/>
        </w:trPr>
        <w:tc>
          <w:tcPr>
            <w:tcW w:w="696" w:type="pct"/>
            <w:vMerge/>
            <w:shd w:val="clear" w:color="auto" w:fill="auto"/>
          </w:tcPr>
          <w:p w14:paraId="276A7D26" w14:textId="77777777" w:rsidR="008762CE" w:rsidRPr="0000425E" w:rsidRDefault="008762CE" w:rsidP="008762CE">
            <w:pPr>
              <w:rPr>
                <w:b/>
                <w:bCs/>
                <w:sz w:val="22"/>
                <w:szCs w:val="22"/>
                <w:lang w:val="en-GB"/>
              </w:rPr>
            </w:pPr>
          </w:p>
        </w:tc>
        <w:tc>
          <w:tcPr>
            <w:tcW w:w="3712" w:type="pct"/>
            <w:shd w:val="clear" w:color="auto" w:fill="auto"/>
          </w:tcPr>
          <w:p w14:paraId="043DD210" w14:textId="77777777" w:rsidR="008C2C87" w:rsidRDefault="00644ED1" w:rsidP="00535D38">
            <w:pPr>
              <w:jc w:val="both"/>
              <w:rPr>
                <w:i/>
                <w:color w:val="000000" w:themeColor="text1"/>
                <w:sz w:val="22"/>
                <w:szCs w:val="22"/>
                <w:lang w:val="en-GB"/>
              </w:rPr>
            </w:pPr>
            <w:r w:rsidRPr="0000425E">
              <w:rPr>
                <w:i/>
                <w:color w:val="000000" w:themeColor="text1"/>
                <w:sz w:val="22"/>
                <w:szCs w:val="22"/>
                <w:lang w:val="en-GB"/>
              </w:rPr>
              <w:t xml:space="preserve">Peer </w:t>
            </w:r>
            <w:r w:rsidR="008762CE" w:rsidRPr="0000425E">
              <w:rPr>
                <w:i/>
                <w:color w:val="000000" w:themeColor="text1"/>
                <w:sz w:val="22"/>
                <w:szCs w:val="22"/>
                <w:lang w:val="en-GB"/>
              </w:rPr>
              <w:t>Assessment</w:t>
            </w:r>
            <w:r w:rsidRPr="0000425E">
              <w:rPr>
                <w:i/>
                <w:color w:val="000000" w:themeColor="text1"/>
                <w:sz w:val="22"/>
                <w:szCs w:val="22"/>
                <w:lang w:val="en-GB"/>
              </w:rPr>
              <w:t>: two stars and a wish</w:t>
            </w:r>
            <w:r w:rsidR="008C2C87">
              <w:rPr>
                <w:i/>
                <w:color w:val="000000" w:themeColor="text1"/>
                <w:sz w:val="22"/>
                <w:szCs w:val="22"/>
                <w:lang w:val="en-GB"/>
              </w:rPr>
              <w:t>.</w:t>
            </w:r>
          </w:p>
          <w:p w14:paraId="7A779B7A" w14:textId="3CF18508" w:rsidR="008762CE" w:rsidRDefault="00644ED1" w:rsidP="00535D38">
            <w:pPr>
              <w:jc w:val="both"/>
              <w:rPr>
                <w:iCs/>
                <w:color w:val="000000" w:themeColor="text1"/>
                <w:sz w:val="22"/>
                <w:szCs w:val="22"/>
                <w:lang w:val="en-GB"/>
              </w:rPr>
            </w:pPr>
            <w:r w:rsidRPr="008C2C87">
              <w:rPr>
                <w:iCs/>
                <w:color w:val="000000" w:themeColor="text1"/>
                <w:sz w:val="22"/>
                <w:szCs w:val="22"/>
                <w:lang w:val="en-GB"/>
              </w:rPr>
              <w:t>Students talk abou</w:t>
            </w:r>
            <w:r w:rsidR="00EF2BD5" w:rsidRPr="008C2C87">
              <w:rPr>
                <w:iCs/>
                <w:color w:val="000000" w:themeColor="text1"/>
                <w:sz w:val="22"/>
                <w:szCs w:val="22"/>
                <w:lang w:val="en-GB"/>
              </w:rPr>
              <w:t xml:space="preserve">t the work </w:t>
            </w:r>
            <w:r w:rsidR="00B46691">
              <w:rPr>
                <w:iCs/>
                <w:color w:val="000000" w:themeColor="text1"/>
                <w:sz w:val="22"/>
                <w:szCs w:val="22"/>
                <w:lang w:val="en-GB"/>
              </w:rPr>
              <w:t>done by the</w:t>
            </w:r>
            <w:r w:rsidR="00EF2BD5" w:rsidRPr="008C2C87">
              <w:rPr>
                <w:iCs/>
                <w:color w:val="000000" w:themeColor="text1"/>
                <w:sz w:val="22"/>
                <w:szCs w:val="22"/>
                <w:lang w:val="en-GB"/>
              </w:rPr>
              <w:t xml:space="preserve"> other groups and listen to their opinions about their own work.</w:t>
            </w:r>
            <w:r w:rsidR="00B46691">
              <w:rPr>
                <w:iCs/>
                <w:color w:val="000000" w:themeColor="text1"/>
                <w:sz w:val="22"/>
                <w:szCs w:val="22"/>
                <w:lang w:val="en-GB"/>
              </w:rPr>
              <w:t xml:space="preserve"> The idea is that Ss write two positive comments on the stars and </w:t>
            </w:r>
            <w:r w:rsidR="00535D38">
              <w:rPr>
                <w:iCs/>
                <w:color w:val="000000" w:themeColor="text1"/>
                <w:sz w:val="22"/>
                <w:szCs w:val="22"/>
                <w:lang w:val="en-GB"/>
              </w:rPr>
              <w:t xml:space="preserve">something to improve as a wish. T may use the following link as a reference: </w:t>
            </w:r>
          </w:p>
          <w:p w14:paraId="053B31B0" w14:textId="1CFFA3E9" w:rsidR="00535D38" w:rsidRPr="008C2C87" w:rsidRDefault="00C50ABB" w:rsidP="00535D38">
            <w:pPr>
              <w:jc w:val="both"/>
              <w:rPr>
                <w:iCs/>
                <w:color w:val="000000" w:themeColor="text1"/>
                <w:sz w:val="22"/>
                <w:szCs w:val="22"/>
                <w:lang w:val="en-GB"/>
              </w:rPr>
            </w:pPr>
            <w:hyperlink r:id="rId8" w:history="1">
              <w:r w:rsidR="00996DA6" w:rsidRPr="003720CC">
                <w:rPr>
                  <w:rStyle w:val="Hyperlink"/>
                  <w:iCs/>
                  <w:sz w:val="22"/>
                  <w:szCs w:val="22"/>
                  <w:lang w:val="en-GB"/>
                </w:rPr>
                <w:t>https://i.pinimg.com/originals/c2/c7/43/c2c74352e834300b4eadf14114ed7699.jpg</w:t>
              </w:r>
            </w:hyperlink>
            <w:r w:rsidR="00996DA6">
              <w:rPr>
                <w:iCs/>
                <w:color w:val="000000" w:themeColor="text1"/>
                <w:sz w:val="22"/>
                <w:szCs w:val="22"/>
                <w:lang w:val="en-GB"/>
              </w:rPr>
              <w:t xml:space="preserve"> </w:t>
            </w:r>
          </w:p>
        </w:tc>
        <w:tc>
          <w:tcPr>
            <w:tcW w:w="591" w:type="pct"/>
            <w:vMerge/>
            <w:shd w:val="clear" w:color="auto" w:fill="auto"/>
          </w:tcPr>
          <w:p w14:paraId="4AEDD52C" w14:textId="77777777" w:rsidR="008762CE" w:rsidRPr="0000425E" w:rsidRDefault="008762CE" w:rsidP="008762CE">
            <w:pPr>
              <w:rPr>
                <w:sz w:val="22"/>
                <w:szCs w:val="22"/>
                <w:lang w:val="en-GB"/>
              </w:rPr>
            </w:pPr>
          </w:p>
        </w:tc>
      </w:tr>
      <w:tr w:rsidR="008762CE" w:rsidRPr="0000425E" w14:paraId="5707B3C2" w14:textId="77777777" w:rsidTr="002D5545">
        <w:trPr>
          <w:trHeight w:val="130"/>
        </w:trPr>
        <w:tc>
          <w:tcPr>
            <w:tcW w:w="696" w:type="pct"/>
            <w:vMerge w:val="restart"/>
            <w:shd w:val="clear" w:color="auto" w:fill="auto"/>
          </w:tcPr>
          <w:p w14:paraId="78870FE3" w14:textId="2EB4B0DA" w:rsidR="008762CE" w:rsidRPr="0000425E" w:rsidRDefault="008762CE" w:rsidP="008762CE">
            <w:pPr>
              <w:rPr>
                <w:b/>
                <w:bCs/>
                <w:sz w:val="22"/>
                <w:szCs w:val="22"/>
                <w:lang w:val="en-GB"/>
              </w:rPr>
            </w:pPr>
            <w:r w:rsidRPr="0000425E">
              <w:rPr>
                <w:b/>
                <w:bCs/>
                <w:sz w:val="22"/>
                <w:szCs w:val="22"/>
                <w:lang w:val="en-GB"/>
              </w:rPr>
              <w:lastRenderedPageBreak/>
              <w:t>Wrap-up</w:t>
            </w:r>
          </w:p>
        </w:tc>
        <w:tc>
          <w:tcPr>
            <w:tcW w:w="3712" w:type="pct"/>
            <w:shd w:val="clear" w:color="auto" w:fill="auto"/>
          </w:tcPr>
          <w:p w14:paraId="4CCB044E" w14:textId="01CFCD0B" w:rsidR="008762CE" w:rsidRPr="0000425E" w:rsidRDefault="008762CE" w:rsidP="007B5795">
            <w:pPr>
              <w:jc w:val="both"/>
              <w:rPr>
                <w:sz w:val="22"/>
                <w:szCs w:val="22"/>
                <w:lang w:val="en"/>
              </w:rPr>
            </w:pPr>
            <w:r w:rsidRPr="0000425E">
              <w:rPr>
                <w:sz w:val="22"/>
                <w:szCs w:val="22"/>
                <w:u w:val="single"/>
                <w:lang w:val="en"/>
              </w:rPr>
              <w:t>Listening</w:t>
            </w:r>
            <w:r w:rsidRPr="0000425E">
              <w:rPr>
                <w:sz w:val="22"/>
                <w:szCs w:val="22"/>
                <w:lang w:val="en"/>
              </w:rPr>
              <w:t xml:space="preserve">: </w:t>
            </w:r>
            <w:r w:rsidR="007B5795">
              <w:rPr>
                <w:sz w:val="22"/>
                <w:szCs w:val="22"/>
                <w:lang w:val="en"/>
              </w:rPr>
              <w:t>Ss</w:t>
            </w:r>
            <w:r w:rsidRPr="0000425E">
              <w:rPr>
                <w:sz w:val="22"/>
                <w:szCs w:val="22"/>
                <w:lang w:val="en"/>
              </w:rPr>
              <w:t xml:space="preserve"> listen to a song “When we hurt one another”. They identify the vocabulary, then they listen again and follow the lyrics. They choose the part of the song they like the most and sing. “Way to go, 7o. workbook”, page 28.</w:t>
            </w:r>
          </w:p>
          <w:p w14:paraId="70796562" w14:textId="4250E69B" w:rsidR="008762CE" w:rsidRPr="0000425E" w:rsidRDefault="008762CE" w:rsidP="007B5795">
            <w:pPr>
              <w:jc w:val="both"/>
              <w:rPr>
                <w:sz w:val="22"/>
                <w:szCs w:val="22"/>
                <w:lang w:val="en"/>
              </w:rPr>
            </w:pPr>
          </w:p>
        </w:tc>
        <w:tc>
          <w:tcPr>
            <w:tcW w:w="591" w:type="pct"/>
            <w:vMerge w:val="restart"/>
            <w:shd w:val="clear" w:color="auto" w:fill="auto"/>
          </w:tcPr>
          <w:p w14:paraId="7B6C1C9D" w14:textId="771628AA" w:rsidR="0024344E" w:rsidRPr="0000425E" w:rsidRDefault="007B5795" w:rsidP="0024344E">
            <w:pPr>
              <w:rPr>
                <w:sz w:val="22"/>
                <w:szCs w:val="22"/>
                <w:lang w:val="en-GB"/>
              </w:rPr>
            </w:pPr>
            <w:r>
              <w:rPr>
                <w:sz w:val="22"/>
                <w:szCs w:val="22"/>
                <w:lang w:val="en-GB"/>
              </w:rPr>
              <w:t>3</w:t>
            </w:r>
            <w:r w:rsidR="0024344E" w:rsidRPr="0000425E">
              <w:rPr>
                <w:sz w:val="22"/>
                <w:szCs w:val="22"/>
                <w:lang w:val="en-GB"/>
              </w:rPr>
              <w:t>0 minutes</w:t>
            </w:r>
          </w:p>
          <w:p w14:paraId="05DAA93F" w14:textId="03695846" w:rsidR="007F7FDB" w:rsidRPr="0000425E" w:rsidRDefault="007F7FDB" w:rsidP="007F7FDB">
            <w:pPr>
              <w:rPr>
                <w:sz w:val="22"/>
                <w:szCs w:val="22"/>
                <w:lang w:val="en-GB"/>
              </w:rPr>
            </w:pPr>
            <w:r w:rsidRPr="0000425E">
              <w:rPr>
                <w:sz w:val="22"/>
                <w:szCs w:val="22"/>
                <w:lang w:val="en-GB"/>
              </w:rPr>
              <w:t>T-SS</w:t>
            </w:r>
          </w:p>
          <w:p w14:paraId="7C334C6C" w14:textId="302187DB" w:rsidR="008762CE" w:rsidRPr="0000425E" w:rsidRDefault="007F7FDB" w:rsidP="007F7FDB">
            <w:pPr>
              <w:rPr>
                <w:sz w:val="22"/>
                <w:szCs w:val="22"/>
                <w:lang w:val="en-GB"/>
              </w:rPr>
            </w:pPr>
            <w:r w:rsidRPr="0000425E">
              <w:rPr>
                <w:sz w:val="22"/>
                <w:szCs w:val="22"/>
                <w:lang w:val="en-GB"/>
              </w:rPr>
              <w:t>Individual work</w:t>
            </w:r>
          </w:p>
        </w:tc>
      </w:tr>
      <w:tr w:rsidR="008762CE" w:rsidRPr="0000425E" w14:paraId="331983EB" w14:textId="77777777" w:rsidTr="002D5545">
        <w:trPr>
          <w:trHeight w:val="101"/>
        </w:trPr>
        <w:tc>
          <w:tcPr>
            <w:tcW w:w="696" w:type="pct"/>
            <w:vMerge/>
            <w:shd w:val="clear" w:color="auto" w:fill="auto"/>
          </w:tcPr>
          <w:p w14:paraId="03DD973D" w14:textId="77777777" w:rsidR="008762CE" w:rsidRPr="0000425E" w:rsidRDefault="008762CE" w:rsidP="008762CE">
            <w:pPr>
              <w:rPr>
                <w:b/>
                <w:bCs/>
                <w:sz w:val="22"/>
                <w:szCs w:val="22"/>
                <w:lang w:val="en-GB"/>
              </w:rPr>
            </w:pPr>
          </w:p>
        </w:tc>
        <w:tc>
          <w:tcPr>
            <w:tcW w:w="3712" w:type="pct"/>
            <w:shd w:val="clear" w:color="auto" w:fill="auto"/>
          </w:tcPr>
          <w:p w14:paraId="6CA03194" w14:textId="77777777" w:rsidR="007B5795" w:rsidRDefault="008762CE" w:rsidP="007B5795">
            <w:pPr>
              <w:jc w:val="both"/>
              <w:rPr>
                <w:i/>
                <w:color w:val="000000" w:themeColor="text1"/>
                <w:sz w:val="22"/>
                <w:szCs w:val="22"/>
                <w:lang w:val="en-GB"/>
              </w:rPr>
            </w:pPr>
            <w:r w:rsidRPr="0000425E">
              <w:rPr>
                <w:i/>
                <w:color w:val="000000" w:themeColor="text1"/>
                <w:sz w:val="22"/>
                <w:szCs w:val="22"/>
                <w:lang w:val="en-GB"/>
              </w:rPr>
              <w:t>Assessment:</w:t>
            </w:r>
            <w:r w:rsidR="0041480B" w:rsidRPr="0000425E">
              <w:rPr>
                <w:i/>
                <w:color w:val="000000" w:themeColor="text1"/>
                <w:sz w:val="22"/>
                <w:szCs w:val="22"/>
                <w:lang w:val="en-GB"/>
              </w:rPr>
              <w:t xml:space="preserve"> the muddiest point: </w:t>
            </w:r>
          </w:p>
          <w:p w14:paraId="5790FA36" w14:textId="783F9DE3" w:rsidR="008762CE" w:rsidRDefault="0041480B" w:rsidP="007B5795">
            <w:pPr>
              <w:jc w:val="both"/>
              <w:rPr>
                <w:iCs/>
                <w:color w:val="000000" w:themeColor="text1"/>
                <w:sz w:val="22"/>
                <w:szCs w:val="22"/>
                <w:lang w:val="en-GB"/>
              </w:rPr>
            </w:pPr>
            <w:r w:rsidRPr="007B5795">
              <w:rPr>
                <w:iCs/>
                <w:color w:val="000000" w:themeColor="text1"/>
                <w:sz w:val="22"/>
                <w:szCs w:val="22"/>
                <w:lang w:val="en-GB"/>
              </w:rPr>
              <w:t xml:space="preserve">T asks </w:t>
            </w:r>
            <w:r w:rsidR="007B5795">
              <w:rPr>
                <w:iCs/>
                <w:color w:val="000000" w:themeColor="text1"/>
                <w:sz w:val="22"/>
                <w:szCs w:val="22"/>
                <w:lang w:val="en-GB"/>
              </w:rPr>
              <w:t>Ss</w:t>
            </w:r>
            <w:r w:rsidRPr="007B5795">
              <w:rPr>
                <w:iCs/>
                <w:color w:val="000000" w:themeColor="text1"/>
                <w:sz w:val="22"/>
                <w:szCs w:val="22"/>
                <w:lang w:val="en-GB"/>
              </w:rPr>
              <w:t xml:space="preserve"> to respond two questions</w:t>
            </w:r>
            <w:r w:rsidR="007B5795">
              <w:rPr>
                <w:iCs/>
                <w:color w:val="000000" w:themeColor="text1"/>
                <w:sz w:val="22"/>
                <w:szCs w:val="22"/>
                <w:lang w:val="en-GB"/>
              </w:rPr>
              <w:t>: W</w:t>
            </w:r>
            <w:r w:rsidRPr="007B5795">
              <w:rPr>
                <w:iCs/>
                <w:color w:val="000000" w:themeColor="text1"/>
                <w:sz w:val="22"/>
                <w:szCs w:val="22"/>
                <w:lang w:val="en-GB"/>
              </w:rPr>
              <w:t xml:space="preserve">hat was the most difficult to you in this </w:t>
            </w:r>
            <w:r w:rsidR="007B5795" w:rsidRPr="007B5795">
              <w:rPr>
                <w:iCs/>
                <w:color w:val="000000" w:themeColor="text1"/>
                <w:sz w:val="22"/>
                <w:szCs w:val="22"/>
                <w:lang w:val="en-GB"/>
              </w:rPr>
              <w:t>lesson?</w:t>
            </w:r>
            <w:r w:rsidRPr="007B5795">
              <w:rPr>
                <w:iCs/>
                <w:color w:val="000000" w:themeColor="text1"/>
                <w:sz w:val="22"/>
                <w:szCs w:val="22"/>
                <w:lang w:val="en-GB"/>
              </w:rPr>
              <w:t xml:space="preserve"> </w:t>
            </w:r>
            <w:r w:rsidR="007B5795">
              <w:rPr>
                <w:iCs/>
                <w:color w:val="000000" w:themeColor="text1"/>
                <w:sz w:val="22"/>
                <w:szCs w:val="22"/>
                <w:lang w:val="en-GB"/>
              </w:rPr>
              <w:t>W</w:t>
            </w:r>
            <w:r w:rsidRPr="007B5795">
              <w:rPr>
                <w:iCs/>
                <w:color w:val="000000" w:themeColor="text1"/>
                <w:sz w:val="22"/>
                <w:szCs w:val="22"/>
                <w:lang w:val="en-GB"/>
              </w:rPr>
              <w:t>hat was the most interesting for you?)</w:t>
            </w:r>
          </w:p>
          <w:p w14:paraId="7B831CBA" w14:textId="1BF9C1EA" w:rsidR="007B5795" w:rsidRPr="007B5795" w:rsidRDefault="007B5795" w:rsidP="007B5795">
            <w:pPr>
              <w:jc w:val="both"/>
              <w:rPr>
                <w:iCs/>
                <w:color w:val="000000" w:themeColor="text1"/>
                <w:sz w:val="22"/>
                <w:szCs w:val="22"/>
                <w:lang w:val="en-GB"/>
              </w:rPr>
            </w:pPr>
          </w:p>
        </w:tc>
        <w:tc>
          <w:tcPr>
            <w:tcW w:w="591" w:type="pct"/>
            <w:vMerge/>
            <w:shd w:val="clear" w:color="auto" w:fill="auto"/>
          </w:tcPr>
          <w:p w14:paraId="6FF20793" w14:textId="77777777" w:rsidR="008762CE" w:rsidRPr="0000425E" w:rsidRDefault="008762CE" w:rsidP="008762CE">
            <w:pPr>
              <w:rPr>
                <w:sz w:val="22"/>
                <w:szCs w:val="22"/>
                <w:lang w:val="en-GB"/>
              </w:rPr>
            </w:pPr>
          </w:p>
        </w:tc>
      </w:tr>
    </w:tbl>
    <w:p w14:paraId="0D273D34" w14:textId="77777777" w:rsidR="00D20FA8" w:rsidRPr="0000425E" w:rsidRDefault="00D20FA8" w:rsidP="00D20FA8">
      <w:pPr>
        <w:rPr>
          <w:sz w:val="22"/>
          <w:szCs w:val="22"/>
        </w:rPr>
      </w:pPr>
    </w:p>
    <w:p w14:paraId="61524845" w14:textId="44C3DC20" w:rsidR="00A468E5" w:rsidRPr="0000425E" w:rsidRDefault="00761A01">
      <w:pPr>
        <w:rPr>
          <w:i/>
          <w:color w:val="7F7F7F" w:themeColor="text1" w:themeTint="80"/>
          <w:sz w:val="22"/>
          <w:szCs w:val="22"/>
          <w:lang w:val="en-GB"/>
        </w:rPr>
      </w:pPr>
      <w:r w:rsidRPr="0000425E">
        <w:rPr>
          <w:i/>
          <w:color w:val="7F7F7F" w:themeColor="text1" w:themeTint="80"/>
          <w:sz w:val="22"/>
          <w:szCs w:val="22"/>
          <w:lang w:val="en-GB"/>
        </w:rPr>
        <w:t xml:space="preserve">List a series of </w:t>
      </w:r>
      <w:r w:rsidR="00427117" w:rsidRPr="0000425E">
        <w:rPr>
          <w:i/>
          <w:color w:val="7F7F7F" w:themeColor="text1" w:themeTint="80"/>
          <w:sz w:val="22"/>
          <w:szCs w:val="22"/>
          <w:lang w:val="en-GB"/>
        </w:rPr>
        <w:t>ideas</w:t>
      </w:r>
      <w:r w:rsidRPr="0000425E">
        <w:rPr>
          <w:i/>
          <w:color w:val="7F7F7F" w:themeColor="text1" w:themeTint="80"/>
          <w:sz w:val="22"/>
          <w:szCs w:val="22"/>
          <w:lang w:val="en-GB"/>
        </w:rPr>
        <w:t xml:space="preserve"> of how this plan can be </w:t>
      </w:r>
      <w:r w:rsidR="00427117" w:rsidRPr="0000425E">
        <w:rPr>
          <w:i/>
          <w:color w:val="7F7F7F" w:themeColor="text1" w:themeTint="80"/>
          <w:sz w:val="22"/>
          <w:szCs w:val="22"/>
          <w:lang w:val="en-GB"/>
        </w:rPr>
        <w:t xml:space="preserve">methodologically </w:t>
      </w:r>
      <w:r w:rsidRPr="0000425E">
        <w:rPr>
          <w:i/>
          <w:color w:val="7F7F7F" w:themeColor="text1" w:themeTint="80"/>
          <w:sz w:val="22"/>
          <w:szCs w:val="22"/>
          <w:lang w:val="en-GB"/>
        </w:rPr>
        <w:t>adapted so other teachers can implement</w:t>
      </w:r>
      <w:r w:rsidR="00624F97" w:rsidRPr="0000425E">
        <w:rPr>
          <w:i/>
          <w:color w:val="7F7F7F" w:themeColor="text1" w:themeTint="80"/>
          <w:sz w:val="22"/>
          <w:szCs w:val="22"/>
          <w:lang w:val="en-GB"/>
        </w:rPr>
        <w:t xml:space="preserve"> it</w:t>
      </w:r>
      <w:r w:rsidRPr="0000425E">
        <w:rPr>
          <w:i/>
          <w:color w:val="7F7F7F" w:themeColor="text1" w:themeTint="80"/>
          <w:sz w:val="22"/>
          <w:szCs w:val="22"/>
          <w:lang w:val="en-GB"/>
        </w:rPr>
        <w:t xml:space="preserve"> in their own educational context.</w:t>
      </w:r>
    </w:p>
    <w:tbl>
      <w:tblPr>
        <w:tblW w:w="5000" w:type="pct"/>
        <w:tblLook w:val="00A0" w:firstRow="1" w:lastRow="0" w:firstColumn="1" w:lastColumn="0" w:noHBand="0" w:noVBand="0"/>
      </w:tblPr>
      <w:tblGrid>
        <w:gridCol w:w="10070"/>
      </w:tblGrid>
      <w:tr w:rsidR="00D20FA8" w:rsidRPr="0000425E"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00425E" w:rsidRDefault="00624F97" w:rsidP="00BB7E63">
            <w:pPr>
              <w:jc w:val="center"/>
              <w:rPr>
                <w:b/>
                <w:bCs/>
                <w:sz w:val="22"/>
                <w:szCs w:val="22"/>
                <w:lang w:val="en-GB"/>
              </w:rPr>
            </w:pPr>
            <w:r w:rsidRPr="0000425E">
              <w:rPr>
                <w:b/>
                <w:bCs/>
                <w:sz w:val="22"/>
                <w:szCs w:val="22"/>
                <w:lang w:val="en-GB"/>
              </w:rPr>
              <w:t>Implementation alternatives</w:t>
            </w:r>
          </w:p>
        </w:tc>
      </w:tr>
      <w:tr w:rsidR="00D20FA8" w:rsidRPr="0000425E" w14:paraId="4E977C8C" w14:textId="77777777" w:rsidTr="00877AA3">
        <w:trPr>
          <w:trHeight w:val="1107"/>
        </w:trPr>
        <w:tc>
          <w:tcPr>
            <w:tcW w:w="5000" w:type="pct"/>
            <w:tcBorders>
              <w:left w:val="single" w:sz="4" w:space="0" w:color="auto"/>
              <w:bottom w:val="single" w:sz="4" w:space="0" w:color="auto"/>
              <w:right w:val="single" w:sz="4" w:space="0" w:color="auto"/>
            </w:tcBorders>
          </w:tcPr>
          <w:p w14:paraId="759D09B2" w14:textId="77777777" w:rsidR="004D0C52" w:rsidRDefault="00FB4175" w:rsidP="00FB4175">
            <w:pPr>
              <w:pStyle w:val="ListParagraph"/>
              <w:numPr>
                <w:ilvl w:val="0"/>
                <w:numId w:val="5"/>
              </w:numPr>
              <w:rPr>
                <w:sz w:val="22"/>
                <w:szCs w:val="22"/>
                <w:lang w:val="en-GB"/>
              </w:rPr>
            </w:pPr>
            <w:r>
              <w:rPr>
                <w:sz w:val="22"/>
                <w:szCs w:val="22"/>
                <w:lang w:val="en-GB"/>
              </w:rPr>
              <w:t xml:space="preserve">T can ask Ss to make a poster </w:t>
            </w:r>
            <w:r w:rsidR="00AA67CB">
              <w:rPr>
                <w:sz w:val="22"/>
                <w:szCs w:val="22"/>
                <w:lang w:val="en-GB"/>
              </w:rPr>
              <w:t>and</w:t>
            </w:r>
            <w:r>
              <w:rPr>
                <w:sz w:val="22"/>
                <w:szCs w:val="22"/>
                <w:lang w:val="en-GB"/>
              </w:rPr>
              <w:t xml:space="preserve"> give suggestions based on the model provided in the students’ book (Way to Go 7, page 73).</w:t>
            </w:r>
          </w:p>
          <w:p w14:paraId="4A162508" w14:textId="5E88C829" w:rsidR="00DE18DF" w:rsidRPr="00FB4175" w:rsidRDefault="00DE18DF" w:rsidP="00FB4175">
            <w:pPr>
              <w:pStyle w:val="ListParagraph"/>
              <w:numPr>
                <w:ilvl w:val="0"/>
                <w:numId w:val="5"/>
              </w:numPr>
              <w:rPr>
                <w:sz w:val="22"/>
                <w:szCs w:val="22"/>
                <w:lang w:val="en-GB"/>
              </w:rPr>
            </w:pPr>
            <w:r>
              <w:rPr>
                <w:sz w:val="22"/>
                <w:szCs w:val="22"/>
                <w:lang w:val="en-GB"/>
              </w:rPr>
              <w:t>SS can also do a mind map to give suggestions according to the bullying situation they are given.</w:t>
            </w:r>
          </w:p>
        </w:tc>
      </w:tr>
    </w:tbl>
    <w:p w14:paraId="47C6EC43" w14:textId="5C41BF16" w:rsidR="00687D61" w:rsidRPr="0000425E" w:rsidRDefault="00687D61">
      <w:pPr>
        <w:rPr>
          <w:sz w:val="22"/>
          <w:szCs w:val="22"/>
        </w:rPr>
      </w:pPr>
    </w:p>
    <w:p w14:paraId="614CA0E2" w14:textId="53C4DB89" w:rsidR="00DD26F4" w:rsidRPr="0000425E" w:rsidRDefault="00DD26F4">
      <w:pPr>
        <w:rPr>
          <w:sz w:val="22"/>
          <w:szCs w:val="22"/>
        </w:rPr>
      </w:pPr>
    </w:p>
    <w:p w14:paraId="6DD1E0D9" w14:textId="77777777" w:rsidR="00DD26F4" w:rsidRPr="0000425E" w:rsidRDefault="00DD26F4" w:rsidP="00DD26F4">
      <w:pPr>
        <w:rPr>
          <w:i/>
          <w:color w:val="7F7F7F" w:themeColor="text1" w:themeTint="80"/>
          <w:sz w:val="22"/>
          <w:szCs w:val="22"/>
          <w:lang w:val="en-GB"/>
        </w:rPr>
      </w:pPr>
      <w:r w:rsidRPr="0000425E">
        <w:rPr>
          <w:i/>
          <w:color w:val="7F7F7F" w:themeColor="text1" w:themeTint="80"/>
          <w:sz w:val="22"/>
          <w:szCs w:val="22"/>
          <w:lang w:val="en-GB"/>
        </w:rPr>
        <w:t>Write the key word for each category based on the content of this plan. For example:</w:t>
      </w:r>
    </w:p>
    <w:p w14:paraId="27ABC50B" w14:textId="77777777" w:rsidR="00DD26F4" w:rsidRPr="0000425E" w:rsidRDefault="00DD26F4" w:rsidP="00DD26F4">
      <w:pPr>
        <w:rPr>
          <w:i/>
          <w:color w:val="7F7F7F" w:themeColor="text1" w:themeTint="80"/>
          <w:sz w:val="22"/>
          <w:szCs w:val="22"/>
          <w:lang w:val="en-GB"/>
        </w:rPr>
      </w:pPr>
      <w:r w:rsidRPr="0000425E">
        <w:rPr>
          <w:i/>
          <w:color w:val="7F7F7F" w:themeColor="text1" w:themeTint="80"/>
          <w:sz w:val="22"/>
          <w:szCs w:val="22"/>
          <w:lang w:val="en-GB"/>
        </w:rPr>
        <w:t>Topic: environment</w:t>
      </w:r>
      <w:r w:rsidRPr="0000425E">
        <w:rPr>
          <w:i/>
          <w:color w:val="7F7F7F" w:themeColor="text1" w:themeTint="80"/>
          <w:sz w:val="22"/>
          <w:szCs w:val="22"/>
          <w:lang w:val="en-GB"/>
        </w:rPr>
        <w:tab/>
        <w:t>Skill: reading</w:t>
      </w:r>
      <w:r w:rsidRPr="0000425E">
        <w:rPr>
          <w:i/>
          <w:color w:val="7F7F7F" w:themeColor="text1" w:themeTint="80"/>
          <w:sz w:val="22"/>
          <w:szCs w:val="22"/>
          <w:lang w:val="en-GB"/>
        </w:rPr>
        <w:tab/>
      </w:r>
      <w:r w:rsidRPr="0000425E">
        <w:rPr>
          <w:i/>
          <w:color w:val="7F7F7F" w:themeColor="text1" w:themeTint="80"/>
          <w:sz w:val="22"/>
          <w:szCs w:val="22"/>
          <w:lang w:val="en-GB"/>
        </w:rPr>
        <w:tab/>
        <w:t>Linguistic: should</w:t>
      </w:r>
      <w:r w:rsidRPr="0000425E">
        <w:rPr>
          <w:i/>
          <w:color w:val="7F7F7F" w:themeColor="text1" w:themeTint="80"/>
          <w:sz w:val="22"/>
          <w:szCs w:val="22"/>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00425E"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00425E" w:rsidRDefault="00DD26F4" w:rsidP="004C4D06">
            <w:pPr>
              <w:jc w:val="center"/>
              <w:rPr>
                <w:b/>
                <w:bCs/>
                <w:sz w:val="22"/>
                <w:szCs w:val="22"/>
              </w:rPr>
            </w:pPr>
            <w:r w:rsidRPr="0000425E">
              <w:rPr>
                <w:b/>
                <w:bCs/>
                <w:sz w:val="22"/>
                <w:szCs w:val="22"/>
              </w:rPr>
              <w:t>Key words</w:t>
            </w:r>
          </w:p>
        </w:tc>
      </w:tr>
      <w:tr w:rsidR="00DD26F4" w:rsidRPr="0000425E"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00425E" w:rsidRDefault="00DD26F4" w:rsidP="004C4D06">
            <w:pPr>
              <w:jc w:val="center"/>
              <w:rPr>
                <w:b/>
                <w:bCs/>
                <w:sz w:val="22"/>
                <w:szCs w:val="22"/>
              </w:rPr>
            </w:pPr>
            <w:r w:rsidRPr="0000425E">
              <w:rPr>
                <w:b/>
                <w:bCs/>
                <w:sz w:val="22"/>
                <w:szCs w:val="22"/>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00425E" w:rsidRDefault="00DD26F4" w:rsidP="004C4D06">
            <w:pPr>
              <w:jc w:val="center"/>
              <w:rPr>
                <w:b/>
                <w:bCs/>
                <w:sz w:val="22"/>
                <w:szCs w:val="22"/>
              </w:rPr>
            </w:pPr>
            <w:r w:rsidRPr="0000425E">
              <w:rPr>
                <w:b/>
                <w:bCs/>
                <w:sz w:val="22"/>
                <w:szCs w:val="22"/>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00425E" w:rsidRDefault="00DD26F4" w:rsidP="004C4D06">
            <w:pPr>
              <w:jc w:val="center"/>
              <w:rPr>
                <w:b/>
                <w:bCs/>
                <w:sz w:val="22"/>
                <w:szCs w:val="22"/>
              </w:rPr>
            </w:pPr>
            <w:r w:rsidRPr="0000425E">
              <w:rPr>
                <w:b/>
                <w:bCs/>
                <w:sz w:val="22"/>
                <w:szCs w:val="22"/>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00425E" w:rsidRDefault="00DD26F4" w:rsidP="004C4D06">
            <w:pPr>
              <w:jc w:val="center"/>
              <w:rPr>
                <w:b/>
                <w:bCs/>
                <w:sz w:val="22"/>
                <w:szCs w:val="22"/>
              </w:rPr>
            </w:pPr>
            <w:r w:rsidRPr="0000425E">
              <w:rPr>
                <w:b/>
                <w:bCs/>
                <w:sz w:val="22"/>
                <w:szCs w:val="22"/>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00425E" w:rsidRDefault="00DD26F4" w:rsidP="004C4D06">
            <w:pPr>
              <w:jc w:val="center"/>
              <w:rPr>
                <w:b/>
                <w:bCs/>
                <w:sz w:val="22"/>
                <w:szCs w:val="22"/>
              </w:rPr>
            </w:pPr>
            <w:r w:rsidRPr="0000425E">
              <w:rPr>
                <w:b/>
                <w:bCs/>
                <w:sz w:val="22"/>
                <w:szCs w:val="22"/>
              </w:rPr>
              <w:t>grade</w:t>
            </w:r>
          </w:p>
        </w:tc>
      </w:tr>
      <w:tr w:rsidR="00DD26F4" w:rsidRPr="0000425E"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30009CC2" w:rsidR="00DD26F4" w:rsidRPr="00877AA3" w:rsidRDefault="00877AA3" w:rsidP="004C4D06">
            <w:pPr>
              <w:jc w:val="center"/>
              <w:rPr>
                <w:sz w:val="22"/>
                <w:szCs w:val="22"/>
              </w:rPr>
            </w:pPr>
            <w:r>
              <w:rPr>
                <w:sz w:val="22"/>
                <w:szCs w:val="22"/>
              </w:rPr>
              <w:t>B</w:t>
            </w:r>
            <w:r w:rsidR="0077566A" w:rsidRPr="00877AA3">
              <w:rPr>
                <w:sz w:val="22"/>
                <w:szCs w:val="22"/>
              </w:rPr>
              <w:t>ullying</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022CE7BC" w:rsidR="00DD26F4" w:rsidRPr="0000425E" w:rsidRDefault="0077566A" w:rsidP="004C4D06">
            <w:pPr>
              <w:jc w:val="center"/>
              <w:rPr>
                <w:sz w:val="22"/>
                <w:szCs w:val="22"/>
              </w:rPr>
            </w:pPr>
            <w:r w:rsidRPr="0000425E">
              <w:rPr>
                <w:sz w:val="22"/>
                <w:szCs w:val="22"/>
              </w:rPr>
              <w:t>Reading</w:t>
            </w:r>
            <w:r w:rsidR="00960600">
              <w:rPr>
                <w:sz w:val="22"/>
                <w:szCs w:val="22"/>
              </w:rPr>
              <w:t xml:space="preserve"> and</w:t>
            </w:r>
            <w:r w:rsidRPr="0000425E">
              <w:rPr>
                <w:sz w:val="22"/>
                <w:szCs w:val="22"/>
              </w:rPr>
              <w:t xml:space="preserve"> writing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1CFFE313" w:rsidR="00DD26F4" w:rsidRPr="0000425E" w:rsidRDefault="0077566A" w:rsidP="004C4D06">
            <w:pPr>
              <w:jc w:val="center"/>
              <w:rPr>
                <w:sz w:val="22"/>
                <w:szCs w:val="22"/>
              </w:rPr>
            </w:pPr>
            <w:r w:rsidRPr="0000425E">
              <w:rPr>
                <w:sz w:val="22"/>
                <w:szCs w:val="22"/>
              </w:rPr>
              <w:t>Should shouldn’t</w:t>
            </w:r>
          </w:p>
        </w:tc>
        <w:tc>
          <w:tcPr>
            <w:tcW w:w="1000" w:type="pct"/>
            <w:tcBorders>
              <w:left w:val="single" w:sz="4" w:space="0" w:color="auto"/>
              <w:bottom w:val="single" w:sz="4" w:space="0" w:color="auto"/>
              <w:right w:val="single" w:sz="4" w:space="0" w:color="auto"/>
            </w:tcBorders>
          </w:tcPr>
          <w:p w14:paraId="66676DAC" w14:textId="77777777" w:rsidR="0077566A" w:rsidRPr="0000425E" w:rsidRDefault="0077566A" w:rsidP="0077566A">
            <w:pPr>
              <w:jc w:val="center"/>
              <w:rPr>
                <w:sz w:val="22"/>
                <w:szCs w:val="22"/>
              </w:rPr>
            </w:pPr>
            <w:r w:rsidRPr="0000425E">
              <w:rPr>
                <w:sz w:val="22"/>
                <w:szCs w:val="22"/>
              </w:rPr>
              <w:t>Respectful, helpful, polite, tolerant, aggressive</w:t>
            </w:r>
          </w:p>
          <w:p w14:paraId="53F72DD1" w14:textId="28E755F3" w:rsidR="00DD26F4" w:rsidRPr="0000425E" w:rsidRDefault="0077566A" w:rsidP="0077566A">
            <w:pPr>
              <w:jc w:val="center"/>
              <w:rPr>
                <w:sz w:val="22"/>
                <w:szCs w:val="22"/>
              </w:rPr>
            </w:pPr>
            <w:r w:rsidRPr="0000425E">
              <w:rPr>
                <w:sz w:val="22"/>
                <w:szCs w:val="22"/>
              </w:rPr>
              <w:t>Be, give, take, tell</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057C86D8" w:rsidR="00DD26F4" w:rsidRPr="0000425E" w:rsidRDefault="0077566A" w:rsidP="004C4D06">
            <w:pPr>
              <w:jc w:val="center"/>
              <w:rPr>
                <w:sz w:val="22"/>
                <w:szCs w:val="22"/>
              </w:rPr>
            </w:pPr>
            <w:r w:rsidRPr="0000425E">
              <w:rPr>
                <w:sz w:val="22"/>
                <w:szCs w:val="22"/>
              </w:rPr>
              <w:t>seventh</w:t>
            </w:r>
          </w:p>
        </w:tc>
      </w:tr>
    </w:tbl>
    <w:p w14:paraId="056A0498" w14:textId="77777777" w:rsidR="00DD26F4" w:rsidRPr="0000425E" w:rsidRDefault="00DD26F4" w:rsidP="00DD26F4">
      <w:pPr>
        <w:rPr>
          <w:i/>
          <w:color w:val="7F7F7F" w:themeColor="text1" w:themeTint="80"/>
          <w:sz w:val="22"/>
          <w:szCs w:val="22"/>
          <w:lang w:val="en-GB"/>
        </w:rPr>
      </w:pPr>
    </w:p>
    <w:p w14:paraId="42270404" w14:textId="5A16BB94" w:rsidR="00DD26F4" w:rsidRDefault="00DD26F4">
      <w:pPr>
        <w:rPr>
          <w:sz w:val="22"/>
          <w:szCs w:val="22"/>
        </w:rPr>
      </w:pPr>
    </w:p>
    <w:p w14:paraId="3526FD6D" w14:textId="33D51537" w:rsidR="005944E1" w:rsidRDefault="005944E1">
      <w:pPr>
        <w:rPr>
          <w:sz w:val="22"/>
          <w:szCs w:val="22"/>
        </w:rPr>
      </w:pPr>
    </w:p>
    <w:p w14:paraId="6995AB08" w14:textId="77777777" w:rsidR="00136068" w:rsidRDefault="00136068" w:rsidP="005944E1">
      <w:pPr>
        <w:jc w:val="center"/>
        <w:rPr>
          <w:rFonts w:cstheme="minorHAnsi"/>
          <w:b/>
          <w:bCs/>
          <w:sz w:val="22"/>
          <w:szCs w:val="22"/>
        </w:rPr>
      </w:pPr>
    </w:p>
    <w:p w14:paraId="050F538A" w14:textId="77777777" w:rsidR="00136068" w:rsidRDefault="00136068" w:rsidP="005944E1">
      <w:pPr>
        <w:jc w:val="center"/>
        <w:rPr>
          <w:rFonts w:cstheme="minorHAnsi"/>
          <w:b/>
          <w:bCs/>
          <w:sz w:val="22"/>
          <w:szCs w:val="22"/>
        </w:rPr>
      </w:pPr>
    </w:p>
    <w:p w14:paraId="1F55ED3A" w14:textId="77777777" w:rsidR="00136068" w:rsidRDefault="00136068" w:rsidP="005944E1">
      <w:pPr>
        <w:jc w:val="center"/>
        <w:rPr>
          <w:rFonts w:cstheme="minorHAnsi"/>
          <w:b/>
          <w:bCs/>
          <w:sz w:val="22"/>
          <w:szCs w:val="22"/>
        </w:rPr>
      </w:pPr>
    </w:p>
    <w:p w14:paraId="000C090C" w14:textId="77777777" w:rsidR="00136068" w:rsidRDefault="00136068" w:rsidP="005944E1">
      <w:pPr>
        <w:jc w:val="center"/>
        <w:rPr>
          <w:rFonts w:cstheme="minorHAnsi"/>
          <w:b/>
          <w:bCs/>
          <w:sz w:val="22"/>
          <w:szCs w:val="22"/>
        </w:rPr>
      </w:pPr>
    </w:p>
    <w:p w14:paraId="3996D517" w14:textId="77777777" w:rsidR="00136068" w:rsidRDefault="00136068" w:rsidP="005944E1">
      <w:pPr>
        <w:jc w:val="center"/>
        <w:rPr>
          <w:rFonts w:cstheme="minorHAnsi"/>
          <w:b/>
          <w:bCs/>
          <w:sz w:val="22"/>
          <w:szCs w:val="22"/>
        </w:rPr>
      </w:pPr>
    </w:p>
    <w:p w14:paraId="55920FE4" w14:textId="77777777" w:rsidR="00136068" w:rsidRDefault="00136068" w:rsidP="005944E1">
      <w:pPr>
        <w:jc w:val="center"/>
        <w:rPr>
          <w:rFonts w:cstheme="minorHAnsi"/>
          <w:b/>
          <w:bCs/>
          <w:sz w:val="22"/>
          <w:szCs w:val="22"/>
        </w:rPr>
      </w:pPr>
    </w:p>
    <w:p w14:paraId="2E0C1058" w14:textId="77777777" w:rsidR="00136068" w:rsidRDefault="00136068" w:rsidP="005944E1">
      <w:pPr>
        <w:jc w:val="center"/>
        <w:rPr>
          <w:rFonts w:cstheme="minorHAnsi"/>
          <w:b/>
          <w:bCs/>
          <w:sz w:val="22"/>
          <w:szCs w:val="22"/>
        </w:rPr>
      </w:pPr>
    </w:p>
    <w:p w14:paraId="4C8B168C" w14:textId="77777777" w:rsidR="00136068" w:rsidRDefault="00136068" w:rsidP="005944E1">
      <w:pPr>
        <w:jc w:val="center"/>
        <w:rPr>
          <w:rFonts w:cstheme="minorHAnsi"/>
          <w:b/>
          <w:bCs/>
          <w:sz w:val="22"/>
          <w:szCs w:val="22"/>
        </w:rPr>
      </w:pPr>
    </w:p>
    <w:p w14:paraId="30DFD1BB" w14:textId="77777777" w:rsidR="00136068" w:rsidRDefault="00136068" w:rsidP="005944E1">
      <w:pPr>
        <w:jc w:val="center"/>
        <w:rPr>
          <w:rFonts w:cstheme="minorHAnsi"/>
          <w:b/>
          <w:bCs/>
          <w:sz w:val="22"/>
          <w:szCs w:val="22"/>
        </w:rPr>
      </w:pPr>
    </w:p>
    <w:p w14:paraId="15B85E85" w14:textId="77777777" w:rsidR="00136068" w:rsidRDefault="00136068" w:rsidP="005944E1">
      <w:pPr>
        <w:jc w:val="center"/>
        <w:rPr>
          <w:rFonts w:cstheme="minorHAnsi"/>
          <w:b/>
          <w:bCs/>
          <w:sz w:val="22"/>
          <w:szCs w:val="22"/>
        </w:rPr>
      </w:pPr>
    </w:p>
    <w:p w14:paraId="4A1D2CE6" w14:textId="77777777" w:rsidR="00A27592" w:rsidRDefault="00A27592" w:rsidP="005944E1">
      <w:pPr>
        <w:jc w:val="center"/>
        <w:rPr>
          <w:rFonts w:cstheme="minorHAnsi"/>
          <w:b/>
          <w:bCs/>
          <w:sz w:val="22"/>
          <w:szCs w:val="22"/>
        </w:rPr>
      </w:pPr>
    </w:p>
    <w:p w14:paraId="0DB92442" w14:textId="77777777" w:rsidR="00A27592" w:rsidRDefault="00A27592" w:rsidP="005944E1">
      <w:pPr>
        <w:jc w:val="center"/>
        <w:rPr>
          <w:rFonts w:cstheme="minorHAnsi"/>
          <w:b/>
          <w:bCs/>
          <w:sz w:val="22"/>
          <w:szCs w:val="22"/>
        </w:rPr>
      </w:pPr>
    </w:p>
    <w:p w14:paraId="1EB132AF" w14:textId="77777777" w:rsidR="00A27592" w:rsidRDefault="00A27592" w:rsidP="005944E1">
      <w:pPr>
        <w:jc w:val="center"/>
        <w:rPr>
          <w:rFonts w:cstheme="minorHAnsi"/>
          <w:b/>
          <w:bCs/>
          <w:sz w:val="22"/>
          <w:szCs w:val="22"/>
        </w:rPr>
      </w:pPr>
    </w:p>
    <w:p w14:paraId="7D7B8511" w14:textId="77777777" w:rsidR="00A27592" w:rsidRDefault="00A27592" w:rsidP="005944E1">
      <w:pPr>
        <w:jc w:val="center"/>
        <w:rPr>
          <w:rFonts w:cstheme="minorHAnsi"/>
          <w:b/>
          <w:bCs/>
          <w:sz w:val="22"/>
          <w:szCs w:val="22"/>
        </w:rPr>
      </w:pPr>
    </w:p>
    <w:p w14:paraId="2E12224E" w14:textId="77777777" w:rsidR="00A27592" w:rsidRDefault="00A27592" w:rsidP="005944E1">
      <w:pPr>
        <w:jc w:val="center"/>
        <w:rPr>
          <w:rFonts w:cstheme="minorHAnsi"/>
          <w:b/>
          <w:bCs/>
          <w:sz w:val="22"/>
          <w:szCs w:val="22"/>
        </w:rPr>
      </w:pPr>
    </w:p>
    <w:p w14:paraId="284F06B1" w14:textId="06ACCBC6" w:rsidR="005944E1" w:rsidRPr="00323473" w:rsidRDefault="00117649" w:rsidP="005944E1">
      <w:pPr>
        <w:jc w:val="center"/>
        <w:rPr>
          <w:rFonts w:cstheme="minorHAnsi"/>
          <w:b/>
          <w:bCs/>
          <w:sz w:val="22"/>
          <w:szCs w:val="22"/>
        </w:rPr>
      </w:pPr>
      <w:r>
        <w:rPr>
          <w:rFonts w:cstheme="minorHAnsi"/>
          <w:b/>
          <w:bCs/>
          <w:sz w:val="22"/>
          <w:szCs w:val="22"/>
        </w:rPr>
        <w:lastRenderedPageBreak/>
        <w:t>A</w:t>
      </w:r>
      <w:r w:rsidR="005944E1" w:rsidRPr="00323473">
        <w:rPr>
          <w:rFonts w:cstheme="minorHAnsi"/>
          <w:b/>
          <w:bCs/>
          <w:sz w:val="22"/>
          <w:szCs w:val="22"/>
        </w:rPr>
        <w:t xml:space="preserve">ppendix </w:t>
      </w:r>
      <w:r w:rsidR="006004D2">
        <w:rPr>
          <w:rFonts w:cstheme="minorHAnsi"/>
          <w:b/>
          <w:bCs/>
          <w:sz w:val="22"/>
          <w:szCs w:val="22"/>
        </w:rPr>
        <w:t>N</w:t>
      </w:r>
      <w:r w:rsidR="005944E1" w:rsidRPr="00323473">
        <w:rPr>
          <w:rFonts w:cstheme="minorHAnsi"/>
          <w:b/>
          <w:bCs/>
          <w:sz w:val="22"/>
          <w:szCs w:val="22"/>
        </w:rPr>
        <w:t>o.</w:t>
      </w:r>
      <w:r w:rsidR="006004D2">
        <w:rPr>
          <w:rFonts w:cstheme="minorHAnsi"/>
          <w:b/>
          <w:bCs/>
          <w:sz w:val="22"/>
          <w:szCs w:val="22"/>
        </w:rPr>
        <w:t xml:space="preserve"> </w:t>
      </w:r>
      <w:r>
        <w:rPr>
          <w:rFonts w:cstheme="minorHAnsi"/>
          <w:b/>
          <w:bCs/>
          <w:sz w:val="22"/>
          <w:szCs w:val="22"/>
        </w:rPr>
        <w:t>1</w:t>
      </w:r>
    </w:p>
    <w:p w14:paraId="7AC08200" w14:textId="77777777" w:rsidR="005944E1" w:rsidRPr="00323473" w:rsidRDefault="005944E1" w:rsidP="005944E1">
      <w:pPr>
        <w:jc w:val="center"/>
        <w:rPr>
          <w:rFonts w:cstheme="minorHAnsi"/>
          <w:b/>
          <w:bCs/>
          <w:sz w:val="22"/>
          <w:szCs w:val="22"/>
        </w:rPr>
      </w:pPr>
    </w:p>
    <w:p w14:paraId="464821B3" w14:textId="21323379" w:rsidR="005944E1" w:rsidRPr="00323473" w:rsidRDefault="005944E1" w:rsidP="005944E1">
      <w:pPr>
        <w:jc w:val="center"/>
        <w:rPr>
          <w:rFonts w:cstheme="minorHAnsi"/>
          <w:b/>
          <w:bCs/>
          <w:sz w:val="22"/>
          <w:szCs w:val="22"/>
        </w:rPr>
      </w:pPr>
      <w:r w:rsidRPr="00323473">
        <w:rPr>
          <w:rFonts w:cstheme="minorHAnsi"/>
          <w:b/>
          <w:bCs/>
          <w:sz w:val="22"/>
          <w:szCs w:val="22"/>
        </w:rPr>
        <w:t xml:space="preserve">Standing up to </w:t>
      </w:r>
      <w:r>
        <w:rPr>
          <w:rFonts w:cstheme="minorHAnsi"/>
          <w:b/>
          <w:bCs/>
          <w:sz w:val="22"/>
          <w:szCs w:val="22"/>
        </w:rPr>
        <w:t>B</w:t>
      </w:r>
      <w:r w:rsidRPr="00323473">
        <w:rPr>
          <w:rFonts w:cstheme="minorHAnsi"/>
          <w:b/>
          <w:bCs/>
          <w:sz w:val="22"/>
          <w:szCs w:val="22"/>
        </w:rPr>
        <w:t>ullies</w:t>
      </w:r>
    </w:p>
    <w:p w14:paraId="5841B8DA" w14:textId="77777777" w:rsidR="005944E1" w:rsidRPr="00323473" w:rsidRDefault="005944E1" w:rsidP="005944E1">
      <w:pPr>
        <w:rPr>
          <w:rFonts w:cstheme="minorHAnsi"/>
          <w:b/>
          <w:bCs/>
          <w:sz w:val="22"/>
          <w:szCs w:val="22"/>
        </w:rPr>
      </w:pPr>
    </w:p>
    <w:p w14:paraId="6C5D6174" w14:textId="77777777" w:rsidR="005944E1" w:rsidRPr="00323473" w:rsidRDefault="005944E1" w:rsidP="005944E1">
      <w:pPr>
        <w:rPr>
          <w:rFonts w:cstheme="minorHAnsi"/>
          <w:sz w:val="22"/>
          <w:szCs w:val="22"/>
        </w:rPr>
      </w:pPr>
      <w:r w:rsidRPr="00323473">
        <w:rPr>
          <w:rFonts w:cstheme="minorHAnsi"/>
          <w:sz w:val="22"/>
          <w:szCs w:val="22"/>
        </w:rPr>
        <w:t xml:space="preserve">Being bullied can be a horrible time in a teenager’s life. That’s why it is important to learn </w:t>
      </w:r>
      <w:proofErr w:type="gramStart"/>
      <w:r w:rsidRPr="00323473">
        <w:rPr>
          <w:rFonts w:cstheme="minorHAnsi"/>
          <w:sz w:val="22"/>
          <w:szCs w:val="22"/>
        </w:rPr>
        <w:t>how to stand up</w:t>
      </w:r>
      <w:proofErr w:type="gramEnd"/>
      <w:r w:rsidRPr="00323473">
        <w:rPr>
          <w:rFonts w:cstheme="minorHAnsi"/>
          <w:sz w:val="22"/>
          <w:szCs w:val="22"/>
        </w:rPr>
        <w:t xml:space="preserve"> bullies and stop them before things get out of control. </w:t>
      </w:r>
    </w:p>
    <w:p w14:paraId="55708C4F" w14:textId="77777777" w:rsidR="005944E1" w:rsidRPr="00323473" w:rsidRDefault="005944E1" w:rsidP="005944E1">
      <w:pPr>
        <w:rPr>
          <w:rFonts w:cstheme="minorHAnsi"/>
          <w:sz w:val="22"/>
          <w:szCs w:val="22"/>
        </w:rPr>
      </w:pPr>
    </w:p>
    <w:p w14:paraId="59C3A590" w14:textId="77777777" w:rsidR="005944E1" w:rsidRPr="00323473" w:rsidRDefault="005944E1" w:rsidP="005944E1">
      <w:pPr>
        <w:rPr>
          <w:rFonts w:cstheme="minorHAnsi"/>
          <w:sz w:val="22"/>
          <w:szCs w:val="22"/>
        </w:rPr>
      </w:pPr>
      <w:r w:rsidRPr="00323473">
        <w:rPr>
          <w:rFonts w:cstheme="minorHAnsi"/>
          <w:sz w:val="22"/>
          <w:szCs w:val="22"/>
        </w:rPr>
        <w:t xml:space="preserve">The first thing you should do is try to solve the problem yourself. If this doesn´t work, then you should talk to someone else like a parent, teacher or a friend. You shouldn’t have to face bullying alone. </w:t>
      </w:r>
    </w:p>
    <w:p w14:paraId="41B3709C" w14:textId="77777777" w:rsidR="005944E1" w:rsidRPr="00323473" w:rsidRDefault="005944E1" w:rsidP="005944E1">
      <w:pPr>
        <w:rPr>
          <w:rFonts w:cstheme="minorHAnsi"/>
          <w:sz w:val="22"/>
          <w:szCs w:val="22"/>
        </w:rPr>
      </w:pPr>
    </w:p>
    <w:p w14:paraId="1BF3EEB6" w14:textId="77777777" w:rsidR="005944E1" w:rsidRPr="00323473" w:rsidRDefault="005944E1" w:rsidP="005944E1">
      <w:pPr>
        <w:rPr>
          <w:rFonts w:cstheme="minorHAnsi"/>
          <w:sz w:val="22"/>
          <w:szCs w:val="22"/>
        </w:rPr>
      </w:pPr>
      <w:r w:rsidRPr="00323473">
        <w:rPr>
          <w:rFonts w:cstheme="minorHAnsi"/>
          <w:sz w:val="22"/>
          <w:szCs w:val="22"/>
        </w:rPr>
        <w:t>It’s important to know that bullies want you to react. They love making you sad, angry or scared. So, the best way to stop them is by not giving them the reaction they want.</w:t>
      </w:r>
    </w:p>
    <w:p w14:paraId="78196E04" w14:textId="77777777" w:rsidR="005944E1" w:rsidRPr="00323473" w:rsidRDefault="005944E1" w:rsidP="005944E1">
      <w:pPr>
        <w:rPr>
          <w:rFonts w:cstheme="minorHAnsi"/>
          <w:sz w:val="22"/>
          <w:szCs w:val="22"/>
        </w:rPr>
      </w:pPr>
    </w:p>
    <w:p w14:paraId="029E8E9C" w14:textId="77777777" w:rsidR="005944E1" w:rsidRPr="00323473" w:rsidRDefault="005944E1" w:rsidP="005944E1">
      <w:pPr>
        <w:rPr>
          <w:rFonts w:cstheme="minorHAnsi"/>
          <w:sz w:val="22"/>
          <w:szCs w:val="22"/>
        </w:rPr>
      </w:pPr>
      <w:r w:rsidRPr="00323473">
        <w:rPr>
          <w:rFonts w:cstheme="minorHAnsi"/>
          <w:sz w:val="22"/>
          <w:szCs w:val="22"/>
        </w:rPr>
        <w:t xml:space="preserve">Remember, when you walk away calmly, you take the power away from the bully. </w:t>
      </w:r>
    </w:p>
    <w:p w14:paraId="17D1B397" w14:textId="77777777" w:rsidR="005944E1" w:rsidRPr="00323473" w:rsidRDefault="005944E1" w:rsidP="005944E1">
      <w:pPr>
        <w:rPr>
          <w:rFonts w:cstheme="minorHAnsi"/>
          <w:sz w:val="22"/>
          <w:szCs w:val="22"/>
        </w:rPr>
      </w:pPr>
    </w:p>
    <w:p w14:paraId="62E3752F" w14:textId="77777777" w:rsidR="005944E1" w:rsidRPr="00323473" w:rsidRDefault="005944E1" w:rsidP="005944E1">
      <w:pPr>
        <w:rPr>
          <w:rFonts w:cstheme="minorHAnsi"/>
          <w:sz w:val="22"/>
          <w:szCs w:val="22"/>
        </w:rPr>
      </w:pPr>
      <w:r w:rsidRPr="00323473">
        <w:rPr>
          <w:rFonts w:cstheme="minorHAnsi"/>
          <w:sz w:val="22"/>
          <w:szCs w:val="22"/>
        </w:rPr>
        <w:t xml:space="preserve">Finally, if you try to solve the problem yourself and the bully continues to annoy you, then you should </w:t>
      </w:r>
      <w:proofErr w:type="gramStart"/>
      <w:r w:rsidRPr="00323473">
        <w:rPr>
          <w:rFonts w:cstheme="minorHAnsi"/>
          <w:sz w:val="22"/>
          <w:szCs w:val="22"/>
        </w:rPr>
        <w:t>definitely tell</w:t>
      </w:r>
      <w:proofErr w:type="gramEnd"/>
      <w:r w:rsidRPr="00323473">
        <w:rPr>
          <w:rFonts w:cstheme="minorHAnsi"/>
          <w:sz w:val="22"/>
          <w:szCs w:val="22"/>
        </w:rPr>
        <w:t xml:space="preserve"> an adult. Talking to a parent or a teacher helps you to solve the problem and you feel less afraid. </w:t>
      </w:r>
    </w:p>
    <w:p w14:paraId="4B1367F0" w14:textId="77777777" w:rsidR="005944E1" w:rsidRPr="00323473" w:rsidRDefault="005944E1" w:rsidP="005944E1">
      <w:pPr>
        <w:rPr>
          <w:rFonts w:cstheme="minorHAnsi"/>
          <w:b/>
          <w:bCs/>
          <w:sz w:val="22"/>
          <w:szCs w:val="22"/>
        </w:rPr>
      </w:pPr>
    </w:p>
    <w:p w14:paraId="42873030" w14:textId="77777777" w:rsidR="005944E1" w:rsidRPr="00323473" w:rsidRDefault="005944E1" w:rsidP="005944E1">
      <w:pPr>
        <w:rPr>
          <w:rFonts w:cstheme="minorHAnsi"/>
          <w:b/>
          <w:bCs/>
          <w:sz w:val="22"/>
          <w:szCs w:val="22"/>
        </w:rPr>
      </w:pPr>
      <w:r w:rsidRPr="00323473">
        <w:rPr>
          <w:rFonts w:cstheme="minorHAnsi"/>
          <w:b/>
          <w:bCs/>
          <w:sz w:val="22"/>
          <w:szCs w:val="22"/>
        </w:rPr>
        <w:t xml:space="preserve">QUESTIONS: </w:t>
      </w:r>
    </w:p>
    <w:p w14:paraId="57507EA6" w14:textId="77777777" w:rsidR="005944E1" w:rsidRPr="00323473" w:rsidRDefault="005944E1" w:rsidP="005944E1">
      <w:pPr>
        <w:rPr>
          <w:rFonts w:cstheme="minorHAnsi"/>
          <w:b/>
          <w:bCs/>
          <w:sz w:val="22"/>
          <w:szCs w:val="22"/>
        </w:rPr>
      </w:pPr>
    </w:p>
    <w:p w14:paraId="46177EA5" w14:textId="77777777" w:rsidR="005944E1" w:rsidRPr="00323473" w:rsidRDefault="005944E1" w:rsidP="005944E1">
      <w:pPr>
        <w:pStyle w:val="ListParagraph"/>
        <w:numPr>
          <w:ilvl w:val="0"/>
          <w:numId w:val="4"/>
        </w:numPr>
        <w:rPr>
          <w:rFonts w:cstheme="minorHAnsi"/>
          <w:sz w:val="22"/>
          <w:szCs w:val="22"/>
        </w:rPr>
      </w:pPr>
      <w:r w:rsidRPr="00323473">
        <w:rPr>
          <w:rFonts w:cstheme="minorHAnsi"/>
          <w:sz w:val="22"/>
          <w:szCs w:val="22"/>
        </w:rPr>
        <w:t>What is the first thing you should do if you are being bullied? Try to solve the problem yourself.</w:t>
      </w:r>
    </w:p>
    <w:p w14:paraId="0E625FB4" w14:textId="77777777" w:rsidR="005944E1" w:rsidRPr="00323473" w:rsidRDefault="005944E1" w:rsidP="005944E1">
      <w:pPr>
        <w:pStyle w:val="ListParagraph"/>
        <w:numPr>
          <w:ilvl w:val="0"/>
          <w:numId w:val="4"/>
        </w:numPr>
        <w:rPr>
          <w:rFonts w:cstheme="minorHAnsi"/>
          <w:sz w:val="22"/>
          <w:szCs w:val="22"/>
        </w:rPr>
      </w:pPr>
      <w:r w:rsidRPr="00323473">
        <w:rPr>
          <w:rFonts w:cstheme="minorHAnsi"/>
          <w:sz w:val="22"/>
          <w:szCs w:val="22"/>
        </w:rPr>
        <w:t>What bullies want to achieve? They love making you sad, angry or scared</w:t>
      </w:r>
    </w:p>
    <w:p w14:paraId="6EFE351C" w14:textId="77777777" w:rsidR="005944E1" w:rsidRPr="00323473" w:rsidRDefault="005944E1" w:rsidP="005944E1">
      <w:pPr>
        <w:pStyle w:val="ListParagraph"/>
        <w:numPr>
          <w:ilvl w:val="0"/>
          <w:numId w:val="4"/>
        </w:numPr>
        <w:rPr>
          <w:rFonts w:cstheme="minorHAnsi"/>
          <w:sz w:val="22"/>
          <w:szCs w:val="22"/>
        </w:rPr>
      </w:pPr>
      <w:r w:rsidRPr="00323473">
        <w:rPr>
          <w:rFonts w:cstheme="minorHAnsi"/>
          <w:sz w:val="22"/>
          <w:szCs w:val="22"/>
        </w:rPr>
        <w:t>What is one way to stop a bully? Tell an adult</w:t>
      </w:r>
    </w:p>
    <w:p w14:paraId="29486045" w14:textId="77777777" w:rsidR="005944E1" w:rsidRPr="00323473" w:rsidRDefault="005944E1" w:rsidP="005944E1">
      <w:pPr>
        <w:pStyle w:val="ListParagraph"/>
        <w:numPr>
          <w:ilvl w:val="0"/>
          <w:numId w:val="4"/>
        </w:numPr>
        <w:rPr>
          <w:rFonts w:cstheme="minorHAnsi"/>
          <w:sz w:val="22"/>
          <w:szCs w:val="22"/>
        </w:rPr>
      </w:pPr>
      <w:r w:rsidRPr="00323473">
        <w:rPr>
          <w:rFonts w:cstheme="minorHAnsi"/>
          <w:sz w:val="22"/>
          <w:szCs w:val="22"/>
        </w:rPr>
        <w:t>What can you achieve by walking away calmly? You take the power away from the bully.</w:t>
      </w:r>
    </w:p>
    <w:p w14:paraId="58A1FC86" w14:textId="77777777" w:rsidR="005944E1" w:rsidRPr="00323473" w:rsidRDefault="005944E1" w:rsidP="005944E1">
      <w:pPr>
        <w:pStyle w:val="ListParagraph"/>
        <w:numPr>
          <w:ilvl w:val="0"/>
          <w:numId w:val="4"/>
        </w:numPr>
        <w:rPr>
          <w:rFonts w:cstheme="minorHAnsi"/>
          <w:sz w:val="22"/>
          <w:szCs w:val="22"/>
        </w:rPr>
      </w:pPr>
      <w:r w:rsidRPr="00323473">
        <w:rPr>
          <w:rFonts w:cstheme="minorHAnsi"/>
          <w:sz w:val="22"/>
          <w:szCs w:val="22"/>
        </w:rPr>
        <w:t xml:space="preserve">If you can’t solve the problem out by yourself, what should you do?  I should talk someone else like parent, teacher of a friend. </w:t>
      </w:r>
    </w:p>
    <w:p w14:paraId="59618921" w14:textId="77777777" w:rsidR="005944E1" w:rsidRDefault="005944E1" w:rsidP="005944E1">
      <w:pPr>
        <w:rPr>
          <w:rFonts w:cstheme="minorHAnsi"/>
          <w:b/>
          <w:bCs/>
          <w:sz w:val="22"/>
          <w:szCs w:val="22"/>
        </w:rPr>
      </w:pPr>
    </w:p>
    <w:p w14:paraId="0DD698C6" w14:textId="77777777" w:rsidR="005944E1" w:rsidRDefault="005944E1" w:rsidP="005944E1">
      <w:pPr>
        <w:rPr>
          <w:rFonts w:cstheme="minorHAnsi"/>
          <w:b/>
          <w:bCs/>
          <w:sz w:val="22"/>
          <w:szCs w:val="22"/>
        </w:rPr>
      </w:pPr>
    </w:p>
    <w:p w14:paraId="7CAF98FA" w14:textId="77777777" w:rsidR="005944E1" w:rsidRDefault="005944E1" w:rsidP="005944E1">
      <w:pPr>
        <w:rPr>
          <w:rFonts w:cstheme="minorHAnsi"/>
          <w:b/>
          <w:bCs/>
          <w:sz w:val="22"/>
          <w:szCs w:val="22"/>
        </w:rPr>
      </w:pPr>
    </w:p>
    <w:p w14:paraId="778C9FBC" w14:textId="77777777" w:rsidR="005944E1" w:rsidRDefault="005944E1" w:rsidP="005944E1">
      <w:pPr>
        <w:rPr>
          <w:rFonts w:cstheme="minorHAnsi"/>
          <w:b/>
          <w:bCs/>
          <w:sz w:val="22"/>
          <w:szCs w:val="22"/>
        </w:rPr>
      </w:pPr>
    </w:p>
    <w:p w14:paraId="68D8E54F" w14:textId="77777777" w:rsidR="005944E1" w:rsidRDefault="005944E1" w:rsidP="005944E1">
      <w:pPr>
        <w:rPr>
          <w:rFonts w:cstheme="minorHAnsi"/>
          <w:b/>
          <w:bCs/>
          <w:sz w:val="22"/>
          <w:szCs w:val="22"/>
        </w:rPr>
      </w:pPr>
    </w:p>
    <w:p w14:paraId="63E1E4D5" w14:textId="77777777" w:rsidR="005944E1" w:rsidRDefault="005944E1" w:rsidP="005944E1">
      <w:pPr>
        <w:rPr>
          <w:rFonts w:cstheme="minorHAnsi"/>
          <w:b/>
          <w:bCs/>
          <w:sz w:val="22"/>
          <w:szCs w:val="22"/>
        </w:rPr>
      </w:pPr>
    </w:p>
    <w:p w14:paraId="6C14B71D" w14:textId="77777777" w:rsidR="005944E1" w:rsidRDefault="005944E1" w:rsidP="005944E1">
      <w:pPr>
        <w:rPr>
          <w:rFonts w:cstheme="minorHAnsi"/>
          <w:b/>
          <w:bCs/>
          <w:sz w:val="22"/>
          <w:szCs w:val="22"/>
        </w:rPr>
      </w:pPr>
    </w:p>
    <w:p w14:paraId="71C1B769" w14:textId="77777777" w:rsidR="005944E1" w:rsidRDefault="005944E1" w:rsidP="005944E1">
      <w:pPr>
        <w:rPr>
          <w:rFonts w:cstheme="minorHAnsi"/>
          <w:b/>
          <w:bCs/>
          <w:sz w:val="22"/>
          <w:szCs w:val="22"/>
        </w:rPr>
      </w:pPr>
    </w:p>
    <w:p w14:paraId="2FA63C4B" w14:textId="77777777" w:rsidR="005944E1" w:rsidRDefault="005944E1" w:rsidP="005944E1">
      <w:pPr>
        <w:rPr>
          <w:rFonts w:cstheme="minorHAnsi"/>
          <w:b/>
          <w:bCs/>
          <w:sz w:val="22"/>
          <w:szCs w:val="22"/>
        </w:rPr>
      </w:pPr>
    </w:p>
    <w:p w14:paraId="1763DA8C" w14:textId="77777777" w:rsidR="005944E1" w:rsidRDefault="005944E1" w:rsidP="005944E1">
      <w:pPr>
        <w:rPr>
          <w:rFonts w:cstheme="minorHAnsi"/>
          <w:b/>
          <w:bCs/>
          <w:sz w:val="22"/>
          <w:szCs w:val="22"/>
        </w:rPr>
      </w:pPr>
    </w:p>
    <w:p w14:paraId="6CC3E368" w14:textId="77777777" w:rsidR="005944E1" w:rsidRDefault="005944E1" w:rsidP="005944E1">
      <w:pPr>
        <w:rPr>
          <w:rFonts w:cstheme="minorHAnsi"/>
          <w:b/>
          <w:bCs/>
          <w:sz w:val="22"/>
          <w:szCs w:val="22"/>
        </w:rPr>
      </w:pPr>
    </w:p>
    <w:p w14:paraId="31F7EF9D" w14:textId="77777777" w:rsidR="005944E1" w:rsidRDefault="005944E1" w:rsidP="005944E1">
      <w:pPr>
        <w:rPr>
          <w:rFonts w:cstheme="minorHAnsi"/>
          <w:b/>
          <w:bCs/>
          <w:sz w:val="22"/>
          <w:szCs w:val="22"/>
        </w:rPr>
      </w:pPr>
    </w:p>
    <w:p w14:paraId="0FB023FE" w14:textId="77777777" w:rsidR="005944E1" w:rsidRDefault="005944E1" w:rsidP="005944E1">
      <w:pPr>
        <w:rPr>
          <w:rFonts w:cstheme="minorHAnsi"/>
          <w:b/>
          <w:bCs/>
          <w:sz w:val="22"/>
          <w:szCs w:val="22"/>
        </w:rPr>
      </w:pPr>
    </w:p>
    <w:p w14:paraId="73618576" w14:textId="77777777" w:rsidR="005944E1" w:rsidRDefault="005944E1" w:rsidP="005944E1">
      <w:pPr>
        <w:rPr>
          <w:rFonts w:cstheme="minorHAnsi"/>
          <w:b/>
          <w:bCs/>
          <w:sz w:val="22"/>
          <w:szCs w:val="22"/>
        </w:rPr>
      </w:pPr>
    </w:p>
    <w:p w14:paraId="7F49F6ED" w14:textId="77777777" w:rsidR="005944E1" w:rsidRDefault="005944E1" w:rsidP="005944E1">
      <w:pPr>
        <w:rPr>
          <w:rFonts w:cstheme="minorHAnsi"/>
          <w:b/>
          <w:bCs/>
          <w:sz w:val="22"/>
          <w:szCs w:val="22"/>
        </w:rPr>
      </w:pPr>
    </w:p>
    <w:p w14:paraId="5392D410" w14:textId="77777777" w:rsidR="005944E1" w:rsidRDefault="005944E1" w:rsidP="005944E1">
      <w:pPr>
        <w:rPr>
          <w:rFonts w:cstheme="minorHAnsi"/>
          <w:b/>
          <w:bCs/>
          <w:sz w:val="22"/>
          <w:szCs w:val="22"/>
        </w:rPr>
      </w:pPr>
    </w:p>
    <w:p w14:paraId="42DE4E4B" w14:textId="77777777" w:rsidR="005944E1" w:rsidRDefault="005944E1" w:rsidP="005944E1">
      <w:pPr>
        <w:rPr>
          <w:rFonts w:cstheme="minorHAnsi"/>
          <w:b/>
          <w:bCs/>
          <w:sz w:val="22"/>
          <w:szCs w:val="22"/>
        </w:rPr>
      </w:pPr>
    </w:p>
    <w:p w14:paraId="656E5CF9" w14:textId="77777777" w:rsidR="005944E1" w:rsidRDefault="005944E1" w:rsidP="005944E1">
      <w:pPr>
        <w:rPr>
          <w:rFonts w:cstheme="minorHAnsi"/>
          <w:b/>
          <w:bCs/>
          <w:sz w:val="22"/>
          <w:szCs w:val="22"/>
        </w:rPr>
      </w:pPr>
    </w:p>
    <w:p w14:paraId="55F1B278" w14:textId="1C562193" w:rsidR="005944E1" w:rsidRPr="00323473" w:rsidRDefault="006004D2" w:rsidP="005944E1">
      <w:pPr>
        <w:jc w:val="center"/>
        <w:rPr>
          <w:rFonts w:cstheme="minorHAnsi"/>
          <w:b/>
          <w:bCs/>
          <w:sz w:val="22"/>
          <w:szCs w:val="22"/>
        </w:rPr>
      </w:pPr>
      <w:r w:rsidRPr="00323473">
        <w:rPr>
          <w:rFonts w:cstheme="minorHAnsi"/>
          <w:b/>
          <w:bCs/>
          <w:sz w:val="22"/>
          <w:szCs w:val="22"/>
        </w:rPr>
        <w:lastRenderedPageBreak/>
        <w:t xml:space="preserve">Appendix </w:t>
      </w:r>
      <w:r>
        <w:rPr>
          <w:rFonts w:cstheme="minorHAnsi"/>
          <w:b/>
          <w:bCs/>
          <w:sz w:val="22"/>
          <w:szCs w:val="22"/>
        </w:rPr>
        <w:t>N</w:t>
      </w:r>
      <w:r w:rsidRPr="00323473">
        <w:rPr>
          <w:rFonts w:cstheme="minorHAnsi"/>
          <w:b/>
          <w:bCs/>
          <w:sz w:val="22"/>
          <w:szCs w:val="22"/>
        </w:rPr>
        <w:t xml:space="preserve">o. </w:t>
      </w:r>
      <w:r w:rsidR="00D07CE5">
        <w:rPr>
          <w:rFonts w:cstheme="minorHAnsi"/>
          <w:b/>
          <w:bCs/>
          <w:sz w:val="22"/>
          <w:szCs w:val="22"/>
        </w:rPr>
        <w:t>2</w:t>
      </w:r>
    </w:p>
    <w:p w14:paraId="345882A8" w14:textId="77777777" w:rsidR="005944E1" w:rsidRPr="00323473" w:rsidRDefault="005944E1" w:rsidP="005944E1">
      <w:pPr>
        <w:rPr>
          <w:rFonts w:cstheme="minorHAnsi"/>
          <w:sz w:val="22"/>
          <w:szCs w:val="22"/>
        </w:rPr>
      </w:pPr>
    </w:p>
    <w:p w14:paraId="4299316F" w14:textId="77777777" w:rsidR="005944E1" w:rsidRPr="00323473" w:rsidRDefault="005944E1" w:rsidP="005944E1">
      <w:pPr>
        <w:ind w:firstLine="720"/>
        <w:rPr>
          <w:rFonts w:cstheme="minorHAnsi"/>
          <w:sz w:val="22"/>
          <w:szCs w:val="22"/>
        </w:rPr>
      </w:pPr>
      <w:r w:rsidRPr="00323473">
        <w:rPr>
          <w:rFonts w:cstheme="minorHAnsi"/>
          <w:sz w:val="22"/>
          <w:szCs w:val="22"/>
        </w:rPr>
        <w:t xml:space="preserve">SITUATION A: A friend took my notebook and hid it. I was </w:t>
      </w:r>
      <w:proofErr w:type="gramStart"/>
      <w:r w:rsidRPr="00323473">
        <w:rPr>
          <w:rFonts w:cstheme="minorHAnsi"/>
          <w:sz w:val="22"/>
          <w:szCs w:val="22"/>
        </w:rPr>
        <w:t>really worried</w:t>
      </w:r>
      <w:proofErr w:type="gramEnd"/>
      <w:r w:rsidRPr="00323473">
        <w:rPr>
          <w:rFonts w:cstheme="minorHAnsi"/>
          <w:sz w:val="22"/>
          <w:szCs w:val="22"/>
        </w:rPr>
        <w:t xml:space="preserve">! Two hours later, he </w:t>
      </w:r>
    </w:p>
    <w:p w14:paraId="0A0A5754" w14:textId="77777777" w:rsidR="005944E1" w:rsidRPr="00323473" w:rsidRDefault="005944E1" w:rsidP="005944E1">
      <w:pPr>
        <w:ind w:firstLine="720"/>
        <w:rPr>
          <w:rFonts w:cstheme="minorHAnsi"/>
          <w:sz w:val="22"/>
          <w:szCs w:val="22"/>
        </w:rPr>
      </w:pPr>
      <w:r w:rsidRPr="00323473">
        <w:rPr>
          <w:rFonts w:cstheme="minorHAnsi"/>
          <w:sz w:val="22"/>
          <w:szCs w:val="22"/>
        </w:rPr>
        <w:t>gave it back to me and said he was sorry!</w:t>
      </w:r>
    </w:p>
    <w:p w14:paraId="49C4E97D" w14:textId="77777777" w:rsidR="005944E1" w:rsidRPr="00323473" w:rsidRDefault="005944E1" w:rsidP="005944E1">
      <w:pPr>
        <w:pStyle w:val="ListParagraph"/>
        <w:rPr>
          <w:rFonts w:cstheme="minorHAnsi"/>
          <w:sz w:val="22"/>
          <w:szCs w:val="22"/>
        </w:rPr>
      </w:pPr>
    </w:p>
    <w:p w14:paraId="223E2E30" w14:textId="77777777" w:rsidR="005944E1" w:rsidRPr="00323473" w:rsidRDefault="005944E1" w:rsidP="005944E1">
      <w:pPr>
        <w:pStyle w:val="ListParagraph"/>
        <w:rPr>
          <w:rFonts w:cstheme="minorHAnsi"/>
          <w:sz w:val="22"/>
          <w:szCs w:val="22"/>
        </w:rPr>
      </w:pPr>
      <w:r w:rsidRPr="00323473">
        <w:rPr>
          <w:rFonts w:cstheme="minorHAnsi"/>
          <w:sz w:val="22"/>
          <w:szCs w:val="22"/>
        </w:rPr>
        <w:t>SITUATION B:  Last week, some girls hid my things and I never found them. This week, they called me an idiot and laughed at me.</w:t>
      </w:r>
    </w:p>
    <w:p w14:paraId="467EAFBE" w14:textId="77777777" w:rsidR="005944E1" w:rsidRPr="00323473" w:rsidRDefault="005944E1" w:rsidP="005944E1">
      <w:pPr>
        <w:pStyle w:val="ListParagraph"/>
        <w:rPr>
          <w:rFonts w:cstheme="minorHAnsi"/>
          <w:sz w:val="22"/>
          <w:szCs w:val="22"/>
        </w:rPr>
      </w:pPr>
    </w:p>
    <w:p w14:paraId="0528F0BB" w14:textId="77777777" w:rsidR="005944E1" w:rsidRPr="00323473" w:rsidRDefault="005944E1" w:rsidP="005944E1">
      <w:pPr>
        <w:pStyle w:val="ListParagraph"/>
        <w:rPr>
          <w:rFonts w:cstheme="minorHAnsi"/>
          <w:sz w:val="22"/>
          <w:szCs w:val="22"/>
        </w:rPr>
      </w:pPr>
      <w:r w:rsidRPr="00323473">
        <w:rPr>
          <w:rFonts w:cstheme="minorHAnsi"/>
          <w:sz w:val="22"/>
          <w:szCs w:val="22"/>
        </w:rPr>
        <w:t>SITUATION C: This morning I was late for school. I was running very fast, and an older student stuck his foot out and made me fall.  He didn’t apologize.</w:t>
      </w:r>
    </w:p>
    <w:p w14:paraId="0EA7EE35" w14:textId="77777777" w:rsidR="005944E1" w:rsidRPr="00323473" w:rsidRDefault="005944E1" w:rsidP="005944E1">
      <w:pPr>
        <w:pStyle w:val="ListParagraph"/>
        <w:rPr>
          <w:rFonts w:cstheme="minorHAnsi"/>
          <w:sz w:val="22"/>
          <w:szCs w:val="22"/>
        </w:rPr>
      </w:pPr>
    </w:p>
    <w:p w14:paraId="5B6A2A8A" w14:textId="77777777" w:rsidR="005944E1" w:rsidRPr="00323473" w:rsidRDefault="005944E1" w:rsidP="005944E1">
      <w:pPr>
        <w:pStyle w:val="ListParagraph"/>
        <w:rPr>
          <w:rFonts w:cstheme="minorHAnsi"/>
          <w:sz w:val="22"/>
          <w:szCs w:val="22"/>
        </w:rPr>
      </w:pPr>
      <w:r w:rsidRPr="00323473">
        <w:rPr>
          <w:rFonts w:cstheme="minorHAnsi"/>
          <w:sz w:val="22"/>
          <w:szCs w:val="22"/>
        </w:rPr>
        <w:t>SITUATION D:   I’m a new student at this school. In the beginning, my classmates made fun of me because of my accent, but that only lasted for a day or two. Now we’re good friends.</w:t>
      </w:r>
    </w:p>
    <w:p w14:paraId="12EECE52" w14:textId="77777777" w:rsidR="005944E1" w:rsidRPr="00323473" w:rsidRDefault="005944E1" w:rsidP="005944E1">
      <w:pPr>
        <w:pStyle w:val="ListParagraph"/>
        <w:rPr>
          <w:rFonts w:cstheme="minorHAnsi"/>
          <w:sz w:val="22"/>
          <w:szCs w:val="22"/>
        </w:rPr>
      </w:pPr>
    </w:p>
    <w:p w14:paraId="6E6DDFA0" w14:textId="77777777" w:rsidR="005944E1" w:rsidRPr="00323473" w:rsidRDefault="005944E1" w:rsidP="005944E1">
      <w:pPr>
        <w:pStyle w:val="ListParagraph"/>
        <w:rPr>
          <w:rFonts w:cstheme="minorHAnsi"/>
          <w:sz w:val="22"/>
          <w:szCs w:val="22"/>
        </w:rPr>
      </w:pPr>
      <w:r w:rsidRPr="00323473">
        <w:rPr>
          <w:rFonts w:cstheme="minorHAnsi"/>
          <w:sz w:val="22"/>
          <w:szCs w:val="22"/>
        </w:rPr>
        <w:t xml:space="preserve">SITUATION E: My classmates don’t play soccer with me. They are offensive and they laugh about my weight. I feel </w:t>
      </w:r>
      <w:proofErr w:type="gramStart"/>
      <w:r w:rsidRPr="00323473">
        <w:rPr>
          <w:rFonts w:cstheme="minorHAnsi"/>
          <w:sz w:val="22"/>
          <w:szCs w:val="22"/>
        </w:rPr>
        <w:t>really bad</w:t>
      </w:r>
      <w:proofErr w:type="gramEnd"/>
      <w:r w:rsidRPr="00323473">
        <w:rPr>
          <w:rFonts w:cstheme="minorHAnsi"/>
          <w:sz w:val="22"/>
          <w:szCs w:val="22"/>
        </w:rPr>
        <w:t xml:space="preserve">. I don’t want to go to school anymore. </w:t>
      </w:r>
    </w:p>
    <w:p w14:paraId="0828F40A" w14:textId="77777777" w:rsidR="005944E1" w:rsidRPr="00323473" w:rsidRDefault="005944E1" w:rsidP="005944E1">
      <w:pPr>
        <w:pStyle w:val="ListParagraph"/>
        <w:rPr>
          <w:rFonts w:cstheme="minorHAnsi"/>
          <w:sz w:val="22"/>
          <w:szCs w:val="22"/>
        </w:rPr>
      </w:pPr>
    </w:p>
    <w:p w14:paraId="2626E14D" w14:textId="77777777" w:rsidR="005944E1" w:rsidRPr="00323473" w:rsidRDefault="005944E1" w:rsidP="005944E1">
      <w:pPr>
        <w:pStyle w:val="ListParagraph"/>
        <w:rPr>
          <w:rFonts w:cstheme="minorHAnsi"/>
          <w:sz w:val="22"/>
          <w:szCs w:val="22"/>
        </w:rPr>
      </w:pPr>
      <w:r w:rsidRPr="00323473">
        <w:rPr>
          <w:rFonts w:cstheme="minorHAnsi"/>
          <w:sz w:val="22"/>
          <w:szCs w:val="22"/>
        </w:rPr>
        <w:t xml:space="preserve">SITUATION F: Some girls in my classroom are offensive because of my hair. It is very long and curly. They pull it and put things in my head. </w:t>
      </w:r>
    </w:p>
    <w:p w14:paraId="3C9E0D42" w14:textId="77777777" w:rsidR="005944E1" w:rsidRPr="00323473" w:rsidRDefault="005944E1" w:rsidP="005944E1">
      <w:pPr>
        <w:pStyle w:val="ListParagraph"/>
        <w:rPr>
          <w:rFonts w:cstheme="minorHAnsi"/>
          <w:sz w:val="22"/>
          <w:szCs w:val="22"/>
        </w:rPr>
      </w:pPr>
    </w:p>
    <w:p w14:paraId="166F5EFE" w14:textId="77777777" w:rsidR="005944E1" w:rsidRPr="00323473" w:rsidRDefault="005944E1" w:rsidP="005944E1">
      <w:pPr>
        <w:pStyle w:val="ListParagraph"/>
        <w:rPr>
          <w:rFonts w:cstheme="minorHAnsi"/>
          <w:sz w:val="22"/>
          <w:szCs w:val="22"/>
        </w:rPr>
      </w:pPr>
      <w:r w:rsidRPr="00323473">
        <w:rPr>
          <w:rFonts w:cstheme="minorHAnsi"/>
          <w:sz w:val="22"/>
          <w:szCs w:val="22"/>
        </w:rPr>
        <w:t xml:space="preserve">SITUATION G: I’m new in the school. I’m from a different place. My skin and my culture </w:t>
      </w:r>
      <w:proofErr w:type="gramStart"/>
      <w:r w:rsidRPr="00323473">
        <w:rPr>
          <w:rFonts w:cstheme="minorHAnsi"/>
          <w:sz w:val="22"/>
          <w:szCs w:val="22"/>
        </w:rPr>
        <w:t>is</w:t>
      </w:r>
      <w:proofErr w:type="gramEnd"/>
      <w:r w:rsidRPr="00323473">
        <w:rPr>
          <w:rFonts w:cstheme="minorHAnsi"/>
          <w:sz w:val="22"/>
          <w:szCs w:val="22"/>
        </w:rPr>
        <w:t xml:space="preserve"> different. My partners ask me many questions and make jokes about my answers. </w:t>
      </w:r>
    </w:p>
    <w:p w14:paraId="499BEAB9" w14:textId="77777777" w:rsidR="005944E1" w:rsidRPr="00323473" w:rsidRDefault="005944E1" w:rsidP="005944E1">
      <w:pPr>
        <w:pStyle w:val="ListParagraph"/>
        <w:rPr>
          <w:rFonts w:cstheme="minorHAnsi"/>
          <w:sz w:val="22"/>
          <w:szCs w:val="22"/>
        </w:rPr>
      </w:pPr>
    </w:p>
    <w:p w14:paraId="7D889ABD" w14:textId="77777777" w:rsidR="005944E1" w:rsidRPr="00323473" w:rsidRDefault="005944E1" w:rsidP="005944E1">
      <w:pPr>
        <w:pStyle w:val="ListParagraph"/>
        <w:rPr>
          <w:rFonts w:cstheme="minorHAnsi"/>
          <w:sz w:val="22"/>
          <w:szCs w:val="22"/>
        </w:rPr>
      </w:pPr>
      <w:r w:rsidRPr="00323473">
        <w:rPr>
          <w:rFonts w:cstheme="minorHAnsi"/>
          <w:sz w:val="22"/>
          <w:szCs w:val="22"/>
        </w:rPr>
        <w:t xml:space="preserve">SITUATION H: I like studying and I’m very responsible with my Homework. My grades are excellent. </w:t>
      </w:r>
      <w:proofErr w:type="gramStart"/>
      <w:r w:rsidRPr="00323473">
        <w:rPr>
          <w:rFonts w:cstheme="minorHAnsi"/>
          <w:sz w:val="22"/>
          <w:szCs w:val="22"/>
        </w:rPr>
        <w:t>But,</w:t>
      </w:r>
      <w:proofErr w:type="gramEnd"/>
      <w:r w:rsidRPr="00323473">
        <w:rPr>
          <w:rFonts w:cstheme="minorHAnsi"/>
          <w:sz w:val="22"/>
          <w:szCs w:val="22"/>
        </w:rPr>
        <w:t xml:space="preserve"> some classmates don’t appreciate my behavior. </w:t>
      </w:r>
    </w:p>
    <w:p w14:paraId="7CA53533" w14:textId="77777777" w:rsidR="005944E1" w:rsidRDefault="005944E1" w:rsidP="005944E1">
      <w:pPr>
        <w:rPr>
          <w:rFonts w:cstheme="minorHAnsi"/>
          <w:b/>
          <w:bCs/>
          <w:sz w:val="22"/>
          <w:szCs w:val="22"/>
        </w:rPr>
      </w:pPr>
    </w:p>
    <w:p w14:paraId="68F6DF22" w14:textId="77777777" w:rsidR="005944E1" w:rsidRPr="00323473" w:rsidRDefault="005944E1" w:rsidP="005944E1">
      <w:pPr>
        <w:rPr>
          <w:rFonts w:cstheme="minorHAnsi"/>
          <w:sz w:val="22"/>
          <w:szCs w:val="22"/>
        </w:rPr>
      </w:pPr>
    </w:p>
    <w:p w14:paraId="61DB140F" w14:textId="77777777" w:rsidR="005944E1" w:rsidRPr="00323473" w:rsidRDefault="005944E1" w:rsidP="005944E1">
      <w:pPr>
        <w:rPr>
          <w:rFonts w:cstheme="minorHAnsi"/>
          <w:sz w:val="22"/>
          <w:szCs w:val="22"/>
        </w:rPr>
      </w:pPr>
    </w:p>
    <w:p w14:paraId="2C9D7531" w14:textId="77777777" w:rsidR="005944E1" w:rsidRPr="00323473" w:rsidRDefault="005944E1" w:rsidP="005944E1">
      <w:pPr>
        <w:rPr>
          <w:rFonts w:cstheme="minorHAnsi"/>
          <w:sz w:val="22"/>
          <w:szCs w:val="22"/>
        </w:rPr>
      </w:pPr>
    </w:p>
    <w:p w14:paraId="2FA5A84D" w14:textId="77777777" w:rsidR="005944E1" w:rsidRPr="00323473" w:rsidRDefault="005944E1" w:rsidP="005944E1">
      <w:pPr>
        <w:rPr>
          <w:rFonts w:cstheme="minorHAnsi"/>
          <w:sz w:val="22"/>
          <w:szCs w:val="22"/>
        </w:rPr>
      </w:pPr>
    </w:p>
    <w:p w14:paraId="0136611A" w14:textId="77777777" w:rsidR="005944E1" w:rsidRPr="00323473" w:rsidRDefault="005944E1" w:rsidP="005944E1">
      <w:pPr>
        <w:rPr>
          <w:rFonts w:cstheme="minorHAnsi"/>
          <w:sz w:val="22"/>
          <w:szCs w:val="22"/>
        </w:rPr>
      </w:pPr>
    </w:p>
    <w:p w14:paraId="1E37CEBB" w14:textId="77777777" w:rsidR="005944E1" w:rsidRPr="00323473" w:rsidRDefault="005944E1" w:rsidP="005944E1">
      <w:pPr>
        <w:rPr>
          <w:rFonts w:cstheme="minorHAnsi"/>
          <w:sz w:val="22"/>
          <w:szCs w:val="22"/>
        </w:rPr>
      </w:pPr>
    </w:p>
    <w:p w14:paraId="5E029CD2" w14:textId="77777777" w:rsidR="005944E1" w:rsidRPr="00323473" w:rsidRDefault="005944E1" w:rsidP="005944E1">
      <w:pPr>
        <w:rPr>
          <w:rFonts w:cstheme="minorHAnsi"/>
          <w:sz w:val="22"/>
          <w:szCs w:val="22"/>
        </w:rPr>
      </w:pPr>
    </w:p>
    <w:p w14:paraId="2547152C" w14:textId="77777777" w:rsidR="005944E1" w:rsidRPr="00323473" w:rsidRDefault="005944E1" w:rsidP="005944E1">
      <w:pPr>
        <w:rPr>
          <w:rFonts w:cstheme="minorHAnsi"/>
          <w:sz w:val="22"/>
          <w:szCs w:val="22"/>
        </w:rPr>
      </w:pPr>
    </w:p>
    <w:p w14:paraId="3303F1EE" w14:textId="77777777" w:rsidR="005944E1" w:rsidRPr="00323473" w:rsidRDefault="005944E1" w:rsidP="005944E1">
      <w:pPr>
        <w:rPr>
          <w:rFonts w:cstheme="minorHAnsi"/>
          <w:sz w:val="22"/>
          <w:szCs w:val="22"/>
        </w:rPr>
      </w:pPr>
    </w:p>
    <w:p w14:paraId="39651319" w14:textId="77777777" w:rsidR="005944E1" w:rsidRPr="00323473" w:rsidRDefault="005944E1" w:rsidP="005944E1">
      <w:pPr>
        <w:rPr>
          <w:rFonts w:cstheme="minorHAnsi"/>
          <w:sz w:val="22"/>
          <w:szCs w:val="22"/>
        </w:rPr>
      </w:pPr>
    </w:p>
    <w:p w14:paraId="6953B2E6" w14:textId="77777777" w:rsidR="005944E1" w:rsidRPr="0000425E" w:rsidRDefault="005944E1">
      <w:pPr>
        <w:rPr>
          <w:sz w:val="22"/>
          <w:szCs w:val="22"/>
        </w:rPr>
      </w:pPr>
    </w:p>
    <w:sectPr w:rsidR="005944E1" w:rsidRPr="0000425E"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7E423" w14:textId="77777777" w:rsidR="00C50ABB" w:rsidRDefault="00C50ABB">
      <w:r>
        <w:separator/>
      </w:r>
    </w:p>
  </w:endnote>
  <w:endnote w:type="continuationSeparator" w:id="0">
    <w:p w14:paraId="119D7F38" w14:textId="77777777" w:rsidR="00C50ABB" w:rsidRDefault="00C5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27BCB" w14:textId="77777777" w:rsidR="00C50ABB" w:rsidRDefault="00C50ABB">
      <w:r>
        <w:separator/>
      </w:r>
    </w:p>
  </w:footnote>
  <w:footnote w:type="continuationSeparator" w:id="0">
    <w:p w14:paraId="6E353AD3" w14:textId="77777777" w:rsidR="00C50ABB" w:rsidRDefault="00C50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F83944"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C50ABB">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66F37"/>
    <w:multiLevelType w:val="hybridMultilevel"/>
    <w:tmpl w:val="8820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BC4331"/>
    <w:multiLevelType w:val="hybridMultilevel"/>
    <w:tmpl w:val="0180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5FB5EB4"/>
    <w:multiLevelType w:val="hybridMultilevel"/>
    <w:tmpl w:val="FCBAF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0425E"/>
    <w:rsid w:val="00015C83"/>
    <w:rsid w:val="00017A04"/>
    <w:rsid w:val="00034661"/>
    <w:rsid w:val="00052D82"/>
    <w:rsid w:val="000569E5"/>
    <w:rsid w:val="00057326"/>
    <w:rsid w:val="00080BE0"/>
    <w:rsid w:val="00084094"/>
    <w:rsid w:val="000918AE"/>
    <w:rsid w:val="00096FBE"/>
    <w:rsid w:val="000B60FA"/>
    <w:rsid w:val="000C3E69"/>
    <w:rsid w:val="000E299D"/>
    <w:rsid w:val="000F212E"/>
    <w:rsid w:val="000F216F"/>
    <w:rsid w:val="001120F3"/>
    <w:rsid w:val="00117649"/>
    <w:rsid w:val="00124823"/>
    <w:rsid w:val="00126D94"/>
    <w:rsid w:val="00135D57"/>
    <w:rsid w:val="00136068"/>
    <w:rsid w:val="001823F7"/>
    <w:rsid w:val="001A3535"/>
    <w:rsid w:val="001B27F9"/>
    <w:rsid w:val="001C49B1"/>
    <w:rsid w:val="001F138C"/>
    <w:rsid w:val="001F34BF"/>
    <w:rsid w:val="00203096"/>
    <w:rsid w:val="00231CE3"/>
    <w:rsid w:val="00236D3F"/>
    <w:rsid w:val="00242471"/>
    <w:rsid w:val="0024344E"/>
    <w:rsid w:val="002535CE"/>
    <w:rsid w:val="002842CE"/>
    <w:rsid w:val="002929DF"/>
    <w:rsid w:val="00293BFE"/>
    <w:rsid w:val="002A35C5"/>
    <w:rsid w:val="002C154F"/>
    <w:rsid w:val="002C7ADA"/>
    <w:rsid w:val="002D5545"/>
    <w:rsid w:val="002F2F5D"/>
    <w:rsid w:val="0034475A"/>
    <w:rsid w:val="003526D2"/>
    <w:rsid w:val="003E297E"/>
    <w:rsid w:val="00411F59"/>
    <w:rsid w:val="0041480B"/>
    <w:rsid w:val="004148F7"/>
    <w:rsid w:val="004152A5"/>
    <w:rsid w:val="00427117"/>
    <w:rsid w:val="0048774F"/>
    <w:rsid w:val="00494228"/>
    <w:rsid w:val="004C06DC"/>
    <w:rsid w:val="004D0C52"/>
    <w:rsid w:val="00533423"/>
    <w:rsid w:val="00535D38"/>
    <w:rsid w:val="005441A8"/>
    <w:rsid w:val="00584AF0"/>
    <w:rsid w:val="005944E1"/>
    <w:rsid w:val="005A58BB"/>
    <w:rsid w:val="005C7D54"/>
    <w:rsid w:val="005E02CF"/>
    <w:rsid w:val="005E14FC"/>
    <w:rsid w:val="006004D2"/>
    <w:rsid w:val="00600DC6"/>
    <w:rsid w:val="00623032"/>
    <w:rsid w:val="00624F97"/>
    <w:rsid w:val="006335F2"/>
    <w:rsid w:val="00644ED1"/>
    <w:rsid w:val="00646080"/>
    <w:rsid w:val="00664FF5"/>
    <w:rsid w:val="0067615C"/>
    <w:rsid w:val="00687D61"/>
    <w:rsid w:val="006A44D9"/>
    <w:rsid w:val="006A4E31"/>
    <w:rsid w:val="006D43AF"/>
    <w:rsid w:val="006D49A7"/>
    <w:rsid w:val="006D5986"/>
    <w:rsid w:val="007060C2"/>
    <w:rsid w:val="007232AC"/>
    <w:rsid w:val="00733004"/>
    <w:rsid w:val="00761A01"/>
    <w:rsid w:val="0077566A"/>
    <w:rsid w:val="007947CC"/>
    <w:rsid w:val="007B5795"/>
    <w:rsid w:val="007B639D"/>
    <w:rsid w:val="007C6E1B"/>
    <w:rsid w:val="007D15EF"/>
    <w:rsid w:val="007F0F52"/>
    <w:rsid w:val="007F1F1B"/>
    <w:rsid w:val="007F7FDB"/>
    <w:rsid w:val="00802F70"/>
    <w:rsid w:val="008143CE"/>
    <w:rsid w:val="00830D8B"/>
    <w:rsid w:val="00847FD9"/>
    <w:rsid w:val="008505CE"/>
    <w:rsid w:val="008762CE"/>
    <w:rsid w:val="00877AA3"/>
    <w:rsid w:val="008828C3"/>
    <w:rsid w:val="00895961"/>
    <w:rsid w:val="00897B36"/>
    <w:rsid w:val="008C2C87"/>
    <w:rsid w:val="008C37EF"/>
    <w:rsid w:val="008F224D"/>
    <w:rsid w:val="00902140"/>
    <w:rsid w:val="00911121"/>
    <w:rsid w:val="00914B11"/>
    <w:rsid w:val="00916F56"/>
    <w:rsid w:val="0095717F"/>
    <w:rsid w:val="00960600"/>
    <w:rsid w:val="00970047"/>
    <w:rsid w:val="009746E1"/>
    <w:rsid w:val="009803B0"/>
    <w:rsid w:val="0099193E"/>
    <w:rsid w:val="00996DA6"/>
    <w:rsid w:val="009A093A"/>
    <w:rsid w:val="009B606A"/>
    <w:rsid w:val="009C20A6"/>
    <w:rsid w:val="009C2110"/>
    <w:rsid w:val="009E591B"/>
    <w:rsid w:val="00A03390"/>
    <w:rsid w:val="00A27592"/>
    <w:rsid w:val="00A4312E"/>
    <w:rsid w:val="00A436B2"/>
    <w:rsid w:val="00A43E01"/>
    <w:rsid w:val="00A468E5"/>
    <w:rsid w:val="00A609CA"/>
    <w:rsid w:val="00A85945"/>
    <w:rsid w:val="00AA67CB"/>
    <w:rsid w:val="00AB0A87"/>
    <w:rsid w:val="00AD64EC"/>
    <w:rsid w:val="00AD7658"/>
    <w:rsid w:val="00AE6B6A"/>
    <w:rsid w:val="00AE7E59"/>
    <w:rsid w:val="00AF22D4"/>
    <w:rsid w:val="00B46691"/>
    <w:rsid w:val="00B5561E"/>
    <w:rsid w:val="00B71EF3"/>
    <w:rsid w:val="00B83107"/>
    <w:rsid w:val="00B8793E"/>
    <w:rsid w:val="00B96443"/>
    <w:rsid w:val="00BB6AD9"/>
    <w:rsid w:val="00BC1994"/>
    <w:rsid w:val="00BC59A8"/>
    <w:rsid w:val="00BE0BCB"/>
    <w:rsid w:val="00BE44FA"/>
    <w:rsid w:val="00BF2A80"/>
    <w:rsid w:val="00BF4A59"/>
    <w:rsid w:val="00C41144"/>
    <w:rsid w:val="00C50759"/>
    <w:rsid w:val="00C50ABB"/>
    <w:rsid w:val="00C52F32"/>
    <w:rsid w:val="00C81CCA"/>
    <w:rsid w:val="00C91F38"/>
    <w:rsid w:val="00CB0373"/>
    <w:rsid w:val="00CD2BCB"/>
    <w:rsid w:val="00CD59C5"/>
    <w:rsid w:val="00CF2363"/>
    <w:rsid w:val="00D07CE5"/>
    <w:rsid w:val="00D140F1"/>
    <w:rsid w:val="00D20FA8"/>
    <w:rsid w:val="00D22DC7"/>
    <w:rsid w:val="00D537A9"/>
    <w:rsid w:val="00D65122"/>
    <w:rsid w:val="00D65D20"/>
    <w:rsid w:val="00D824E7"/>
    <w:rsid w:val="00D86A3A"/>
    <w:rsid w:val="00D91FBB"/>
    <w:rsid w:val="00D95FDE"/>
    <w:rsid w:val="00DB0B13"/>
    <w:rsid w:val="00DC4394"/>
    <w:rsid w:val="00DD26F4"/>
    <w:rsid w:val="00DE18DF"/>
    <w:rsid w:val="00E048CC"/>
    <w:rsid w:val="00E56830"/>
    <w:rsid w:val="00E56AC9"/>
    <w:rsid w:val="00E63462"/>
    <w:rsid w:val="00E70C97"/>
    <w:rsid w:val="00E7327E"/>
    <w:rsid w:val="00E82822"/>
    <w:rsid w:val="00E91F1B"/>
    <w:rsid w:val="00E95F21"/>
    <w:rsid w:val="00EB12B6"/>
    <w:rsid w:val="00EF2B4A"/>
    <w:rsid w:val="00EF2BD5"/>
    <w:rsid w:val="00F15A0F"/>
    <w:rsid w:val="00F55F90"/>
    <w:rsid w:val="00F7246C"/>
    <w:rsid w:val="00F77D28"/>
    <w:rsid w:val="00F83944"/>
    <w:rsid w:val="00F86456"/>
    <w:rsid w:val="00FB4175"/>
    <w:rsid w:val="00FC6459"/>
    <w:rsid w:val="00FD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4148F7"/>
    <w:rPr>
      <w:color w:val="0563C1" w:themeColor="hyperlink"/>
      <w:u w:val="single"/>
    </w:rPr>
  </w:style>
  <w:style w:type="character" w:styleId="UnresolvedMention">
    <w:name w:val="Unresolved Mention"/>
    <w:basedOn w:val="DefaultParagraphFont"/>
    <w:uiPriority w:val="99"/>
    <w:semiHidden/>
    <w:unhideWhenUsed/>
    <w:rsid w:val="007F0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inimg.com/originals/c2/c7/43/c2c74352e834300b4eadf14114ed7699.jpg" TargetMode="External"/><Relationship Id="rId3" Type="http://schemas.openxmlformats.org/officeDocument/2006/relationships/settings" Target="settings.xml"/><Relationship Id="rId7" Type="http://schemas.openxmlformats.org/officeDocument/2006/relationships/hyperlink" Target="http://aprende.colombiaaprende.edu.co/sites/default/files/naspublic/colombiabilingue/waytogo/Libros%20PDF/Grado%207/Way%20to%20Go%20Workbook%20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1489</Words>
  <Characters>8493</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Sandra Garcia</cp:lastModifiedBy>
  <cp:revision>73</cp:revision>
  <dcterms:created xsi:type="dcterms:W3CDTF">2019-10-26T03:52:00Z</dcterms:created>
  <dcterms:modified xsi:type="dcterms:W3CDTF">2019-12-13T20:05:00Z</dcterms:modified>
</cp:coreProperties>
</file>