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79B73" w14:textId="77777777" w:rsidR="007F60E1" w:rsidRDefault="002B3CBD">
      <w:pPr>
        <w:jc w:val="center"/>
        <w:rPr>
          <w:color w:val="2E75B5"/>
        </w:rPr>
      </w:pPr>
      <w:r>
        <w:rPr>
          <w:color w:val="2E75B5"/>
        </w:rPr>
        <w:t>INSPIRING TEACHERS</w:t>
      </w:r>
    </w:p>
    <w:p w14:paraId="18136D50" w14:textId="77777777" w:rsidR="007F60E1" w:rsidRDefault="002B3CBD">
      <w:pPr>
        <w:jc w:val="center"/>
        <w:rPr>
          <w:color w:val="2E75B5"/>
        </w:rPr>
      </w:pPr>
      <w:r>
        <w:rPr>
          <w:color w:val="2E75B5"/>
        </w:rPr>
        <w:t>ELT PLAN TEMPLATE</w:t>
      </w:r>
    </w:p>
    <w:p w14:paraId="3C554412" w14:textId="77777777" w:rsidR="007F60E1" w:rsidRDefault="007F60E1"/>
    <w:p w14:paraId="2E212E3F" w14:textId="77777777" w:rsidR="007F60E1" w:rsidRDefault="002B3CBD">
      <w:pPr>
        <w:rPr>
          <w:i/>
          <w:color w:val="7F7F7F"/>
        </w:rPr>
      </w:pPr>
      <w:r>
        <w:rPr>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7F60E1" w14:paraId="49469C7E"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49F7FA35" w14:textId="77777777" w:rsidR="007F60E1" w:rsidRDefault="002B3CBD">
            <w:pPr>
              <w:jc w:val="center"/>
              <w:rPr>
                <w:b/>
              </w:rPr>
            </w:pPr>
            <w:r>
              <w:rPr>
                <w:b/>
              </w:rPr>
              <w:t>Author</w:t>
            </w:r>
          </w:p>
        </w:tc>
      </w:tr>
      <w:tr w:rsidR="007F60E1" w14:paraId="6FAE8B72" w14:textId="77777777">
        <w:tc>
          <w:tcPr>
            <w:tcW w:w="2405" w:type="dxa"/>
            <w:tcBorders>
              <w:top w:val="single" w:sz="4" w:space="0" w:color="000000"/>
              <w:left w:val="single" w:sz="4" w:space="0" w:color="000000"/>
              <w:right w:val="single" w:sz="4" w:space="0" w:color="000000"/>
            </w:tcBorders>
            <w:shd w:val="clear" w:color="auto" w:fill="FFFFFF"/>
          </w:tcPr>
          <w:p w14:paraId="34EE746D" w14:textId="77777777" w:rsidR="007F60E1" w:rsidRDefault="002B3CBD">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3AF54D98" w14:textId="77777777" w:rsidR="007F60E1" w:rsidRDefault="002B3CBD">
            <w:pPr>
              <w:rPr>
                <w:b/>
              </w:rPr>
            </w:pPr>
            <w:r>
              <w:rPr>
                <w:rFonts w:ascii="Arial" w:eastAsia="Arial" w:hAnsi="Arial" w:cs="Arial"/>
              </w:rPr>
              <w:t>Oscar Javier López</w:t>
            </w:r>
          </w:p>
        </w:tc>
      </w:tr>
      <w:tr w:rsidR="007F60E1" w14:paraId="1830BE3A"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16287C58" w14:textId="77777777" w:rsidR="007F60E1" w:rsidRDefault="002B3CBD">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2A36ED0C" w14:textId="77777777" w:rsidR="007F60E1" w:rsidRDefault="002B3CBD">
            <w:pPr>
              <w:rPr>
                <w:b/>
              </w:rPr>
            </w:pPr>
            <w:r>
              <w:rPr>
                <w:b/>
              </w:rPr>
              <w:t>oskinchir@yahoo.com</w:t>
            </w:r>
          </w:p>
        </w:tc>
      </w:tr>
      <w:tr w:rsidR="007F60E1" w14:paraId="34A9BCF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20FE7AE2" w14:textId="77777777" w:rsidR="007F60E1" w:rsidRDefault="002B3CBD">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5DBCF256" w14:textId="77777777" w:rsidR="007F60E1" w:rsidRDefault="002B3CBD">
            <w:pPr>
              <w:rPr>
                <w:b/>
                <w:sz w:val="21"/>
                <w:szCs w:val="21"/>
              </w:rPr>
            </w:pPr>
            <w:r>
              <w:rPr>
                <w:b/>
                <w:sz w:val="21"/>
                <w:szCs w:val="21"/>
              </w:rPr>
              <w:t xml:space="preserve">ITC Hernando </w:t>
            </w:r>
            <w:proofErr w:type="spellStart"/>
            <w:r>
              <w:rPr>
                <w:b/>
                <w:sz w:val="21"/>
                <w:szCs w:val="21"/>
              </w:rPr>
              <w:t>Navia</w:t>
            </w:r>
            <w:proofErr w:type="spellEnd"/>
            <w:r>
              <w:rPr>
                <w:b/>
                <w:sz w:val="21"/>
                <w:szCs w:val="21"/>
              </w:rPr>
              <w:t xml:space="preserve"> </w:t>
            </w:r>
            <w:proofErr w:type="spellStart"/>
            <w:r>
              <w:rPr>
                <w:b/>
                <w:sz w:val="21"/>
                <w:szCs w:val="21"/>
              </w:rPr>
              <w:t>Varón</w:t>
            </w:r>
            <w:proofErr w:type="spellEnd"/>
          </w:p>
        </w:tc>
      </w:tr>
    </w:tbl>
    <w:p w14:paraId="6EC2FC89" w14:textId="77777777" w:rsidR="007F60E1" w:rsidRDefault="007F60E1"/>
    <w:p w14:paraId="495F056F" w14:textId="77777777" w:rsidR="007F60E1" w:rsidRDefault="002B3CBD">
      <w:pPr>
        <w:rPr>
          <w:i/>
          <w:color w:val="7F7F7F"/>
        </w:rPr>
      </w:pPr>
      <w:r>
        <w:rPr>
          <w:i/>
          <w:color w:val="7F7F7F"/>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7F60E1" w14:paraId="126C720C" w14:textId="77777777">
        <w:tc>
          <w:tcPr>
            <w:tcW w:w="2517" w:type="dxa"/>
            <w:tcBorders>
              <w:top w:val="single" w:sz="4" w:space="0" w:color="000000"/>
              <w:left w:val="single" w:sz="4" w:space="0" w:color="000000"/>
              <w:right w:val="single" w:sz="4" w:space="0" w:color="000000"/>
            </w:tcBorders>
            <w:shd w:val="clear" w:color="auto" w:fill="BDD7EE"/>
            <w:vAlign w:val="center"/>
          </w:tcPr>
          <w:p w14:paraId="5D60624B" w14:textId="77777777" w:rsidR="007F60E1" w:rsidRDefault="002B3CBD">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55A7B175" w14:textId="77777777" w:rsidR="007F60E1" w:rsidRDefault="002B3CBD">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1D4FCA05" w14:textId="77777777" w:rsidR="007F60E1" w:rsidRDefault="002B3CBD">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1905E69A" w14:textId="77777777" w:rsidR="007F60E1" w:rsidRDefault="002B3CBD">
            <w:pPr>
              <w:jc w:val="center"/>
              <w:rPr>
                <w:b/>
              </w:rPr>
            </w:pPr>
            <w:r>
              <w:rPr>
                <w:b/>
              </w:rPr>
              <w:t>Project plan</w:t>
            </w:r>
          </w:p>
        </w:tc>
      </w:tr>
      <w:tr w:rsidR="007F60E1" w14:paraId="7E62303F" w14:textId="77777777">
        <w:tc>
          <w:tcPr>
            <w:tcW w:w="2517" w:type="dxa"/>
            <w:tcBorders>
              <w:left w:val="single" w:sz="4" w:space="0" w:color="000000"/>
              <w:bottom w:val="single" w:sz="4" w:space="0" w:color="000000"/>
              <w:right w:val="single" w:sz="4" w:space="0" w:color="000000"/>
            </w:tcBorders>
            <w:shd w:val="clear" w:color="auto" w:fill="auto"/>
            <w:vAlign w:val="center"/>
          </w:tcPr>
          <w:p w14:paraId="655FF080" w14:textId="77777777" w:rsidR="007F60E1" w:rsidRDefault="002B3CBD">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2C9A5CE8" w14:textId="77777777" w:rsidR="007F60E1" w:rsidRDefault="007F60E1">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38EAF42B" w14:textId="77777777" w:rsidR="007F60E1" w:rsidRDefault="007F60E1">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28A5DED4" w14:textId="77777777" w:rsidR="007F60E1" w:rsidRDefault="007F60E1">
            <w:pPr>
              <w:jc w:val="center"/>
              <w:rPr>
                <w:sz w:val="21"/>
                <w:szCs w:val="21"/>
              </w:rPr>
            </w:pPr>
          </w:p>
        </w:tc>
      </w:tr>
    </w:tbl>
    <w:p w14:paraId="17E1DACC" w14:textId="77777777" w:rsidR="007F60E1" w:rsidRDefault="007F60E1">
      <w:pPr>
        <w:rPr>
          <w:i/>
          <w:color w:val="7F7F7F"/>
        </w:rPr>
      </w:pPr>
    </w:p>
    <w:p w14:paraId="4E938BF7" w14:textId="77777777" w:rsidR="007F60E1" w:rsidRDefault="002B3CBD">
      <w:pPr>
        <w:rPr>
          <w:i/>
          <w:color w:val="7F7F7F"/>
        </w:rPr>
      </w:pPr>
      <w:r>
        <w:rPr>
          <w:i/>
          <w:color w:val="7F7F7F"/>
        </w:rPr>
        <w:t xml:space="preserve">Write a few lines about the usefulness of this plan for the Colombian English teachers </w:t>
      </w:r>
    </w:p>
    <w:p w14:paraId="0D6D63FE" w14:textId="77777777" w:rsidR="007F60E1" w:rsidRDefault="002B3CBD">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0"/>
          <w:szCs w:val="20"/>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7F60E1" w14:paraId="2E32F8AF" w14:textId="77777777">
        <w:tc>
          <w:tcPr>
            <w:tcW w:w="10070" w:type="dxa"/>
            <w:shd w:val="clear" w:color="auto" w:fill="9CC3E5"/>
          </w:tcPr>
          <w:p w14:paraId="38A1B1E9" w14:textId="77777777" w:rsidR="007F60E1" w:rsidRDefault="002B3CBD">
            <w:pPr>
              <w:jc w:val="center"/>
              <w:rPr>
                <w:b/>
              </w:rPr>
            </w:pPr>
            <w:r>
              <w:rPr>
                <w:b/>
              </w:rPr>
              <w:t>Author’s remarks</w:t>
            </w:r>
          </w:p>
        </w:tc>
      </w:tr>
      <w:tr w:rsidR="007F60E1" w14:paraId="324EE96D" w14:textId="77777777">
        <w:trPr>
          <w:trHeight w:val="800"/>
        </w:trPr>
        <w:tc>
          <w:tcPr>
            <w:tcW w:w="10070" w:type="dxa"/>
          </w:tcPr>
          <w:p w14:paraId="747B1E86" w14:textId="77777777" w:rsidR="007F60E1" w:rsidRDefault="002B3CBD" w:rsidP="00E25450">
            <w:pPr>
              <w:jc w:val="both"/>
              <w:rPr>
                <w:b/>
                <w:color w:val="BFBFBF"/>
              </w:rPr>
            </w:pPr>
            <w:r>
              <w:t>This lesson plan was based on the textbook Way to Go 8 allowing teachers to use it as a resource in their classes. On the other hand, it does not dependent on it, as activities are well explained and can be adapted at schools that don’t have it. The lesson</w:t>
            </w:r>
            <w:r>
              <w:t xml:space="preserve"> is part of the unit 1 and it’s about t</w:t>
            </w:r>
            <w:r>
              <w:rPr>
                <w:sz w:val="21"/>
                <w:szCs w:val="21"/>
              </w:rPr>
              <w:t>hings people would like to do to reduce the impact of human actions polluting the environment.</w:t>
            </w:r>
          </w:p>
        </w:tc>
      </w:tr>
    </w:tbl>
    <w:p w14:paraId="185DC00F" w14:textId="77777777" w:rsidR="007F60E1" w:rsidRDefault="007F60E1"/>
    <w:p w14:paraId="5F9DC189" w14:textId="77777777" w:rsidR="007F60E1" w:rsidRDefault="002B3CBD">
      <w:pPr>
        <w:rPr>
          <w:i/>
          <w:color w:val="7F7F7F"/>
        </w:rPr>
      </w:pPr>
      <w:r>
        <w:rPr>
          <w:i/>
          <w:color w:val="7F7F7F"/>
        </w:rPr>
        <w:t>Complete with the information about your students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7F60E1" w14:paraId="21BE7D0B" w14:textId="77777777">
        <w:tc>
          <w:tcPr>
            <w:tcW w:w="2517" w:type="dxa"/>
            <w:tcBorders>
              <w:top w:val="single" w:sz="4" w:space="0" w:color="000000"/>
              <w:left w:val="single" w:sz="4" w:space="0" w:color="000000"/>
              <w:right w:val="single" w:sz="4" w:space="0" w:color="000000"/>
            </w:tcBorders>
            <w:shd w:val="clear" w:color="auto" w:fill="BDD7EE"/>
          </w:tcPr>
          <w:p w14:paraId="4216868D" w14:textId="77777777" w:rsidR="007F60E1" w:rsidRDefault="002B3CBD">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7534AAA2" w14:textId="77777777" w:rsidR="007F60E1" w:rsidRDefault="002B3CBD">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0082F9C6" w14:textId="77777777" w:rsidR="007F60E1" w:rsidRDefault="002B3CBD">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3BB4CA37" w14:textId="77777777" w:rsidR="007F60E1" w:rsidRDefault="002B3CBD">
            <w:pPr>
              <w:jc w:val="center"/>
              <w:rPr>
                <w:b/>
              </w:rPr>
            </w:pPr>
            <w:r>
              <w:rPr>
                <w:b/>
              </w:rPr>
              <w:t>Average age</w:t>
            </w:r>
          </w:p>
        </w:tc>
      </w:tr>
      <w:tr w:rsidR="007F60E1" w14:paraId="3A32E8DA" w14:textId="77777777">
        <w:tc>
          <w:tcPr>
            <w:tcW w:w="2517" w:type="dxa"/>
            <w:tcBorders>
              <w:left w:val="single" w:sz="4" w:space="0" w:color="000000"/>
              <w:bottom w:val="single" w:sz="4" w:space="0" w:color="000000"/>
              <w:right w:val="single" w:sz="4" w:space="0" w:color="000000"/>
            </w:tcBorders>
            <w:shd w:val="clear" w:color="auto" w:fill="auto"/>
          </w:tcPr>
          <w:p w14:paraId="23CFE4DE" w14:textId="77777777" w:rsidR="007F60E1" w:rsidRDefault="002B3CBD">
            <w:pPr>
              <w:rPr>
                <w:b/>
                <w:sz w:val="20"/>
                <w:szCs w:val="20"/>
              </w:rPr>
            </w:pPr>
            <w:r>
              <w:rPr>
                <w:b/>
                <w:sz w:val="20"/>
                <w:szCs w:val="20"/>
              </w:rPr>
              <w:t>8</w:t>
            </w:r>
          </w:p>
        </w:tc>
        <w:tc>
          <w:tcPr>
            <w:tcW w:w="2517" w:type="dxa"/>
            <w:tcBorders>
              <w:left w:val="single" w:sz="4" w:space="0" w:color="000000"/>
              <w:bottom w:val="single" w:sz="4" w:space="0" w:color="000000"/>
              <w:right w:val="single" w:sz="4" w:space="0" w:color="000000"/>
            </w:tcBorders>
            <w:shd w:val="clear" w:color="auto" w:fill="auto"/>
          </w:tcPr>
          <w:p w14:paraId="798BD244" w14:textId="77777777" w:rsidR="007F60E1" w:rsidRDefault="002B3CBD">
            <w:pPr>
              <w:rPr>
                <w:b/>
                <w:sz w:val="20"/>
                <w:szCs w:val="20"/>
              </w:rPr>
            </w:pPr>
            <w:r>
              <w:rPr>
                <w:b/>
                <w:sz w:val="20"/>
                <w:szCs w:val="20"/>
              </w:rPr>
              <w:t>90 minutes</w:t>
            </w:r>
          </w:p>
        </w:tc>
        <w:tc>
          <w:tcPr>
            <w:tcW w:w="2518" w:type="dxa"/>
            <w:gridSpan w:val="2"/>
            <w:tcBorders>
              <w:left w:val="single" w:sz="4" w:space="0" w:color="000000"/>
              <w:bottom w:val="single" w:sz="4" w:space="0" w:color="000000"/>
              <w:right w:val="single" w:sz="4" w:space="0" w:color="000000"/>
            </w:tcBorders>
            <w:shd w:val="clear" w:color="auto" w:fill="auto"/>
          </w:tcPr>
          <w:p w14:paraId="040E6EB2" w14:textId="77777777" w:rsidR="007F60E1" w:rsidRDefault="002B3CBD">
            <w:pPr>
              <w:rPr>
                <w:sz w:val="20"/>
                <w:szCs w:val="20"/>
              </w:rPr>
            </w:pPr>
            <w:r>
              <w:rPr>
                <w:sz w:val="20"/>
                <w:szCs w:val="20"/>
              </w:rPr>
              <w:t>35</w:t>
            </w:r>
          </w:p>
        </w:tc>
        <w:tc>
          <w:tcPr>
            <w:tcW w:w="2518" w:type="dxa"/>
            <w:gridSpan w:val="2"/>
            <w:tcBorders>
              <w:left w:val="single" w:sz="4" w:space="0" w:color="000000"/>
              <w:bottom w:val="single" w:sz="4" w:space="0" w:color="000000"/>
              <w:right w:val="single" w:sz="4" w:space="0" w:color="000000"/>
            </w:tcBorders>
            <w:shd w:val="clear" w:color="auto" w:fill="auto"/>
          </w:tcPr>
          <w:p w14:paraId="38B95D09" w14:textId="77777777" w:rsidR="007F60E1" w:rsidRDefault="002B3CBD">
            <w:pPr>
              <w:rPr>
                <w:sz w:val="20"/>
                <w:szCs w:val="20"/>
              </w:rPr>
            </w:pPr>
            <w:r>
              <w:rPr>
                <w:sz w:val="20"/>
                <w:szCs w:val="20"/>
              </w:rPr>
              <w:t>13</w:t>
            </w:r>
          </w:p>
        </w:tc>
      </w:tr>
      <w:tr w:rsidR="007F60E1" w14:paraId="1999840A" w14:textId="77777777">
        <w:tc>
          <w:tcPr>
            <w:tcW w:w="5034" w:type="dxa"/>
            <w:gridSpan w:val="2"/>
            <w:tcBorders>
              <w:top w:val="single" w:sz="4" w:space="0" w:color="000000"/>
              <w:left w:val="single" w:sz="4" w:space="0" w:color="000000"/>
              <w:right w:val="single" w:sz="4" w:space="0" w:color="000000"/>
            </w:tcBorders>
            <w:shd w:val="clear" w:color="auto" w:fill="BDD7EE"/>
          </w:tcPr>
          <w:p w14:paraId="4E1BD114" w14:textId="77777777" w:rsidR="007F60E1" w:rsidRDefault="002B3CBD">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1C30DCF6" w14:textId="77777777" w:rsidR="007F60E1" w:rsidRDefault="002B3CBD">
            <w:pPr>
              <w:jc w:val="center"/>
              <w:rPr>
                <w:b/>
              </w:rPr>
            </w:pPr>
            <w:r>
              <w:rPr>
                <w:b/>
              </w:rPr>
              <w:t>English level</w:t>
            </w:r>
          </w:p>
        </w:tc>
      </w:tr>
      <w:tr w:rsidR="007F60E1" w14:paraId="053FDF2A" w14:textId="77777777">
        <w:tc>
          <w:tcPr>
            <w:tcW w:w="2517" w:type="dxa"/>
            <w:tcBorders>
              <w:left w:val="single" w:sz="4" w:space="0" w:color="000000"/>
              <w:bottom w:val="single" w:sz="4" w:space="0" w:color="000000"/>
              <w:right w:val="single" w:sz="4" w:space="0" w:color="000000"/>
            </w:tcBorders>
            <w:shd w:val="clear" w:color="auto" w:fill="auto"/>
          </w:tcPr>
          <w:p w14:paraId="316B2FBA" w14:textId="77777777" w:rsidR="007F60E1" w:rsidRDefault="002B3CBD">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7812BFF8" w14:textId="77777777" w:rsidR="007F60E1" w:rsidRDefault="002B3CBD">
            <w:r>
              <w:t>Urban   x</w:t>
            </w:r>
          </w:p>
        </w:tc>
        <w:tc>
          <w:tcPr>
            <w:tcW w:w="1678" w:type="dxa"/>
            <w:tcBorders>
              <w:left w:val="single" w:sz="4" w:space="0" w:color="000000"/>
              <w:bottom w:val="single" w:sz="4" w:space="0" w:color="000000"/>
              <w:right w:val="single" w:sz="4" w:space="0" w:color="000000"/>
            </w:tcBorders>
            <w:shd w:val="clear" w:color="auto" w:fill="auto"/>
          </w:tcPr>
          <w:p w14:paraId="025B7F4A" w14:textId="77777777" w:rsidR="007F60E1" w:rsidRDefault="002B3CBD">
            <w:r>
              <w:t>A1   x</w:t>
            </w:r>
          </w:p>
        </w:tc>
        <w:tc>
          <w:tcPr>
            <w:tcW w:w="1680" w:type="dxa"/>
            <w:gridSpan w:val="2"/>
            <w:tcBorders>
              <w:left w:val="single" w:sz="4" w:space="0" w:color="000000"/>
              <w:bottom w:val="single" w:sz="4" w:space="0" w:color="000000"/>
              <w:right w:val="single" w:sz="4" w:space="0" w:color="000000"/>
            </w:tcBorders>
            <w:shd w:val="clear" w:color="auto" w:fill="auto"/>
          </w:tcPr>
          <w:p w14:paraId="0B2EE678" w14:textId="77777777" w:rsidR="007F60E1" w:rsidRDefault="002B3CBD">
            <w:r>
              <w:t xml:space="preserve">A2   </w:t>
            </w:r>
          </w:p>
        </w:tc>
        <w:tc>
          <w:tcPr>
            <w:tcW w:w="1678" w:type="dxa"/>
            <w:tcBorders>
              <w:left w:val="single" w:sz="4" w:space="0" w:color="000000"/>
              <w:bottom w:val="single" w:sz="4" w:space="0" w:color="000000"/>
              <w:right w:val="single" w:sz="4" w:space="0" w:color="000000"/>
            </w:tcBorders>
            <w:shd w:val="clear" w:color="auto" w:fill="auto"/>
          </w:tcPr>
          <w:p w14:paraId="214C3FFF" w14:textId="77777777" w:rsidR="007F60E1" w:rsidRDefault="002B3CBD">
            <w:r>
              <w:t xml:space="preserve">B1  </w:t>
            </w:r>
          </w:p>
        </w:tc>
      </w:tr>
    </w:tbl>
    <w:p w14:paraId="7E610810" w14:textId="77777777" w:rsidR="007F60E1" w:rsidRDefault="007F60E1"/>
    <w:p w14:paraId="6B7F400A" w14:textId="77777777" w:rsidR="007F60E1" w:rsidRDefault="002B3CBD">
      <w:r>
        <w:rPr>
          <w:i/>
          <w:color w:val="7F7F7F"/>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7F60E1" w14:paraId="2C15ED4A" w14:textId="77777777">
        <w:tc>
          <w:tcPr>
            <w:tcW w:w="10070" w:type="dxa"/>
            <w:gridSpan w:val="2"/>
            <w:shd w:val="clear" w:color="auto" w:fill="BDD7EE"/>
            <w:vAlign w:val="center"/>
          </w:tcPr>
          <w:p w14:paraId="0BC8A95C" w14:textId="77777777" w:rsidR="007F60E1" w:rsidRDefault="002B3CBD">
            <w:pPr>
              <w:jc w:val="center"/>
              <w:rPr>
                <w:sz w:val="21"/>
                <w:szCs w:val="21"/>
              </w:rPr>
            </w:pPr>
            <w:r>
              <w:rPr>
                <w:b/>
              </w:rPr>
              <w:t>Curricular Focus / Axes</w:t>
            </w:r>
          </w:p>
        </w:tc>
      </w:tr>
      <w:tr w:rsidR="007F60E1" w14:paraId="38F7F3EA" w14:textId="77777777">
        <w:tc>
          <w:tcPr>
            <w:tcW w:w="5575" w:type="dxa"/>
            <w:shd w:val="clear" w:color="auto" w:fill="BDD7EE"/>
            <w:vAlign w:val="center"/>
          </w:tcPr>
          <w:p w14:paraId="603CF291" w14:textId="77777777" w:rsidR="007F60E1" w:rsidRDefault="002B3CBD">
            <w:pPr>
              <w:rPr>
                <w:b/>
              </w:rPr>
            </w:pPr>
            <w:r>
              <w:rPr>
                <w:b/>
              </w:rPr>
              <w:t>Environmental / Sustainability Education</w:t>
            </w:r>
          </w:p>
        </w:tc>
        <w:tc>
          <w:tcPr>
            <w:tcW w:w="4495" w:type="dxa"/>
            <w:shd w:val="clear" w:color="auto" w:fill="auto"/>
            <w:vAlign w:val="center"/>
          </w:tcPr>
          <w:p w14:paraId="1D3297D8" w14:textId="77777777" w:rsidR="007F60E1" w:rsidRDefault="002B3CBD">
            <w:pPr>
              <w:rPr>
                <w:sz w:val="21"/>
                <w:szCs w:val="21"/>
              </w:rPr>
            </w:pPr>
            <w:r>
              <w:rPr>
                <w:sz w:val="21"/>
                <w:szCs w:val="21"/>
              </w:rPr>
              <w:t>x</w:t>
            </w:r>
          </w:p>
        </w:tc>
      </w:tr>
      <w:tr w:rsidR="007F60E1" w14:paraId="7A510F2E" w14:textId="77777777">
        <w:tc>
          <w:tcPr>
            <w:tcW w:w="5575" w:type="dxa"/>
            <w:shd w:val="clear" w:color="auto" w:fill="BDD7EE"/>
            <w:vAlign w:val="center"/>
          </w:tcPr>
          <w:p w14:paraId="1B552590" w14:textId="77777777" w:rsidR="007F60E1" w:rsidRDefault="002B3CBD">
            <w:pPr>
              <w:rPr>
                <w:b/>
              </w:rPr>
            </w:pPr>
            <w:r>
              <w:rPr>
                <w:b/>
              </w:rPr>
              <w:t>Sexual / Health Education</w:t>
            </w:r>
          </w:p>
        </w:tc>
        <w:tc>
          <w:tcPr>
            <w:tcW w:w="4495" w:type="dxa"/>
            <w:shd w:val="clear" w:color="auto" w:fill="auto"/>
            <w:vAlign w:val="center"/>
          </w:tcPr>
          <w:p w14:paraId="2C8EB8B7" w14:textId="77777777" w:rsidR="007F60E1" w:rsidRDefault="007F60E1">
            <w:pPr>
              <w:rPr>
                <w:sz w:val="21"/>
                <w:szCs w:val="21"/>
              </w:rPr>
            </w:pPr>
          </w:p>
        </w:tc>
      </w:tr>
      <w:tr w:rsidR="007F60E1" w14:paraId="54D19A3E" w14:textId="77777777">
        <w:tc>
          <w:tcPr>
            <w:tcW w:w="5575" w:type="dxa"/>
            <w:shd w:val="clear" w:color="auto" w:fill="BDD7EE"/>
            <w:vAlign w:val="center"/>
          </w:tcPr>
          <w:p w14:paraId="12C05B96" w14:textId="77777777" w:rsidR="007F60E1" w:rsidRDefault="002B3CBD">
            <w:pPr>
              <w:rPr>
                <w:b/>
              </w:rPr>
            </w:pPr>
            <w:r>
              <w:rPr>
                <w:b/>
              </w:rPr>
              <w:t>Construction of Citizenship / Democracy / Teenagers</w:t>
            </w:r>
          </w:p>
        </w:tc>
        <w:tc>
          <w:tcPr>
            <w:tcW w:w="4495" w:type="dxa"/>
            <w:shd w:val="clear" w:color="auto" w:fill="auto"/>
            <w:vAlign w:val="center"/>
          </w:tcPr>
          <w:p w14:paraId="78865757" w14:textId="77777777" w:rsidR="007F60E1" w:rsidRDefault="007F60E1">
            <w:pPr>
              <w:rPr>
                <w:sz w:val="21"/>
                <w:szCs w:val="21"/>
              </w:rPr>
            </w:pPr>
          </w:p>
        </w:tc>
      </w:tr>
      <w:tr w:rsidR="007F60E1" w14:paraId="5D28D2D5" w14:textId="77777777">
        <w:tc>
          <w:tcPr>
            <w:tcW w:w="5575" w:type="dxa"/>
            <w:shd w:val="clear" w:color="auto" w:fill="BDD7EE"/>
            <w:vAlign w:val="center"/>
          </w:tcPr>
          <w:p w14:paraId="08171D42" w14:textId="77777777" w:rsidR="007F60E1" w:rsidRDefault="002B3CBD">
            <w:pPr>
              <w:rPr>
                <w:b/>
              </w:rPr>
            </w:pPr>
            <w:r>
              <w:rPr>
                <w:b/>
              </w:rPr>
              <w:t>Globalization</w:t>
            </w:r>
          </w:p>
        </w:tc>
        <w:tc>
          <w:tcPr>
            <w:tcW w:w="4495" w:type="dxa"/>
            <w:shd w:val="clear" w:color="auto" w:fill="auto"/>
            <w:vAlign w:val="center"/>
          </w:tcPr>
          <w:p w14:paraId="79CA338E" w14:textId="77777777" w:rsidR="007F60E1" w:rsidRDefault="007F60E1">
            <w:pPr>
              <w:rPr>
                <w:sz w:val="21"/>
                <w:szCs w:val="21"/>
              </w:rPr>
            </w:pPr>
          </w:p>
        </w:tc>
      </w:tr>
    </w:tbl>
    <w:p w14:paraId="022D2626" w14:textId="77777777" w:rsidR="007F60E1" w:rsidRDefault="007F60E1">
      <w:pPr>
        <w:rPr>
          <w:i/>
          <w:color w:val="7F7F7F"/>
        </w:rPr>
      </w:pPr>
    </w:p>
    <w:p w14:paraId="191D4172" w14:textId="77777777" w:rsidR="007F60E1" w:rsidRDefault="002B3CBD">
      <w:r>
        <w:rPr>
          <w:i/>
          <w:color w:val="7F7F7F"/>
        </w:rPr>
        <w:t>Complete with information about the content and methodological approach of the plan</w:t>
      </w:r>
    </w:p>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2429"/>
        <w:gridCol w:w="2518"/>
        <w:gridCol w:w="2528"/>
      </w:tblGrid>
      <w:tr w:rsidR="007F60E1" w14:paraId="3AF12AA0" w14:textId="77777777">
        <w:tc>
          <w:tcPr>
            <w:tcW w:w="2595" w:type="dxa"/>
            <w:shd w:val="clear" w:color="auto" w:fill="BDD7EE"/>
            <w:vAlign w:val="center"/>
          </w:tcPr>
          <w:p w14:paraId="12646A64" w14:textId="77777777" w:rsidR="007F60E1" w:rsidRDefault="002B3CBD">
            <w:pPr>
              <w:jc w:val="right"/>
              <w:rPr>
                <w:b/>
              </w:rPr>
            </w:pPr>
            <w:r>
              <w:rPr>
                <w:b/>
              </w:rPr>
              <w:t>Topic</w:t>
            </w:r>
          </w:p>
        </w:tc>
        <w:tc>
          <w:tcPr>
            <w:tcW w:w="7475" w:type="dxa"/>
            <w:gridSpan w:val="3"/>
            <w:shd w:val="clear" w:color="auto" w:fill="auto"/>
            <w:vAlign w:val="center"/>
          </w:tcPr>
          <w:p w14:paraId="31523CBF" w14:textId="77777777" w:rsidR="007F60E1" w:rsidRDefault="002B3CBD">
            <w:pPr>
              <w:rPr>
                <w:sz w:val="21"/>
                <w:szCs w:val="21"/>
              </w:rPr>
            </w:pPr>
            <w:r>
              <w:rPr>
                <w:sz w:val="21"/>
                <w:szCs w:val="21"/>
              </w:rPr>
              <w:t>Things you would like to do to reduce the impact of human actions polluting the environment.</w:t>
            </w:r>
          </w:p>
        </w:tc>
      </w:tr>
      <w:tr w:rsidR="007F60E1" w14:paraId="2EF3ADC1" w14:textId="77777777">
        <w:tc>
          <w:tcPr>
            <w:tcW w:w="2595" w:type="dxa"/>
            <w:shd w:val="clear" w:color="auto" w:fill="BDD7EE"/>
            <w:vAlign w:val="center"/>
          </w:tcPr>
          <w:p w14:paraId="50FD21A7" w14:textId="77777777" w:rsidR="007F60E1" w:rsidRDefault="002B3CBD">
            <w:pPr>
              <w:jc w:val="right"/>
              <w:rPr>
                <w:b/>
              </w:rPr>
            </w:pPr>
            <w:r>
              <w:rPr>
                <w:b/>
              </w:rPr>
              <w:t>Module / Unit</w:t>
            </w:r>
          </w:p>
        </w:tc>
        <w:tc>
          <w:tcPr>
            <w:tcW w:w="7475" w:type="dxa"/>
            <w:gridSpan w:val="3"/>
            <w:shd w:val="clear" w:color="auto" w:fill="auto"/>
            <w:vAlign w:val="center"/>
          </w:tcPr>
          <w:p w14:paraId="1A00E23B" w14:textId="77777777" w:rsidR="007F60E1" w:rsidRDefault="002B3CBD">
            <w:pPr>
              <w:rPr>
                <w:sz w:val="21"/>
                <w:szCs w:val="21"/>
              </w:rPr>
            </w:pPr>
            <w:r>
              <w:rPr>
                <w:sz w:val="21"/>
                <w:szCs w:val="21"/>
              </w:rPr>
              <w:t>Unit 1 Environmental concerns</w:t>
            </w:r>
          </w:p>
        </w:tc>
      </w:tr>
      <w:tr w:rsidR="007F60E1" w14:paraId="608D537C" w14:textId="77777777">
        <w:tc>
          <w:tcPr>
            <w:tcW w:w="2595" w:type="dxa"/>
            <w:vMerge w:val="restart"/>
            <w:shd w:val="clear" w:color="auto" w:fill="BDD7EE"/>
            <w:vAlign w:val="center"/>
          </w:tcPr>
          <w:p w14:paraId="555D810E" w14:textId="77777777" w:rsidR="007F60E1" w:rsidRDefault="002B3CBD">
            <w:pPr>
              <w:jc w:val="right"/>
              <w:rPr>
                <w:b/>
              </w:rPr>
            </w:pPr>
            <w:r>
              <w:rPr>
                <w:b/>
              </w:rPr>
              <w:lastRenderedPageBreak/>
              <w:t>Language focus</w:t>
            </w:r>
          </w:p>
        </w:tc>
        <w:tc>
          <w:tcPr>
            <w:tcW w:w="2429" w:type="dxa"/>
            <w:shd w:val="clear" w:color="auto" w:fill="BDD7EE"/>
            <w:vAlign w:val="center"/>
          </w:tcPr>
          <w:p w14:paraId="7F2CDBE9" w14:textId="77777777" w:rsidR="007F60E1" w:rsidRDefault="002B3CBD">
            <w:pPr>
              <w:jc w:val="center"/>
              <w:rPr>
                <w:sz w:val="22"/>
                <w:szCs w:val="22"/>
              </w:rPr>
            </w:pPr>
            <w:r>
              <w:rPr>
                <w:sz w:val="22"/>
                <w:szCs w:val="22"/>
              </w:rPr>
              <w:t>Language Function</w:t>
            </w:r>
          </w:p>
        </w:tc>
        <w:tc>
          <w:tcPr>
            <w:tcW w:w="2518" w:type="dxa"/>
            <w:shd w:val="clear" w:color="auto" w:fill="BDD7EE"/>
            <w:vAlign w:val="center"/>
          </w:tcPr>
          <w:p w14:paraId="76FD7413" w14:textId="77777777" w:rsidR="007F60E1" w:rsidRDefault="002B3CBD">
            <w:pPr>
              <w:jc w:val="center"/>
              <w:rPr>
                <w:sz w:val="22"/>
                <w:szCs w:val="22"/>
              </w:rPr>
            </w:pPr>
            <w:r>
              <w:rPr>
                <w:sz w:val="22"/>
                <w:szCs w:val="22"/>
              </w:rPr>
              <w:t>Language skills</w:t>
            </w:r>
          </w:p>
        </w:tc>
        <w:tc>
          <w:tcPr>
            <w:tcW w:w="2528" w:type="dxa"/>
            <w:shd w:val="clear" w:color="auto" w:fill="BDD7EE"/>
            <w:vAlign w:val="center"/>
          </w:tcPr>
          <w:p w14:paraId="745AF59C" w14:textId="77777777" w:rsidR="007F60E1" w:rsidRDefault="002B3CBD">
            <w:pPr>
              <w:jc w:val="center"/>
              <w:rPr>
                <w:sz w:val="22"/>
                <w:szCs w:val="22"/>
              </w:rPr>
            </w:pPr>
            <w:r>
              <w:rPr>
                <w:sz w:val="22"/>
                <w:szCs w:val="22"/>
              </w:rPr>
              <w:t>Vocabulary</w:t>
            </w:r>
          </w:p>
        </w:tc>
      </w:tr>
      <w:tr w:rsidR="007F60E1" w14:paraId="344EBAB7" w14:textId="77777777">
        <w:trPr>
          <w:trHeight w:val="60"/>
        </w:trPr>
        <w:tc>
          <w:tcPr>
            <w:tcW w:w="2595" w:type="dxa"/>
            <w:vMerge/>
            <w:shd w:val="clear" w:color="auto" w:fill="BDD7EE"/>
            <w:vAlign w:val="center"/>
          </w:tcPr>
          <w:p w14:paraId="28C8B8F4" w14:textId="77777777" w:rsidR="007F60E1" w:rsidRDefault="007F60E1">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376C3A9D" w14:textId="566860D5" w:rsidR="007F60E1" w:rsidRDefault="002B3CBD">
            <w:pPr>
              <w:rPr>
                <w:sz w:val="21"/>
                <w:szCs w:val="21"/>
              </w:rPr>
            </w:pPr>
            <w:r>
              <w:rPr>
                <w:sz w:val="21"/>
                <w:szCs w:val="21"/>
              </w:rPr>
              <w:t>Express</w:t>
            </w:r>
            <w:r>
              <w:rPr>
                <w:sz w:val="21"/>
                <w:szCs w:val="21"/>
              </w:rPr>
              <w:t xml:space="preserve"> opinions about human actions.</w:t>
            </w:r>
          </w:p>
        </w:tc>
        <w:tc>
          <w:tcPr>
            <w:tcW w:w="2518" w:type="dxa"/>
            <w:shd w:val="clear" w:color="auto" w:fill="auto"/>
            <w:vAlign w:val="center"/>
          </w:tcPr>
          <w:p w14:paraId="4E1167EF" w14:textId="1EE4F65E" w:rsidR="007F60E1" w:rsidRDefault="002B3CBD">
            <w:pPr>
              <w:rPr>
                <w:sz w:val="21"/>
                <w:szCs w:val="21"/>
              </w:rPr>
            </w:pPr>
            <w:r>
              <w:rPr>
                <w:sz w:val="21"/>
                <w:szCs w:val="21"/>
              </w:rPr>
              <w:t>Speaking</w:t>
            </w:r>
            <w:r w:rsidR="00E25450">
              <w:rPr>
                <w:sz w:val="21"/>
                <w:szCs w:val="21"/>
              </w:rPr>
              <w:t>, writing</w:t>
            </w:r>
          </w:p>
        </w:tc>
        <w:tc>
          <w:tcPr>
            <w:tcW w:w="2528" w:type="dxa"/>
            <w:shd w:val="clear" w:color="auto" w:fill="auto"/>
            <w:vAlign w:val="center"/>
          </w:tcPr>
          <w:p w14:paraId="0CCD1FEF" w14:textId="77777777" w:rsidR="007F60E1" w:rsidRDefault="002B3CBD">
            <w:pPr>
              <w:rPr>
                <w:sz w:val="21"/>
                <w:szCs w:val="21"/>
              </w:rPr>
            </w:pPr>
            <w:r>
              <w:rPr>
                <w:sz w:val="21"/>
                <w:szCs w:val="21"/>
              </w:rPr>
              <w:t>Deforestation, illegal mining, fumes production, pollution.</w:t>
            </w:r>
          </w:p>
        </w:tc>
      </w:tr>
      <w:tr w:rsidR="007F60E1" w14:paraId="1DCDA60B" w14:textId="77777777">
        <w:tc>
          <w:tcPr>
            <w:tcW w:w="2595" w:type="dxa"/>
            <w:shd w:val="clear" w:color="auto" w:fill="BDD7EE"/>
            <w:vAlign w:val="center"/>
          </w:tcPr>
          <w:p w14:paraId="4B5DBC5F" w14:textId="77777777" w:rsidR="007F60E1" w:rsidRDefault="002B3CBD">
            <w:pPr>
              <w:jc w:val="right"/>
              <w:rPr>
                <w:b/>
              </w:rPr>
            </w:pPr>
            <w:r>
              <w:rPr>
                <w:b/>
              </w:rPr>
              <w:t>Principles / approach</w:t>
            </w:r>
          </w:p>
        </w:tc>
        <w:tc>
          <w:tcPr>
            <w:tcW w:w="7475" w:type="dxa"/>
            <w:gridSpan w:val="3"/>
            <w:shd w:val="clear" w:color="auto" w:fill="auto"/>
            <w:vAlign w:val="center"/>
          </w:tcPr>
          <w:p w14:paraId="661063B3" w14:textId="77777777" w:rsidR="007F60E1" w:rsidRDefault="002B3CBD">
            <w:pPr>
              <w:rPr>
                <w:sz w:val="21"/>
                <w:szCs w:val="21"/>
              </w:rPr>
            </w:pPr>
            <w:r>
              <w:rPr>
                <w:sz w:val="21"/>
                <w:szCs w:val="21"/>
              </w:rPr>
              <w:t>Communicative approach</w:t>
            </w:r>
          </w:p>
        </w:tc>
      </w:tr>
    </w:tbl>
    <w:p w14:paraId="7567A991" w14:textId="77777777" w:rsidR="007F60E1" w:rsidRDefault="007F60E1"/>
    <w:p w14:paraId="24E11B02" w14:textId="77777777" w:rsidR="007F60E1" w:rsidRDefault="002B3CBD">
      <w:pPr>
        <w:rPr>
          <w:i/>
          <w:color w:val="7F7F7F"/>
        </w:rPr>
      </w:pPr>
      <w:r>
        <w:rPr>
          <w:i/>
          <w:color w:val="7F7F7F"/>
        </w:rPr>
        <w:t xml:space="preserve">In “Aim”, state what the learning goal is, in other words, what you want your students to achieve by the end of the session. </w:t>
      </w:r>
    </w:p>
    <w:p w14:paraId="6AD5F4F7" w14:textId="77777777" w:rsidR="007F60E1" w:rsidRDefault="002B3CBD">
      <w:pPr>
        <w:rPr>
          <w:i/>
          <w:color w:val="7F7F7F"/>
        </w:rPr>
      </w:pPr>
      <w:r>
        <w:rPr>
          <w:i/>
          <w:color w:val="7F7F7F"/>
        </w:rPr>
        <w:t xml:space="preserve">In “Subsidiary aims”, relate the language skills (communicative and </w:t>
      </w:r>
      <w:r>
        <w:rPr>
          <w:i/>
          <w:color w:val="7F7F7F"/>
          <w:u w:val="single"/>
        </w:rPr>
        <w:t>linguistic</w:t>
      </w:r>
      <w:r>
        <w:rPr>
          <w:i/>
          <w:color w:val="7F7F7F"/>
        </w:rPr>
        <w:t>) students need to master in order to achieve the ma</w:t>
      </w:r>
      <w:r>
        <w:rPr>
          <w:i/>
          <w:color w:val="7F7F7F"/>
        </w:rPr>
        <w:t xml:space="preserve">in aim of the lesson. Make sure the aims are learner-centred,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7F60E1" w14:paraId="481A19BF" w14:textId="77777777">
        <w:tc>
          <w:tcPr>
            <w:tcW w:w="10070" w:type="dxa"/>
            <w:gridSpan w:val="2"/>
            <w:shd w:val="clear" w:color="auto" w:fill="BDD7EE"/>
            <w:vAlign w:val="center"/>
          </w:tcPr>
          <w:p w14:paraId="2D238E62" w14:textId="77777777" w:rsidR="007F60E1" w:rsidRDefault="002B3CBD">
            <w:pPr>
              <w:jc w:val="center"/>
              <w:rPr>
                <w:sz w:val="21"/>
                <w:szCs w:val="21"/>
              </w:rPr>
            </w:pPr>
            <w:r>
              <w:rPr>
                <w:b/>
              </w:rPr>
              <w:t>Learning objectives</w:t>
            </w:r>
          </w:p>
        </w:tc>
      </w:tr>
      <w:tr w:rsidR="007F60E1" w14:paraId="472E80E8" w14:textId="77777777">
        <w:tc>
          <w:tcPr>
            <w:tcW w:w="1794" w:type="dxa"/>
            <w:shd w:val="clear" w:color="auto" w:fill="BDD7EE"/>
            <w:vAlign w:val="center"/>
          </w:tcPr>
          <w:p w14:paraId="2C5A8D8E" w14:textId="77777777" w:rsidR="007F60E1" w:rsidRDefault="002B3CBD">
            <w:pPr>
              <w:jc w:val="right"/>
              <w:rPr>
                <w:b/>
              </w:rPr>
            </w:pPr>
            <w:r>
              <w:rPr>
                <w:b/>
              </w:rPr>
              <w:t>Aim</w:t>
            </w:r>
          </w:p>
        </w:tc>
        <w:tc>
          <w:tcPr>
            <w:tcW w:w="8276" w:type="dxa"/>
            <w:shd w:val="clear" w:color="auto" w:fill="auto"/>
            <w:vAlign w:val="center"/>
          </w:tcPr>
          <w:p w14:paraId="28F539E8" w14:textId="77777777" w:rsidR="007F60E1" w:rsidRDefault="002B3CBD">
            <w:pPr>
              <w:rPr>
                <w:sz w:val="21"/>
                <w:szCs w:val="21"/>
              </w:rPr>
            </w:pPr>
            <w:r>
              <w:rPr>
                <w:sz w:val="21"/>
                <w:szCs w:val="21"/>
              </w:rPr>
              <w:t>By the end of this lesson, students will be able to …</w:t>
            </w:r>
          </w:p>
          <w:p w14:paraId="62BB5165" w14:textId="77777777" w:rsidR="007F60E1" w:rsidRDefault="002B3CBD">
            <w:pPr>
              <w:rPr>
                <w:sz w:val="21"/>
                <w:szCs w:val="21"/>
              </w:rPr>
            </w:pPr>
            <w:r>
              <w:rPr>
                <w:color w:val="000000"/>
                <w:sz w:val="22"/>
                <w:szCs w:val="22"/>
              </w:rPr>
              <w:t>Describe human actions that affect the environme</w:t>
            </w:r>
            <w:r>
              <w:rPr>
                <w:color w:val="000000"/>
                <w:sz w:val="22"/>
                <w:szCs w:val="22"/>
              </w:rPr>
              <w:t>nt.</w:t>
            </w:r>
          </w:p>
        </w:tc>
      </w:tr>
      <w:tr w:rsidR="007F60E1" w14:paraId="57E512B8" w14:textId="77777777">
        <w:tc>
          <w:tcPr>
            <w:tcW w:w="1794" w:type="dxa"/>
            <w:shd w:val="clear" w:color="auto" w:fill="BDD7EE"/>
            <w:vAlign w:val="center"/>
          </w:tcPr>
          <w:p w14:paraId="5E142FBA" w14:textId="77777777" w:rsidR="007F60E1" w:rsidRDefault="002B3CBD">
            <w:pPr>
              <w:jc w:val="right"/>
              <w:rPr>
                <w:b/>
              </w:rPr>
            </w:pPr>
            <w:r>
              <w:rPr>
                <w:b/>
              </w:rPr>
              <w:t>Subsidiary aims</w:t>
            </w:r>
          </w:p>
        </w:tc>
        <w:tc>
          <w:tcPr>
            <w:tcW w:w="8276" w:type="dxa"/>
            <w:shd w:val="clear" w:color="auto" w:fill="auto"/>
            <w:vAlign w:val="center"/>
          </w:tcPr>
          <w:p w14:paraId="4777DE8B" w14:textId="77777777" w:rsidR="007F60E1" w:rsidRDefault="002B3CBD">
            <w:pPr>
              <w:rPr>
                <w:sz w:val="21"/>
                <w:szCs w:val="21"/>
              </w:rPr>
            </w:pPr>
            <w:r>
              <w:rPr>
                <w:sz w:val="21"/>
                <w:szCs w:val="21"/>
              </w:rPr>
              <w:t xml:space="preserve">By the end of this </w:t>
            </w:r>
            <w:r>
              <w:rPr>
                <w:sz w:val="21"/>
                <w:szCs w:val="21"/>
                <w:u w:val="single"/>
              </w:rPr>
              <w:t>lesson</w:t>
            </w:r>
            <w:r>
              <w:rPr>
                <w:sz w:val="21"/>
                <w:szCs w:val="21"/>
              </w:rPr>
              <w:t>, students will be able to …</w:t>
            </w:r>
          </w:p>
          <w:p w14:paraId="5CA14A85" w14:textId="77777777" w:rsidR="007F60E1" w:rsidRDefault="002B3CBD">
            <w:pPr>
              <w:numPr>
                <w:ilvl w:val="0"/>
                <w:numId w:val="1"/>
              </w:numPr>
              <w:pBdr>
                <w:top w:val="nil"/>
                <w:left w:val="nil"/>
                <w:bottom w:val="nil"/>
                <w:right w:val="nil"/>
                <w:between w:val="nil"/>
              </w:pBdr>
              <w:rPr>
                <w:color w:val="000000"/>
                <w:sz w:val="21"/>
                <w:szCs w:val="21"/>
              </w:rPr>
            </w:pPr>
            <w:r>
              <w:rPr>
                <w:color w:val="000000"/>
                <w:sz w:val="21"/>
                <w:szCs w:val="21"/>
              </w:rPr>
              <w:t>Propose ways to help diminishing pollution impact.</w:t>
            </w:r>
          </w:p>
          <w:p w14:paraId="32B4A9DB" w14:textId="77777777" w:rsidR="007F60E1" w:rsidRDefault="002B3CBD">
            <w:pPr>
              <w:numPr>
                <w:ilvl w:val="0"/>
                <w:numId w:val="1"/>
              </w:numPr>
              <w:pBdr>
                <w:top w:val="nil"/>
                <w:left w:val="nil"/>
                <w:bottom w:val="nil"/>
                <w:right w:val="nil"/>
                <w:between w:val="nil"/>
              </w:pBdr>
              <w:rPr>
                <w:color w:val="000000"/>
                <w:sz w:val="21"/>
                <w:szCs w:val="21"/>
              </w:rPr>
            </w:pPr>
            <w:r>
              <w:rPr>
                <w:color w:val="000000"/>
                <w:sz w:val="21"/>
                <w:szCs w:val="21"/>
              </w:rPr>
              <w:t xml:space="preserve">Understand short and clear messages related to environmental problems. </w:t>
            </w:r>
          </w:p>
        </w:tc>
      </w:tr>
    </w:tbl>
    <w:p w14:paraId="0A0C06B9" w14:textId="77777777" w:rsidR="007F60E1" w:rsidRDefault="007F60E1"/>
    <w:p w14:paraId="0A6A8D93" w14:textId="77777777" w:rsidR="007F60E1" w:rsidRDefault="002B3CBD">
      <w:pPr>
        <w:rPr>
          <w:i/>
          <w:color w:val="7F7F7F"/>
        </w:rPr>
      </w:pPr>
      <w:r>
        <w:rPr>
          <w:i/>
          <w:color w:val="7F7F7F"/>
        </w:rPr>
        <w:t>List all the materials needed for this plan.  Please, do 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7F60E1" w14:paraId="2929D069" w14:textId="77777777">
        <w:tc>
          <w:tcPr>
            <w:tcW w:w="10070" w:type="dxa"/>
            <w:shd w:val="clear" w:color="auto" w:fill="BDD7EE"/>
          </w:tcPr>
          <w:p w14:paraId="34C5F3E1" w14:textId="77777777" w:rsidR="007F60E1" w:rsidRDefault="002B3CBD">
            <w:pPr>
              <w:jc w:val="center"/>
              <w:rPr>
                <w:b/>
              </w:rPr>
            </w:pPr>
            <w:r>
              <w:rPr>
                <w:b/>
              </w:rPr>
              <w:t>Materials needed</w:t>
            </w:r>
          </w:p>
        </w:tc>
      </w:tr>
      <w:tr w:rsidR="007F60E1" w14:paraId="5FAFF063" w14:textId="77777777">
        <w:trPr>
          <w:trHeight w:val="1220"/>
        </w:trPr>
        <w:tc>
          <w:tcPr>
            <w:tcW w:w="10070" w:type="dxa"/>
            <w:shd w:val="clear" w:color="auto" w:fill="auto"/>
          </w:tcPr>
          <w:p w14:paraId="442D2589" w14:textId="77777777" w:rsidR="007F60E1" w:rsidRDefault="002B3CBD">
            <w:r>
              <w:t>Projector, PowerPoint presentation.</w:t>
            </w:r>
          </w:p>
          <w:p w14:paraId="1305C6FF" w14:textId="77777777" w:rsidR="007F60E1" w:rsidRDefault="002B3CBD">
            <w:pPr>
              <w:rPr>
                <w:b/>
              </w:rPr>
            </w:pPr>
            <w:r>
              <w:t xml:space="preserve">Book Way to go 8 </w:t>
            </w:r>
            <w:hyperlink r:id="rId8">
              <w:r>
                <w:rPr>
                  <w:color w:val="1155CC"/>
                  <w:u w:val="single"/>
                </w:rPr>
                <w:t>http://aprende.colombiaaprende.edu.co/es/node/94010</w:t>
              </w:r>
            </w:hyperlink>
            <w:r>
              <w:t xml:space="preserve"> (only for guidance). </w:t>
            </w:r>
          </w:p>
        </w:tc>
      </w:tr>
    </w:tbl>
    <w:p w14:paraId="7BA5F84D" w14:textId="77777777" w:rsidR="007F60E1" w:rsidRDefault="007F60E1"/>
    <w:p w14:paraId="2933A938" w14:textId="77777777" w:rsidR="007F60E1" w:rsidRDefault="002B3CBD">
      <w:pPr>
        <w:rPr>
          <w:i/>
          <w:color w:val="7F7F7F"/>
        </w:rPr>
      </w:pPr>
      <w:r>
        <w:rPr>
          <w:i/>
          <w:color w:val="7F7F7F"/>
        </w:rPr>
        <w:t>Write the name for each state of the plan. Then in the “</w:t>
      </w:r>
      <w:r>
        <w:rPr>
          <w:i/>
          <w:color w:val="7F7F7F"/>
        </w:rPr>
        <w:t>Procedure”, write a detailed description of what the teacher and students do at each stage of the session.</w:t>
      </w:r>
    </w:p>
    <w:p w14:paraId="3DEF9DF0" w14:textId="77777777" w:rsidR="007F60E1" w:rsidRDefault="002B3CBD">
      <w:pPr>
        <w:rPr>
          <w:i/>
          <w:color w:val="7F7F7F"/>
        </w:rPr>
      </w:pPr>
      <w:r>
        <w:rPr>
          <w:i/>
          <w:color w:val="7F7F7F"/>
        </w:rPr>
        <w:t>Be sure to be thorough so any teacher can follow this plan. Write the procedure in third person and present tense.</w:t>
      </w:r>
    </w:p>
    <w:p w14:paraId="2C8ADCCD" w14:textId="77777777" w:rsidR="007F60E1" w:rsidRDefault="002B3CBD">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7F60E1" w14:paraId="3D084011" w14:textId="77777777">
        <w:trPr>
          <w:trHeight w:val="40"/>
        </w:trPr>
        <w:tc>
          <w:tcPr>
            <w:tcW w:w="1528" w:type="dxa"/>
            <w:shd w:val="clear" w:color="auto" w:fill="BDD7EE"/>
            <w:vAlign w:val="center"/>
          </w:tcPr>
          <w:p w14:paraId="66456B6E" w14:textId="77777777" w:rsidR="007F60E1" w:rsidRDefault="002B3CBD">
            <w:pPr>
              <w:jc w:val="center"/>
              <w:rPr>
                <w:b/>
              </w:rPr>
            </w:pPr>
            <w:r>
              <w:rPr>
                <w:b/>
              </w:rPr>
              <w:t>Stage</w:t>
            </w:r>
          </w:p>
        </w:tc>
        <w:tc>
          <w:tcPr>
            <w:tcW w:w="7126" w:type="dxa"/>
            <w:shd w:val="clear" w:color="auto" w:fill="BDD7EE"/>
            <w:vAlign w:val="center"/>
          </w:tcPr>
          <w:p w14:paraId="10373554" w14:textId="77777777" w:rsidR="007F60E1" w:rsidRDefault="002B3CBD">
            <w:pPr>
              <w:jc w:val="center"/>
              <w:rPr>
                <w:b/>
              </w:rPr>
            </w:pPr>
            <w:r>
              <w:rPr>
                <w:b/>
              </w:rPr>
              <w:t>Procedure</w:t>
            </w:r>
          </w:p>
        </w:tc>
        <w:tc>
          <w:tcPr>
            <w:tcW w:w="1416" w:type="dxa"/>
            <w:shd w:val="clear" w:color="auto" w:fill="BDD7EE"/>
            <w:vAlign w:val="center"/>
          </w:tcPr>
          <w:p w14:paraId="31058D3E" w14:textId="77777777" w:rsidR="007F60E1" w:rsidRDefault="002B3CBD">
            <w:pPr>
              <w:jc w:val="center"/>
              <w:rPr>
                <w:b/>
              </w:rPr>
            </w:pPr>
            <w:r>
              <w:rPr>
                <w:b/>
                <w:sz w:val="22"/>
                <w:szCs w:val="22"/>
              </w:rPr>
              <w:t>Time and Patterns of interaction</w:t>
            </w:r>
          </w:p>
        </w:tc>
      </w:tr>
      <w:tr w:rsidR="007F60E1" w14:paraId="4509CFFF" w14:textId="77777777">
        <w:trPr>
          <w:trHeight w:val="1080"/>
        </w:trPr>
        <w:tc>
          <w:tcPr>
            <w:tcW w:w="1528" w:type="dxa"/>
            <w:vMerge w:val="restart"/>
            <w:shd w:val="clear" w:color="auto" w:fill="auto"/>
          </w:tcPr>
          <w:p w14:paraId="008E9D07" w14:textId="77777777" w:rsidR="007F60E1" w:rsidRDefault="002B3CBD">
            <w:pPr>
              <w:rPr>
                <w:b/>
                <w:sz w:val="20"/>
                <w:szCs w:val="20"/>
              </w:rPr>
            </w:pPr>
            <w:r>
              <w:rPr>
                <w:b/>
                <w:sz w:val="20"/>
                <w:szCs w:val="20"/>
              </w:rPr>
              <w:t>Warm up:</w:t>
            </w:r>
          </w:p>
          <w:p w14:paraId="7A2AC8A4" w14:textId="77777777" w:rsidR="007F60E1" w:rsidRDefault="002B3CBD">
            <w:pPr>
              <w:rPr>
                <w:sz w:val="20"/>
                <w:szCs w:val="20"/>
              </w:rPr>
            </w:pPr>
            <w:proofErr w:type="gramStart"/>
            <w:r>
              <w:rPr>
                <w:sz w:val="20"/>
                <w:szCs w:val="20"/>
              </w:rPr>
              <w:t>Ice-breaker</w:t>
            </w:r>
            <w:proofErr w:type="gramEnd"/>
          </w:p>
        </w:tc>
        <w:tc>
          <w:tcPr>
            <w:tcW w:w="7126" w:type="dxa"/>
            <w:shd w:val="clear" w:color="auto" w:fill="auto"/>
          </w:tcPr>
          <w:p w14:paraId="56603723" w14:textId="2AA30401" w:rsidR="007F60E1" w:rsidRDefault="002B3CBD">
            <w:pPr>
              <w:spacing w:after="160" w:line="259" w:lineRule="auto"/>
              <w:jc w:val="both"/>
              <w:rPr>
                <w:color w:val="000000"/>
                <w:sz w:val="22"/>
                <w:szCs w:val="22"/>
              </w:rPr>
            </w:pPr>
            <w:r>
              <w:rPr>
                <w:color w:val="000000"/>
                <w:sz w:val="22"/>
                <w:szCs w:val="22"/>
              </w:rPr>
              <w:t xml:space="preserve">Previous knowledge activation of vocabulary associated with environmental concerns: </w:t>
            </w:r>
            <w:r w:rsidR="00E25450">
              <w:rPr>
                <w:color w:val="000000"/>
                <w:sz w:val="22"/>
                <w:szCs w:val="22"/>
              </w:rPr>
              <w:t>f</w:t>
            </w:r>
            <w:r>
              <w:rPr>
                <w:color w:val="000000"/>
                <w:sz w:val="22"/>
                <w:szCs w:val="22"/>
              </w:rPr>
              <w:t>or this matter, T displays pictures showing human actions (</w:t>
            </w:r>
            <w:r>
              <w:rPr>
                <w:sz w:val="21"/>
                <w:szCs w:val="21"/>
              </w:rPr>
              <w:t>deforestation, illegal mining, fumes production</w:t>
            </w:r>
            <w:r>
              <w:rPr>
                <w:color w:val="000000"/>
                <w:sz w:val="22"/>
                <w:szCs w:val="22"/>
              </w:rPr>
              <w:t xml:space="preserve">) together with </w:t>
            </w:r>
            <w:r>
              <w:rPr>
                <w:b/>
                <w:color w:val="000000"/>
                <w:sz w:val="22"/>
                <w:szCs w:val="22"/>
              </w:rPr>
              <w:t>wrong sentences</w:t>
            </w:r>
            <w:r>
              <w:rPr>
                <w:color w:val="000000"/>
                <w:sz w:val="22"/>
                <w:szCs w:val="22"/>
              </w:rPr>
              <w:t xml:space="preserve"> that Ss </w:t>
            </w:r>
            <w:proofErr w:type="gramStart"/>
            <w:r>
              <w:rPr>
                <w:color w:val="000000"/>
                <w:sz w:val="22"/>
                <w:szCs w:val="22"/>
              </w:rPr>
              <w:t>have to</w:t>
            </w:r>
            <w:proofErr w:type="gramEnd"/>
            <w:r>
              <w:rPr>
                <w:color w:val="000000"/>
                <w:sz w:val="22"/>
                <w:szCs w:val="22"/>
              </w:rPr>
              <w:t xml:space="preserve"> correct in the me</w:t>
            </w:r>
            <w:r>
              <w:rPr>
                <w:color w:val="000000"/>
                <w:sz w:val="22"/>
                <w:szCs w:val="22"/>
              </w:rPr>
              <w:t>antime</w:t>
            </w:r>
            <w:r w:rsidR="00E25450">
              <w:rPr>
                <w:color w:val="000000"/>
                <w:sz w:val="22"/>
                <w:szCs w:val="22"/>
              </w:rPr>
              <w:t>:</w:t>
            </w:r>
          </w:p>
          <w:p w14:paraId="44300CF6" w14:textId="77777777" w:rsidR="007F60E1" w:rsidRDefault="002B3CBD">
            <w:pPr>
              <w:spacing w:after="160" w:line="259" w:lineRule="auto"/>
              <w:rPr>
                <w:i/>
                <w:color w:val="000000"/>
                <w:sz w:val="22"/>
                <w:szCs w:val="22"/>
              </w:rPr>
            </w:pPr>
            <w:r>
              <w:rPr>
                <w:i/>
                <w:color w:val="000000"/>
                <w:sz w:val="22"/>
                <w:szCs w:val="22"/>
              </w:rPr>
              <w:t xml:space="preserve">Factories produces fumes. </w:t>
            </w:r>
          </w:p>
          <w:p w14:paraId="026E0BA4" w14:textId="77777777" w:rsidR="007F60E1" w:rsidRDefault="002B3CBD">
            <w:pPr>
              <w:spacing w:after="160" w:line="259" w:lineRule="auto"/>
              <w:rPr>
                <w:i/>
                <w:color w:val="000000"/>
                <w:sz w:val="22"/>
                <w:szCs w:val="22"/>
              </w:rPr>
            </w:pPr>
            <w:r>
              <w:rPr>
                <w:i/>
                <w:color w:val="000000"/>
                <w:sz w:val="22"/>
                <w:szCs w:val="22"/>
              </w:rPr>
              <w:t>Deforestation destroy animal habitats.</w:t>
            </w:r>
          </w:p>
          <w:p w14:paraId="52C156FD" w14:textId="77777777" w:rsidR="007F60E1" w:rsidRDefault="002B3CBD">
            <w:pPr>
              <w:rPr>
                <w:sz w:val="20"/>
                <w:szCs w:val="20"/>
              </w:rPr>
            </w:pPr>
            <w:r>
              <w:rPr>
                <w:i/>
                <w:color w:val="000000"/>
                <w:sz w:val="22"/>
                <w:szCs w:val="22"/>
              </w:rPr>
              <w:lastRenderedPageBreak/>
              <w:t>Illegal mining companies uses chemicals that affect the quality of water.</w:t>
            </w:r>
          </w:p>
        </w:tc>
        <w:tc>
          <w:tcPr>
            <w:tcW w:w="1416" w:type="dxa"/>
            <w:vMerge w:val="restart"/>
            <w:shd w:val="clear" w:color="auto" w:fill="auto"/>
          </w:tcPr>
          <w:p w14:paraId="5E32FB88" w14:textId="77777777" w:rsidR="007F60E1" w:rsidRDefault="002B3CBD">
            <w:pPr>
              <w:rPr>
                <w:sz w:val="20"/>
                <w:szCs w:val="20"/>
              </w:rPr>
            </w:pPr>
            <w:r>
              <w:rPr>
                <w:sz w:val="20"/>
                <w:szCs w:val="20"/>
              </w:rPr>
              <w:lastRenderedPageBreak/>
              <w:t>10 min</w:t>
            </w:r>
          </w:p>
          <w:p w14:paraId="64E87628" w14:textId="77777777" w:rsidR="007F60E1" w:rsidRDefault="002B3CBD">
            <w:pPr>
              <w:rPr>
                <w:sz w:val="20"/>
                <w:szCs w:val="20"/>
              </w:rPr>
            </w:pPr>
            <w:r>
              <w:rPr>
                <w:sz w:val="20"/>
                <w:szCs w:val="20"/>
              </w:rPr>
              <w:t>Individual</w:t>
            </w:r>
          </w:p>
        </w:tc>
      </w:tr>
      <w:tr w:rsidR="007F60E1" w14:paraId="23E2239B" w14:textId="77777777">
        <w:trPr>
          <w:trHeight w:val="260"/>
        </w:trPr>
        <w:tc>
          <w:tcPr>
            <w:tcW w:w="1528" w:type="dxa"/>
            <w:vMerge/>
            <w:shd w:val="clear" w:color="auto" w:fill="auto"/>
          </w:tcPr>
          <w:p w14:paraId="247D3FF5" w14:textId="77777777" w:rsidR="007F60E1" w:rsidRDefault="007F60E1">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14:paraId="740B5711" w14:textId="77777777" w:rsidR="007F60E1" w:rsidRDefault="002B3CBD">
            <w:pPr>
              <w:rPr>
                <w:sz w:val="20"/>
                <w:szCs w:val="20"/>
              </w:rPr>
            </w:pPr>
            <w:r>
              <w:rPr>
                <w:i/>
                <w:color w:val="000000"/>
                <w:sz w:val="21"/>
                <w:szCs w:val="21"/>
              </w:rPr>
              <w:t xml:space="preserve">Assessment: </w:t>
            </w:r>
            <w:r>
              <w:rPr>
                <w:i/>
                <w:sz w:val="21"/>
                <w:szCs w:val="21"/>
              </w:rPr>
              <w:t xml:space="preserve">T checks ss previous knowledge. </w:t>
            </w:r>
          </w:p>
        </w:tc>
        <w:tc>
          <w:tcPr>
            <w:tcW w:w="1416" w:type="dxa"/>
            <w:vMerge/>
            <w:shd w:val="clear" w:color="auto" w:fill="auto"/>
          </w:tcPr>
          <w:p w14:paraId="721828CD" w14:textId="77777777" w:rsidR="007F60E1" w:rsidRDefault="007F60E1">
            <w:pPr>
              <w:widowControl w:val="0"/>
              <w:pBdr>
                <w:top w:val="nil"/>
                <w:left w:val="nil"/>
                <w:bottom w:val="nil"/>
                <w:right w:val="nil"/>
                <w:between w:val="nil"/>
              </w:pBdr>
              <w:spacing w:line="276" w:lineRule="auto"/>
              <w:rPr>
                <w:sz w:val="20"/>
                <w:szCs w:val="20"/>
              </w:rPr>
            </w:pPr>
          </w:p>
        </w:tc>
      </w:tr>
      <w:tr w:rsidR="007F60E1" w14:paraId="33558C55" w14:textId="77777777">
        <w:trPr>
          <w:trHeight w:val="700"/>
        </w:trPr>
        <w:tc>
          <w:tcPr>
            <w:tcW w:w="1528" w:type="dxa"/>
            <w:vMerge w:val="restart"/>
            <w:shd w:val="clear" w:color="auto" w:fill="auto"/>
          </w:tcPr>
          <w:p w14:paraId="357CB0C6" w14:textId="77777777" w:rsidR="007F60E1" w:rsidRDefault="002B3CBD">
            <w:pPr>
              <w:rPr>
                <w:b/>
                <w:sz w:val="20"/>
                <w:szCs w:val="20"/>
              </w:rPr>
            </w:pPr>
            <w:r>
              <w:rPr>
                <w:b/>
                <w:sz w:val="20"/>
                <w:szCs w:val="20"/>
              </w:rPr>
              <w:t>Introduction:</w:t>
            </w:r>
          </w:p>
          <w:p w14:paraId="0B967001" w14:textId="77777777" w:rsidR="007F60E1" w:rsidRDefault="002B3CBD">
            <w:pPr>
              <w:rPr>
                <w:sz w:val="20"/>
                <w:szCs w:val="20"/>
              </w:rPr>
            </w:pPr>
            <w:r>
              <w:rPr>
                <w:sz w:val="20"/>
                <w:szCs w:val="20"/>
              </w:rPr>
              <w:t>Introducing language</w:t>
            </w:r>
          </w:p>
          <w:p w14:paraId="25538233" w14:textId="77777777" w:rsidR="007F60E1" w:rsidRDefault="007F60E1">
            <w:pPr>
              <w:rPr>
                <w:sz w:val="20"/>
                <w:szCs w:val="20"/>
              </w:rPr>
            </w:pPr>
          </w:p>
        </w:tc>
        <w:tc>
          <w:tcPr>
            <w:tcW w:w="7126" w:type="dxa"/>
            <w:shd w:val="clear" w:color="auto" w:fill="auto"/>
          </w:tcPr>
          <w:p w14:paraId="0FB69BF9" w14:textId="00CB1FA2" w:rsidR="007F60E1" w:rsidRDefault="002B3CBD">
            <w:pPr>
              <w:jc w:val="both"/>
              <w:rPr>
                <w:sz w:val="20"/>
                <w:szCs w:val="20"/>
              </w:rPr>
            </w:pPr>
            <w:r>
              <w:rPr>
                <w:color w:val="000000"/>
                <w:sz w:val="22"/>
                <w:szCs w:val="22"/>
              </w:rPr>
              <w:t xml:space="preserve">In groups of five, Ss get an environmental problem assigned. The problems </w:t>
            </w:r>
            <w:proofErr w:type="gramStart"/>
            <w:r>
              <w:rPr>
                <w:color w:val="000000"/>
                <w:sz w:val="22"/>
                <w:szCs w:val="22"/>
              </w:rPr>
              <w:t>are:</w:t>
            </w:r>
            <w:proofErr w:type="gramEnd"/>
            <w:r>
              <w:rPr>
                <w:color w:val="000000"/>
                <w:sz w:val="22"/>
                <w:szCs w:val="22"/>
              </w:rPr>
              <w:t xml:space="preserve"> </w:t>
            </w:r>
            <w:r w:rsidRPr="00E25450">
              <w:rPr>
                <w:i/>
                <w:iCs/>
                <w:color w:val="000000"/>
                <w:sz w:val="22"/>
                <w:szCs w:val="22"/>
              </w:rPr>
              <w:t>air pollution, water pollution, soil pollution, deforestation and illegal mining</w:t>
            </w:r>
            <w:r>
              <w:rPr>
                <w:color w:val="000000"/>
                <w:sz w:val="22"/>
                <w:szCs w:val="22"/>
              </w:rPr>
              <w:t>. Also, T presents certain consequences of those human actions</w:t>
            </w:r>
            <w:r w:rsidR="00E25450">
              <w:rPr>
                <w:color w:val="000000"/>
                <w:sz w:val="22"/>
                <w:szCs w:val="22"/>
              </w:rPr>
              <w:t>:</w:t>
            </w:r>
            <w:r>
              <w:rPr>
                <w:color w:val="000000"/>
                <w:sz w:val="22"/>
                <w:szCs w:val="22"/>
              </w:rPr>
              <w:t xml:space="preserve"> </w:t>
            </w:r>
            <w:r w:rsidRPr="00E25450">
              <w:rPr>
                <w:i/>
                <w:iCs/>
                <w:color w:val="000000"/>
                <w:sz w:val="22"/>
                <w:szCs w:val="22"/>
              </w:rPr>
              <w:t xml:space="preserve">extinction </w:t>
            </w:r>
            <w:r w:rsidRPr="00E25450">
              <w:rPr>
                <w:i/>
                <w:iCs/>
                <w:color w:val="000000"/>
                <w:sz w:val="22"/>
                <w:szCs w:val="22"/>
              </w:rPr>
              <w:t>of species, bad working conditions, bad living conditions</w:t>
            </w:r>
            <w:r>
              <w:rPr>
                <w:color w:val="000000"/>
                <w:sz w:val="22"/>
                <w:szCs w:val="22"/>
              </w:rPr>
              <w:t xml:space="preserve">. Each student of the group </w:t>
            </w:r>
            <w:proofErr w:type="gramStart"/>
            <w:r>
              <w:rPr>
                <w:color w:val="000000"/>
                <w:sz w:val="22"/>
                <w:szCs w:val="22"/>
              </w:rPr>
              <w:t>has to</w:t>
            </w:r>
            <w:proofErr w:type="gramEnd"/>
            <w:r>
              <w:rPr>
                <w:color w:val="000000"/>
                <w:sz w:val="22"/>
                <w:szCs w:val="22"/>
              </w:rPr>
              <w:t xml:space="preserve"> mention one consequence of the concern. They have ten minutes to practice or to look for a different option on their cell phones.</w:t>
            </w:r>
          </w:p>
        </w:tc>
        <w:tc>
          <w:tcPr>
            <w:tcW w:w="1416" w:type="dxa"/>
            <w:vMerge w:val="restart"/>
            <w:shd w:val="clear" w:color="auto" w:fill="auto"/>
          </w:tcPr>
          <w:p w14:paraId="6B8A50D5" w14:textId="77777777" w:rsidR="007F60E1" w:rsidRDefault="007F60E1">
            <w:pPr>
              <w:rPr>
                <w:sz w:val="20"/>
                <w:szCs w:val="20"/>
              </w:rPr>
            </w:pPr>
          </w:p>
          <w:p w14:paraId="344BF01E" w14:textId="77777777" w:rsidR="007F60E1" w:rsidRDefault="002B3CBD">
            <w:pPr>
              <w:rPr>
                <w:sz w:val="20"/>
                <w:szCs w:val="20"/>
              </w:rPr>
            </w:pPr>
            <w:r>
              <w:rPr>
                <w:sz w:val="20"/>
                <w:szCs w:val="20"/>
              </w:rPr>
              <w:t>20 min</w:t>
            </w:r>
          </w:p>
          <w:p w14:paraId="604788BC" w14:textId="77777777" w:rsidR="007F60E1" w:rsidRDefault="002B3CBD">
            <w:pPr>
              <w:rPr>
                <w:sz w:val="20"/>
                <w:szCs w:val="20"/>
              </w:rPr>
            </w:pPr>
            <w:r>
              <w:rPr>
                <w:sz w:val="20"/>
                <w:szCs w:val="20"/>
              </w:rPr>
              <w:t>Group work</w:t>
            </w:r>
          </w:p>
        </w:tc>
      </w:tr>
      <w:tr w:rsidR="007F60E1" w14:paraId="757657F9" w14:textId="77777777">
        <w:trPr>
          <w:trHeight w:val="240"/>
        </w:trPr>
        <w:tc>
          <w:tcPr>
            <w:tcW w:w="1528" w:type="dxa"/>
            <w:vMerge/>
            <w:shd w:val="clear" w:color="auto" w:fill="auto"/>
          </w:tcPr>
          <w:p w14:paraId="73F57244" w14:textId="77777777" w:rsidR="007F60E1" w:rsidRDefault="007F60E1">
            <w:pPr>
              <w:widowControl w:val="0"/>
              <w:pBdr>
                <w:top w:val="nil"/>
                <w:left w:val="nil"/>
                <w:bottom w:val="nil"/>
                <w:right w:val="nil"/>
                <w:between w:val="nil"/>
              </w:pBdr>
              <w:spacing w:line="276" w:lineRule="auto"/>
              <w:rPr>
                <w:sz w:val="20"/>
                <w:szCs w:val="20"/>
              </w:rPr>
            </w:pPr>
          </w:p>
        </w:tc>
        <w:tc>
          <w:tcPr>
            <w:tcW w:w="7126" w:type="dxa"/>
            <w:shd w:val="clear" w:color="auto" w:fill="auto"/>
          </w:tcPr>
          <w:p w14:paraId="2A2D8F4B" w14:textId="77777777" w:rsidR="007F60E1" w:rsidRDefault="002B3CBD">
            <w:pPr>
              <w:rPr>
                <w:color w:val="000000"/>
                <w:sz w:val="20"/>
                <w:szCs w:val="20"/>
              </w:rPr>
            </w:pPr>
            <w:r>
              <w:rPr>
                <w:i/>
                <w:color w:val="000000"/>
                <w:sz w:val="21"/>
                <w:szCs w:val="21"/>
              </w:rPr>
              <w:t>Assessment</w:t>
            </w:r>
            <w:r>
              <w:rPr>
                <w:i/>
                <w:color w:val="000000"/>
              </w:rPr>
              <w:t xml:space="preserve">: T checks on ss work and helps them with vocabulary. </w:t>
            </w:r>
          </w:p>
        </w:tc>
        <w:tc>
          <w:tcPr>
            <w:tcW w:w="1416" w:type="dxa"/>
            <w:vMerge/>
            <w:shd w:val="clear" w:color="auto" w:fill="auto"/>
          </w:tcPr>
          <w:p w14:paraId="30DEFC00" w14:textId="77777777" w:rsidR="007F60E1" w:rsidRDefault="007F60E1">
            <w:pPr>
              <w:widowControl w:val="0"/>
              <w:pBdr>
                <w:top w:val="nil"/>
                <w:left w:val="nil"/>
                <w:bottom w:val="nil"/>
                <w:right w:val="nil"/>
                <w:between w:val="nil"/>
              </w:pBdr>
              <w:spacing w:line="276" w:lineRule="auto"/>
              <w:rPr>
                <w:color w:val="000000"/>
                <w:sz w:val="20"/>
                <w:szCs w:val="20"/>
              </w:rPr>
            </w:pPr>
          </w:p>
        </w:tc>
      </w:tr>
      <w:tr w:rsidR="007F60E1" w14:paraId="041FE833" w14:textId="77777777">
        <w:trPr>
          <w:trHeight w:val="720"/>
        </w:trPr>
        <w:tc>
          <w:tcPr>
            <w:tcW w:w="1528" w:type="dxa"/>
            <w:vMerge w:val="restart"/>
            <w:shd w:val="clear" w:color="auto" w:fill="auto"/>
          </w:tcPr>
          <w:p w14:paraId="5819F2B4" w14:textId="77777777" w:rsidR="007F60E1" w:rsidRDefault="002B3CBD">
            <w:pPr>
              <w:rPr>
                <w:b/>
                <w:sz w:val="20"/>
                <w:szCs w:val="20"/>
              </w:rPr>
            </w:pPr>
            <w:r>
              <w:rPr>
                <w:b/>
                <w:sz w:val="20"/>
                <w:szCs w:val="20"/>
              </w:rPr>
              <w:t>Practice:</w:t>
            </w:r>
          </w:p>
          <w:p w14:paraId="7680B7FB" w14:textId="77777777" w:rsidR="007F60E1" w:rsidRDefault="002B3CBD">
            <w:pPr>
              <w:rPr>
                <w:sz w:val="20"/>
                <w:szCs w:val="20"/>
              </w:rPr>
            </w:pPr>
            <w:r>
              <w:rPr>
                <w:sz w:val="20"/>
                <w:szCs w:val="20"/>
              </w:rPr>
              <w:t>Controlled practice</w:t>
            </w:r>
          </w:p>
          <w:p w14:paraId="431F1B29" w14:textId="77777777" w:rsidR="007F60E1" w:rsidRDefault="007F60E1">
            <w:pPr>
              <w:rPr>
                <w:sz w:val="20"/>
                <w:szCs w:val="20"/>
              </w:rPr>
            </w:pPr>
          </w:p>
        </w:tc>
        <w:tc>
          <w:tcPr>
            <w:tcW w:w="7126" w:type="dxa"/>
            <w:shd w:val="clear" w:color="auto" w:fill="auto"/>
          </w:tcPr>
          <w:p w14:paraId="1B61BADB" w14:textId="4A527DB9" w:rsidR="007F60E1" w:rsidRDefault="002B3CBD" w:rsidP="00E25450">
            <w:pPr>
              <w:jc w:val="both"/>
              <w:rPr>
                <w:sz w:val="20"/>
                <w:szCs w:val="20"/>
              </w:rPr>
            </w:pPr>
            <w:r>
              <w:rPr>
                <w:color w:val="000000"/>
                <w:sz w:val="22"/>
                <w:szCs w:val="22"/>
              </w:rPr>
              <w:t>Ss write a sentence about human actions related to their problem, for instance</w:t>
            </w:r>
            <w:r w:rsidR="00E25450">
              <w:rPr>
                <w:color w:val="000000"/>
                <w:sz w:val="22"/>
                <w:szCs w:val="22"/>
              </w:rPr>
              <w:t>:</w:t>
            </w:r>
            <w:r>
              <w:rPr>
                <w:color w:val="000000"/>
                <w:sz w:val="22"/>
                <w:szCs w:val="22"/>
              </w:rPr>
              <w:t xml:space="preserve"> </w:t>
            </w:r>
            <w:r w:rsidR="00E25450" w:rsidRPr="00E25450">
              <w:rPr>
                <w:i/>
                <w:iCs/>
                <w:color w:val="000000"/>
                <w:sz w:val="22"/>
                <w:szCs w:val="22"/>
              </w:rPr>
              <w:t>p</w:t>
            </w:r>
            <w:r w:rsidRPr="00E25450">
              <w:rPr>
                <w:i/>
                <w:iCs/>
                <w:color w:val="000000"/>
                <w:sz w:val="22"/>
                <w:szCs w:val="22"/>
              </w:rPr>
              <w:t>eople cut down trees, factories dump waste</w:t>
            </w:r>
            <w:r>
              <w:rPr>
                <w:color w:val="000000"/>
                <w:sz w:val="22"/>
                <w:szCs w:val="22"/>
              </w:rPr>
              <w:t>. T presents a slide with some basic vocabulary including actions and subjects. Ss are encouraged to use their cell phones and look f</w:t>
            </w:r>
            <w:r>
              <w:rPr>
                <w:color w:val="000000"/>
                <w:sz w:val="22"/>
                <w:szCs w:val="22"/>
              </w:rPr>
              <w:t>or new actions.</w:t>
            </w:r>
          </w:p>
        </w:tc>
        <w:tc>
          <w:tcPr>
            <w:tcW w:w="1416" w:type="dxa"/>
            <w:vMerge w:val="restart"/>
            <w:shd w:val="clear" w:color="auto" w:fill="auto"/>
          </w:tcPr>
          <w:p w14:paraId="0F4A1790" w14:textId="77777777" w:rsidR="007F60E1" w:rsidRDefault="007F60E1">
            <w:pPr>
              <w:rPr>
                <w:sz w:val="20"/>
                <w:szCs w:val="20"/>
              </w:rPr>
            </w:pPr>
          </w:p>
          <w:p w14:paraId="2876A50A" w14:textId="77777777" w:rsidR="007F60E1" w:rsidRDefault="002B3CBD">
            <w:pPr>
              <w:rPr>
                <w:sz w:val="20"/>
                <w:szCs w:val="20"/>
              </w:rPr>
            </w:pPr>
            <w:r>
              <w:rPr>
                <w:sz w:val="20"/>
                <w:szCs w:val="20"/>
              </w:rPr>
              <w:t>15 min</w:t>
            </w:r>
          </w:p>
          <w:p w14:paraId="6AA62D2C" w14:textId="77777777" w:rsidR="007F60E1" w:rsidRDefault="002B3CBD">
            <w:pPr>
              <w:rPr>
                <w:sz w:val="20"/>
                <w:szCs w:val="20"/>
              </w:rPr>
            </w:pPr>
            <w:r>
              <w:rPr>
                <w:sz w:val="20"/>
                <w:szCs w:val="20"/>
              </w:rPr>
              <w:t xml:space="preserve">Group work </w:t>
            </w:r>
          </w:p>
        </w:tc>
      </w:tr>
      <w:tr w:rsidR="007F60E1" w14:paraId="7B0D929A" w14:textId="77777777">
        <w:trPr>
          <w:trHeight w:val="220"/>
        </w:trPr>
        <w:tc>
          <w:tcPr>
            <w:tcW w:w="1528" w:type="dxa"/>
            <w:vMerge/>
            <w:shd w:val="clear" w:color="auto" w:fill="auto"/>
          </w:tcPr>
          <w:p w14:paraId="571B9FA1" w14:textId="77777777" w:rsidR="007F60E1" w:rsidRDefault="007F60E1">
            <w:pPr>
              <w:widowControl w:val="0"/>
              <w:pBdr>
                <w:top w:val="nil"/>
                <w:left w:val="nil"/>
                <w:bottom w:val="nil"/>
                <w:right w:val="nil"/>
                <w:between w:val="nil"/>
              </w:pBdr>
              <w:spacing w:line="276" w:lineRule="auto"/>
              <w:rPr>
                <w:sz w:val="20"/>
                <w:szCs w:val="20"/>
              </w:rPr>
            </w:pPr>
          </w:p>
        </w:tc>
        <w:tc>
          <w:tcPr>
            <w:tcW w:w="7126" w:type="dxa"/>
            <w:shd w:val="clear" w:color="auto" w:fill="auto"/>
          </w:tcPr>
          <w:p w14:paraId="59C7B8AE" w14:textId="77777777" w:rsidR="007F60E1" w:rsidRDefault="002B3CBD">
            <w:pPr>
              <w:rPr>
                <w:color w:val="000000"/>
                <w:sz w:val="20"/>
                <w:szCs w:val="20"/>
              </w:rPr>
            </w:pPr>
            <w:r>
              <w:rPr>
                <w:i/>
                <w:color w:val="000000"/>
                <w:sz w:val="21"/>
                <w:szCs w:val="21"/>
              </w:rPr>
              <w:t>Assessment</w:t>
            </w:r>
            <w:r>
              <w:rPr>
                <w:i/>
                <w:color w:val="000000"/>
              </w:rPr>
              <w:t xml:space="preserve">: T pays attention to the structures used by ss in case they need to be corrected. </w:t>
            </w:r>
          </w:p>
        </w:tc>
        <w:tc>
          <w:tcPr>
            <w:tcW w:w="1416" w:type="dxa"/>
            <w:vMerge/>
            <w:shd w:val="clear" w:color="auto" w:fill="auto"/>
          </w:tcPr>
          <w:p w14:paraId="5E04D934" w14:textId="77777777" w:rsidR="007F60E1" w:rsidRDefault="007F60E1">
            <w:pPr>
              <w:widowControl w:val="0"/>
              <w:pBdr>
                <w:top w:val="nil"/>
                <w:left w:val="nil"/>
                <w:bottom w:val="nil"/>
                <w:right w:val="nil"/>
                <w:between w:val="nil"/>
              </w:pBdr>
              <w:spacing w:line="276" w:lineRule="auto"/>
              <w:rPr>
                <w:color w:val="000000"/>
                <w:sz w:val="20"/>
                <w:szCs w:val="20"/>
              </w:rPr>
            </w:pPr>
          </w:p>
        </w:tc>
      </w:tr>
      <w:tr w:rsidR="007F60E1" w14:paraId="35E0A038" w14:textId="77777777">
        <w:trPr>
          <w:trHeight w:val="540"/>
        </w:trPr>
        <w:tc>
          <w:tcPr>
            <w:tcW w:w="1528" w:type="dxa"/>
            <w:vMerge w:val="restart"/>
            <w:shd w:val="clear" w:color="auto" w:fill="auto"/>
          </w:tcPr>
          <w:p w14:paraId="52BE21AB" w14:textId="77777777" w:rsidR="007F60E1" w:rsidRDefault="002B3CBD">
            <w:pPr>
              <w:rPr>
                <w:b/>
                <w:sz w:val="20"/>
                <w:szCs w:val="20"/>
              </w:rPr>
            </w:pPr>
            <w:r>
              <w:rPr>
                <w:b/>
                <w:sz w:val="20"/>
                <w:szCs w:val="20"/>
              </w:rPr>
              <w:t>Production:</w:t>
            </w:r>
          </w:p>
          <w:p w14:paraId="631E838C" w14:textId="77777777" w:rsidR="007F60E1" w:rsidRDefault="002B3CBD">
            <w:pPr>
              <w:rPr>
                <w:sz w:val="20"/>
                <w:szCs w:val="20"/>
              </w:rPr>
            </w:pPr>
            <w:r>
              <w:rPr>
                <w:sz w:val="20"/>
                <w:szCs w:val="20"/>
              </w:rPr>
              <w:t>Freer practice</w:t>
            </w:r>
          </w:p>
          <w:p w14:paraId="24A97750" w14:textId="77777777" w:rsidR="007F60E1" w:rsidRDefault="007F60E1">
            <w:pPr>
              <w:rPr>
                <w:sz w:val="20"/>
                <w:szCs w:val="20"/>
              </w:rPr>
            </w:pPr>
          </w:p>
        </w:tc>
        <w:tc>
          <w:tcPr>
            <w:tcW w:w="7126" w:type="dxa"/>
            <w:shd w:val="clear" w:color="auto" w:fill="auto"/>
          </w:tcPr>
          <w:p w14:paraId="14530FA8" w14:textId="77777777" w:rsidR="007F60E1" w:rsidRDefault="002B3CBD" w:rsidP="00E25450">
            <w:pPr>
              <w:jc w:val="both"/>
              <w:rPr>
                <w:sz w:val="20"/>
                <w:szCs w:val="20"/>
              </w:rPr>
            </w:pPr>
            <w:r>
              <w:rPr>
                <w:color w:val="000000"/>
                <w:sz w:val="22"/>
                <w:szCs w:val="22"/>
              </w:rPr>
              <w:t xml:space="preserve">In this stage, T presents some human actions that can reduce the impact of those environmental issues: </w:t>
            </w:r>
            <w:r w:rsidRPr="00E25450">
              <w:rPr>
                <w:i/>
                <w:iCs/>
                <w:color w:val="000000"/>
                <w:sz w:val="22"/>
                <w:szCs w:val="22"/>
              </w:rPr>
              <w:t>talk to friends and family, participate in demonstrations, plant trees, recycle, use the bicycle more frequently, pick up rubbish at school, share info o</w:t>
            </w:r>
            <w:r w:rsidRPr="00E25450">
              <w:rPr>
                <w:i/>
                <w:iCs/>
                <w:color w:val="000000"/>
                <w:sz w:val="22"/>
                <w:szCs w:val="22"/>
              </w:rPr>
              <w:t>n social media.</w:t>
            </w:r>
            <w:r>
              <w:rPr>
                <w:color w:val="000000"/>
                <w:sz w:val="22"/>
                <w:szCs w:val="22"/>
              </w:rPr>
              <w:t xml:space="preserve"> T asks ss: “what do you do to help?”</w:t>
            </w:r>
          </w:p>
        </w:tc>
        <w:tc>
          <w:tcPr>
            <w:tcW w:w="1416" w:type="dxa"/>
            <w:vMerge w:val="restart"/>
            <w:shd w:val="clear" w:color="auto" w:fill="auto"/>
          </w:tcPr>
          <w:p w14:paraId="518C6078" w14:textId="77777777" w:rsidR="007F60E1" w:rsidRDefault="007F60E1">
            <w:pPr>
              <w:rPr>
                <w:sz w:val="20"/>
                <w:szCs w:val="20"/>
              </w:rPr>
            </w:pPr>
          </w:p>
          <w:p w14:paraId="115DBD87" w14:textId="77777777" w:rsidR="007F60E1" w:rsidRDefault="002B3CBD">
            <w:pPr>
              <w:rPr>
                <w:sz w:val="20"/>
                <w:szCs w:val="20"/>
              </w:rPr>
            </w:pPr>
            <w:r>
              <w:rPr>
                <w:sz w:val="20"/>
                <w:szCs w:val="20"/>
              </w:rPr>
              <w:t>20 min</w:t>
            </w:r>
          </w:p>
          <w:p w14:paraId="543CA707" w14:textId="77777777" w:rsidR="007F60E1" w:rsidRDefault="002B3CBD">
            <w:pPr>
              <w:rPr>
                <w:sz w:val="20"/>
                <w:szCs w:val="20"/>
              </w:rPr>
            </w:pPr>
            <w:r>
              <w:rPr>
                <w:sz w:val="20"/>
                <w:szCs w:val="20"/>
              </w:rPr>
              <w:t xml:space="preserve">Individual </w:t>
            </w:r>
          </w:p>
        </w:tc>
      </w:tr>
      <w:tr w:rsidR="007F60E1" w14:paraId="24D000C5" w14:textId="77777777">
        <w:trPr>
          <w:trHeight w:val="160"/>
        </w:trPr>
        <w:tc>
          <w:tcPr>
            <w:tcW w:w="1528" w:type="dxa"/>
            <w:vMerge/>
            <w:shd w:val="clear" w:color="auto" w:fill="auto"/>
          </w:tcPr>
          <w:p w14:paraId="056F54AC" w14:textId="77777777" w:rsidR="007F60E1" w:rsidRDefault="007F60E1">
            <w:pPr>
              <w:widowControl w:val="0"/>
              <w:pBdr>
                <w:top w:val="nil"/>
                <w:left w:val="nil"/>
                <w:bottom w:val="nil"/>
                <w:right w:val="nil"/>
                <w:between w:val="nil"/>
              </w:pBdr>
              <w:spacing w:line="276" w:lineRule="auto"/>
              <w:rPr>
                <w:sz w:val="20"/>
                <w:szCs w:val="20"/>
              </w:rPr>
            </w:pPr>
          </w:p>
        </w:tc>
        <w:tc>
          <w:tcPr>
            <w:tcW w:w="7126" w:type="dxa"/>
            <w:shd w:val="clear" w:color="auto" w:fill="auto"/>
          </w:tcPr>
          <w:p w14:paraId="1B0FF32C" w14:textId="77777777" w:rsidR="007F60E1" w:rsidRDefault="002B3CBD">
            <w:pPr>
              <w:rPr>
                <w:color w:val="000000"/>
                <w:sz w:val="20"/>
                <w:szCs w:val="20"/>
              </w:rPr>
            </w:pPr>
            <w:r>
              <w:rPr>
                <w:i/>
                <w:color w:val="000000"/>
                <w:sz w:val="21"/>
                <w:szCs w:val="21"/>
              </w:rPr>
              <w:t>Assessment</w:t>
            </w:r>
            <w:r>
              <w:rPr>
                <w:i/>
                <w:color w:val="000000"/>
              </w:rPr>
              <w:t xml:space="preserve">: T checks individual comprehension of the topic, and oral production. </w:t>
            </w:r>
          </w:p>
        </w:tc>
        <w:tc>
          <w:tcPr>
            <w:tcW w:w="1416" w:type="dxa"/>
            <w:vMerge/>
            <w:shd w:val="clear" w:color="auto" w:fill="auto"/>
          </w:tcPr>
          <w:p w14:paraId="4DF0AAA9" w14:textId="77777777" w:rsidR="007F60E1" w:rsidRDefault="007F60E1">
            <w:pPr>
              <w:widowControl w:val="0"/>
              <w:pBdr>
                <w:top w:val="nil"/>
                <w:left w:val="nil"/>
                <w:bottom w:val="nil"/>
                <w:right w:val="nil"/>
                <w:between w:val="nil"/>
              </w:pBdr>
              <w:spacing w:line="276" w:lineRule="auto"/>
              <w:rPr>
                <w:color w:val="000000"/>
                <w:sz w:val="20"/>
                <w:szCs w:val="20"/>
              </w:rPr>
            </w:pPr>
          </w:p>
        </w:tc>
      </w:tr>
      <w:tr w:rsidR="007F60E1" w14:paraId="752EAC37" w14:textId="77777777">
        <w:trPr>
          <w:trHeight w:val="120"/>
        </w:trPr>
        <w:tc>
          <w:tcPr>
            <w:tcW w:w="1528" w:type="dxa"/>
            <w:vMerge w:val="restart"/>
            <w:shd w:val="clear" w:color="auto" w:fill="auto"/>
          </w:tcPr>
          <w:p w14:paraId="5ABA4435" w14:textId="77777777" w:rsidR="007F60E1" w:rsidRDefault="002B3CBD">
            <w:pPr>
              <w:rPr>
                <w:b/>
                <w:sz w:val="20"/>
                <w:szCs w:val="20"/>
              </w:rPr>
            </w:pPr>
            <w:r>
              <w:rPr>
                <w:b/>
                <w:sz w:val="20"/>
                <w:szCs w:val="20"/>
              </w:rPr>
              <w:t>Wrap-up</w:t>
            </w:r>
          </w:p>
        </w:tc>
        <w:tc>
          <w:tcPr>
            <w:tcW w:w="7126" w:type="dxa"/>
            <w:shd w:val="clear" w:color="auto" w:fill="auto"/>
          </w:tcPr>
          <w:p w14:paraId="36D77966" w14:textId="77777777" w:rsidR="007F60E1" w:rsidRDefault="002B3CBD">
            <w:pPr>
              <w:rPr>
                <w:sz w:val="20"/>
                <w:szCs w:val="20"/>
              </w:rPr>
            </w:pPr>
            <w:bookmarkStart w:id="0" w:name="_heading=h.gjdgxs" w:colFirst="0" w:colLast="0"/>
            <w:bookmarkEnd w:id="0"/>
            <w:r>
              <w:rPr>
                <w:color w:val="000000"/>
                <w:sz w:val="22"/>
                <w:szCs w:val="22"/>
              </w:rPr>
              <w:t xml:space="preserve">In the last part, T introduces the expressions, “I would like” and “I wouldn’t like.” Ss are asked to mention one thing they are willing to do and one they aren’t. It </w:t>
            </w:r>
            <w:proofErr w:type="gramStart"/>
            <w:r>
              <w:rPr>
                <w:color w:val="000000"/>
                <w:sz w:val="22"/>
                <w:szCs w:val="22"/>
              </w:rPr>
              <w:t>has to</w:t>
            </w:r>
            <w:proofErr w:type="gramEnd"/>
            <w:r>
              <w:rPr>
                <w:color w:val="000000"/>
                <w:sz w:val="22"/>
                <w:szCs w:val="22"/>
              </w:rPr>
              <w:t xml:space="preserve"> be related to the problem the group was assigned. T models the vocabulary and each</w:t>
            </w:r>
            <w:r>
              <w:rPr>
                <w:color w:val="000000"/>
                <w:sz w:val="22"/>
                <w:szCs w:val="22"/>
              </w:rPr>
              <w:t xml:space="preserve"> student </w:t>
            </w:r>
            <w:proofErr w:type="gramStart"/>
            <w:r>
              <w:rPr>
                <w:color w:val="000000"/>
                <w:sz w:val="22"/>
                <w:szCs w:val="22"/>
              </w:rPr>
              <w:t>has</w:t>
            </w:r>
            <w:proofErr w:type="gramEnd"/>
            <w:r>
              <w:rPr>
                <w:color w:val="000000"/>
                <w:sz w:val="22"/>
                <w:szCs w:val="22"/>
              </w:rPr>
              <w:t xml:space="preserve"> to participate. Ss are given 10 min to prepare their sentences. </w:t>
            </w:r>
          </w:p>
        </w:tc>
        <w:tc>
          <w:tcPr>
            <w:tcW w:w="1416" w:type="dxa"/>
            <w:vMerge w:val="restart"/>
            <w:shd w:val="clear" w:color="auto" w:fill="auto"/>
          </w:tcPr>
          <w:p w14:paraId="03591739" w14:textId="77777777" w:rsidR="007F60E1" w:rsidRDefault="002B3CBD">
            <w:pPr>
              <w:rPr>
                <w:sz w:val="20"/>
                <w:szCs w:val="20"/>
              </w:rPr>
            </w:pPr>
            <w:r>
              <w:rPr>
                <w:sz w:val="20"/>
                <w:szCs w:val="20"/>
              </w:rPr>
              <w:t>15 min</w:t>
            </w:r>
          </w:p>
          <w:p w14:paraId="0BDC9F08" w14:textId="77777777" w:rsidR="007F60E1" w:rsidRDefault="002B3CBD">
            <w:pPr>
              <w:rPr>
                <w:sz w:val="20"/>
                <w:szCs w:val="20"/>
              </w:rPr>
            </w:pPr>
            <w:r>
              <w:rPr>
                <w:sz w:val="20"/>
                <w:szCs w:val="20"/>
              </w:rPr>
              <w:t>Individual work</w:t>
            </w:r>
          </w:p>
          <w:p w14:paraId="29CDA7A9" w14:textId="77777777" w:rsidR="007F60E1" w:rsidRDefault="007F60E1">
            <w:pPr>
              <w:rPr>
                <w:sz w:val="20"/>
                <w:szCs w:val="20"/>
              </w:rPr>
            </w:pPr>
          </w:p>
          <w:p w14:paraId="51A5C93F" w14:textId="77777777" w:rsidR="007F60E1" w:rsidRDefault="007F60E1">
            <w:pPr>
              <w:rPr>
                <w:sz w:val="20"/>
                <w:szCs w:val="20"/>
              </w:rPr>
            </w:pPr>
          </w:p>
          <w:p w14:paraId="60266155" w14:textId="77777777" w:rsidR="007F60E1" w:rsidRDefault="002B3CBD">
            <w:pPr>
              <w:rPr>
                <w:sz w:val="20"/>
                <w:szCs w:val="20"/>
              </w:rPr>
            </w:pPr>
            <w:r>
              <w:rPr>
                <w:sz w:val="20"/>
                <w:szCs w:val="20"/>
              </w:rPr>
              <w:t>10 min</w:t>
            </w:r>
          </w:p>
          <w:p w14:paraId="3B70E5DA" w14:textId="77777777" w:rsidR="007F60E1" w:rsidRDefault="002B3CBD">
            <w:pPr>
              <w:rPr>
                <w:sz w:val="20"/>
                <w:szCs w:val="20"/>
              </w:rPr>
            </w:pPr>
            <w:r>
              <w:rPr>
                <w:sz w:val="20"/>
                <w:szCs w:val="20"/>
              </w:rPr>
              <w:t>Individual work</w:t>
            </w:r>
          </w:p>
        </w:tc>
      </w:tr>
      <w:tr w:rsidR="007F60E1" w14:paraId="3E4CBF99" w14:textId="77777777">
        <w:trPr>
          <w:trHeight w:val="100"/>
        </w:trPr>
        <w:tc>
          <w:tcPr>
            <w:tcW w:w="1528" w:type="dxa"/>
            <w:vMerge/>
            <w:shd w:val="clear" w:color="auto" w:fill="auto"/>
          </w:tcPr>
          <w:p w14:paraId="1A91B9E3" w14:textId="77777777" w:rsidR="007F60E1" w:rsidRDefault="007F60E1">
            <w:pPr>
              <w:widowControl w:val="0"/>
              <w:pBdr>
                <w:top w:val="nil"/>
                <w:left w:val="nil"/>
                <w:bottom w:val="nil"/>
                <w:right w:val="nil"/>
                <w:between w:val="nil"/>
              </w:pBdr>
              <w:spacing w:line="276" w:lineRule="auto"/>
              <w:rPr>
                <w:sz w:val="20"/>
                <w:szCs w:val="20"/>
              </w:rPr>
            </w:pPr>
          </w:p>
        </w:tc>
        <w:tc>
          <w:tcPr>
            <w:tcW w:w="7126" w:type="dxa"/>
            <w:shd w:val="clear" w:color="auto" w:fill="auto"/>
          </w:tcPr>
          <w:p w14:paraId="6394EF56" w14:textId="77777777" w:rsidR="007F60E1" w:rsidRDefault="002B3CBD">
            <w:pPr>
              <w:rPr>
                <w:color w:val="000000"/>
                <w:sz w:val="20"/>
                <w:szCs w:val="20"/>
              </w:rPr>
            </w:pPr>
            <w:r>
              <w:rPr>
                <w:i/>
                <w:color w:val="000000"/>
                <w:sz w:val="21"/>
                <w:szCs w:val="21"/>
              </w:rPr>
              <w:t>Assessment</w:t>
            </w:r>
            <w:r>
              <w:rPr>
                <w:i/>
                <w:color w:val="000000"/>
              </w:rPr>
              <w:t xml:space="preserve">: Exit ticket: At the end of the class, ss </w:t>
            </w:r>
            <w:proofErr w:type="gramStart"/>
            <w:r>
              <w:rPr>
                <w:color w:val="000000"/>
                <w:sz w:val="22"/>
                <w:szCs w:val="22"/>
              </w:rPr>
              <w:t>have to</w:t>
            </w:r>
            <w:proofErr w:type="gramEnd"/>
            <w:r>
              <w:rPr>
                <w:color w:val="000000"/>
                <w:sz w:val="22"/>
                <w:szCs w:val="22"/>
              </w:rPr>
              <w:t xml:space="preserve"> write one thing they learned and one thing that they found out to be difficult. And one thing they liked and one they didn’t like that much.</w:t>
            </w:r>
          </w:p>
        </w:tc>
        <w:tc>
          <w:tcPr>
            <w:tcW w:w="1416" w:type="dxa"/>
            <w:vMerge/>
            <w:shd w:val="clear" w:color="auto" w:fill="auto"/>
          </w:tcPr>
          <w:p w14:paraId="63AEA715" w14:textId="77777777" w:rsidR="007F60E1" w:rsidRDefault="007F60E1">
            <w:pPr>
              <w:widowControl w:val="0"/>
              <w:pBdr>
                <w:top w:val="nil"/>
                <w:left w:val="nil"/>
                <w:bottom w:val="nil"/>
                <w:right w:val="nil"/>
                <w:between w:val="nil"/>
              </w:pBdr>
              <w:spacing w:line="276" w:lineRule="auto"/>
              <w:rPr>
                <w:color w:val="000000"/>
                <w:sz w:val="20"/>
                <w:szCs w:val="20"/>
              </w:rPr>
            </w:pPr>
          </w:p>
        </w:tc>
      </w:tr>
    </w:tbl>
    <w:p w14:paraId="215F2ACC" w14:textId="77777777" w:rsidR="007F60E1" w:rsidRDefault="007F60E1"/>
    <w:p w14:paraId="5AF9A242" w14:textId="77777777" w:rsidR="007F60E1" w:rsidRDefault="002B3CBD">
      <w:pPr>
        <w:rPr>
          <w:i/>
          <w:color w:val="7F7F7F"/>
        </w:rPr>
      </w:pPr>
      <w:r>
        <w:rPr>
          <w:i/>
          <w:color w:val="7F7F7F"/>
        </w:rPr>
        <w:t>List a series of ideas of how this plan can be methodologically adapted so other teachers can implement it in their own educational context.</w:t>
      </w:r>
    </w:p>
    <w:tbl>
      <w:tblPr>
        <w:tblStyle w:val="a8"/>
        <w:tblW w:w="10070" w:type="dxa"/>
        <w:tblInd w:w="0" w:type="dxa"/>
        <w:tblLayout w:type="fixed"/>
        <w:tblLook w:val="0000" w:firstRow="0" w:lastRow="0" w:firstColumn="0" w:lastColumn="0" w:noHBand="0" w:noVBand="0"/>
      </w:tblPr>
      <w:tblGrid>
        <w:gridCol w:w="10070"/>
      </w:tblGrid>
      <w:tr w:rsidR="007F60E1" w14:paraId="6DAF00B9" w14:textId="77777777">
        <w:tc>
          <w:tcPr>
            <w:tcW w:w="10070" w:type="dxa"/>
            <w:tcBorders>
              <w:top w:val="single" w:sz="4" w:space="0" w:color="000000"/>
              <w:left w:val="single" w:sz="4" w:space="0" w:color="000000"/>
              <w:right w:val="single" w:sz="4" w:space="0" w:color="000000"/>
            </w:tcBorders>
            <w:shd w:val="clear" w:color="auto" w:fill="BDD7EE"/>
          </w:tcPr>
          <w:p w14:paraId="35D2A920" w14:textId="77777777" w:rsidR="007F60E1" w:rsidRDefault="002B3CBD">
            <w:pPr>
              <w:jc w:val="center"/>
              <w:rPr>
                <w:b/>
              </w:rPr>
            </w:pPr>
            <w:r>
              <w:rPr>
                <w:b/>
              </w:rPr>
              <w:t>Implementation alternatives</w:t>
            </w:r>
          </w:p>
        </w:tc>
      </w:tr>
      <w:tr w:rsidR="007F60E1" w14:paraId="6E273CC0" w14:textId="77777777">
        <w:trPr>
          <w:trHeight w:val="1400"/>
        </w:trPr>
        <w:tc>
          <w:tcPr>
            <w:tcW w:w="10070" w:type="dxa"/>
            <w:tcBorders>
              <w:left w:val="single" w:sz="4" w:space="0" w:color="000000"/>
              <w:bottom w:val="single" w:sz="4" w:space="0" w:color="000000"/>
              <w:right w:val="single" w:sz="4" w:space="0" w:color="000000"/>
            </w:tcBorders>
          </w:tcPr>
          <w:p w14:paraId="6DBB99B6" w14:textId="77777777" w:rsidR="007F60E1" w:rsidRDefault="002B3CBD">
            <w:pPr>
              <w:rPr>
                <w:sz w:val="21"/>
                <w:szCs w:val="21"/>
              </w:rPr>
            </w:pPr>
            <w:r>
              <w:rPr>
                <w:sz w:val="21"/>
                <w:szCs w:val="21"/>
              </w:rPr>
              <w:lastRenderedPageBreak/>
              <w:t xml:space="preserve">I adapted this class from the book Way to go 8 from page 10 to 13. </w:t>
            </w:r>
          </w:p>
          <w:p w14:paraId="5104D985" w14:textId="77777777" w:rsidR="007F60E1" w:rsidRDefault="007F60E1">
            <w:pPr>
              <w:rPr>
                <w:sz w:val="21"/>
                <w:szCs w:val="21"/>
              </w:rPr>
            </w:pPr>
          </w:p>
          <w:p w14:paraId="4219ADA4" w14:textId="77777777" w:rsidR="007F60E1" w:rsidRDefault="002B3CBD" w:rsidP="00045ECB">
            <w:pPr>
              <w:jc w:val="both"/>
              <w:rPr>
                <w:sz w:val="21"/>
                <w:szCs w:val="21"/>
              </w:rPr>
            </w:pPr>
            <w:r>
              <w:rPr>
                <w:sz w:val="21"/>
                <w:szCs w:val="21"/>
              </w:rPr>
              <w:t>I created a Power</w:t>
            </w:r>
            <w:r>
              <w:rPr>
                <w:sz w:val="21"/>
                <w:szCs w:val="21"/>
              </w:rPr>
              <w:t xml:space="preserve">Point presentation for this lesson, but if you don’t have a projector or TV to present </w:t>
            </w:r>
            <w:bookmarkStart w:id="1" w:name="_GoBack"/>
            <w:r>
              <w:rPr>
                <w:sz w:val="21"/>
                <w:szCs w:val="21"/>
              </w:rPr>
              <w:t xml:space="preserve">the slides with the information, you can show images and explain orally, or create a poster to show on the different stages of the lesson. </w:t>
            </w:r>
            <w:bookmarkEnd w:id="1"/>
          </w:p>
        </w:tc>
      </w:tr>
    </w:tbl>
    <w:p w14:paraId="72527939" w14:textId="77777777" w:rsidR="007F60E1" w:rsidRDefault="007F60E1"/>
    <w:p w14:paraId="61017A10" w14:textId="77777777" w:rsidR="007F60E1" w:rsidRDefault="007F60E1"/>
    <w:p w14:paraId="10B4A97B" w14:textId="77777777" w:rsidR="007F60E1" w:rsidRDefault="002B3CBD">
      <w:pPr>
        <w:rPr>
          <w:i/>
          <w:color w:val="7F7F7F"/>
        </w:rPr>
      </w:pPr>
      <w:r>
        <w:rPr>
          <w:i/>
          <w:color w:val="7F7F7F"/>
        </w:rPr>
        <w:t>Write the key word for each category based on the content of this plan. For example:</w:t>
      </w:r>
    </w:p>
    <w:p w14:paraId="7DD69C36" w14:textId="77777777" w:rsidR="007F60E1" w:rsidRDefault="002B3CBD">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Ind w:w="0" w:type="dxa"/>
        <w:tblLayout w:type="fixed"/>
        <w:tblLook w:val="0000" w:firstRow="0" w:lastRow="0" w:firstColumn="0" w:lastColumn="0" w:noHBand="0" w:noVBand="0"/>
      </w:tblPr>
      <w:tblGrid>
        <w:gridCol w:w="2014"/>
        <w:gridCol w:w="2014"/>
        <w:gridCol w:w="2014"/>
        <w:gridCol w:w="2014"/>
        <w:gridCol w:w="2014"/>
      </w:tblGrid>
      <w:tr w:rsidR="007F60E1" w14:paraId="34EF2C6B" w14:textId="77777777">
        <w:tc>
          <w:tcPr>
            <w:tcW w:w="10070" w:type="dxa"/>
            <w:gridSpan w:val="5"/>
            <w:tcBorders>
              <w:top w:val="single" w:sz="4" w:space="0" w:color="000000"/>
              <w:left w:val="single" w:sz="4" w:space="0" w:color="000000"/>
              <w:right w:val="single" w:sz="4" w:space="0" w:color="000000"/>
            </w:tcBorders>
            <w:shd w:val="clear" w:color="auto" w:fill="BDD7EE"/>
          </w:tcPr>
          <w:p w14:paraId="2D33BD3A" w14:textId="77777777" w:rsidR="007F60E1" w:rsidRDefault="002B3CBD">
            <w:pPr>
              <w:jc w:val="center"/>
              <w:rPr>
                <w:b/>
              </w:rPr>
            </w:pPr>
            <w:r>
              <w:rPr>
                <w:b/>
              </w:rPr>
              <w:t>Key words</w:t>
            </w:r>
          </w:p>
        </w:tc>
      </w:tr>
      <w:tr w:rsidR="007F60E1" w14:paraId="414E5A8E" w14:textId="77777777">
        <w:tc>
          <w:tcPr>
            <w:tcW w:w="2014" w:type="dxa"/>
            <w:tcBorders>
              <w:top w:val="single" w:sz="4" w:space="0" w:color="000000"/>
              <w:left w:val="single" w:sz="4" w:space="0" w:color="000000"/>
              <w:right w:val="single" w:sz="4" w:space="0" w:color="000000"/>
            </w:tcBorders>
            <w:shd w:val="clear" w:color="auto" w:fill="BDD7EE"/>
            <w:vAlign w:val="center"/>
          </w:tcPr>
          <w:p w14:paraId="5687D03F" w14:textId="77777777" w:rsidR="007F60E1" w:rsidRDefault="002B3CBD">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334CF6C0" w14:textId="77777777" w:rsidR="007F60E1" w:rsidRDefault="002B3CBD">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2AA2F2E0" w14:textId="77777777" w:rsidR="007F60E1" w:rsidRDefault="002B3CBD">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484C4E05" w14:textId="77777777" w:rsidR="007F60E1" w:rsidRDefault="002B3CBD">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3259FD12" w14:textId="77777777" w:rsidR="007F60E1" w:rsidRDefault="002B3CBD">
            <w:pPr>
              <w:jc w:val="center"/>
              <w:rPr>
                <w:b/>
              </w:rPr>
            </w:pPr>
            <w:r>
              <w:rPr>
                <w:b/>
              </w:rPr>
              <w:t>grade</w:t>
            </w:r>
          </w:p>
        </w:tc>
      </w:tr>
      <w:tr w:rsidR="007F60E1" w14:paraId="33CDC243" w14:textId="77777777">
        <w:tc>
          <w:tcPr>
            <w:tcW w:w="2014" w:type="dxa"/>
            <w:tcBorders>
              <w:left w:val="single" w:sz="4" w:space="0" w:color="000000"/>
              <w:bottom w:val="single" w:sz="4" w:space="0" w:color="000000"/>
              <w:right w:val="single" w:sz="4" w:space="0" w:color="000000"/>
            </w:tcBorders>
            <w:shd w:val="clear" w:color="auto" w:fill="auto"/>
            <w:vAlign w:val="center"/>
          </w:tcPr>
          <w:p w14:paraId="75F4CA35" w14:textId="77777777" w:rsidR="007F60E1" w:rsidRDefault="002B3CBD">
            <w:pPr>
              <w:jc w:val="center"/>
              <w:rPr>
                <w:b/>
                <w:sz w:val="21"/>
                <w:szCs w:val="21"/>
              </w:rPr>
            </w:pPr>
            <w:r>
              <w:rPr>
                <w:b/>
                <w:sz w:val="21"/>
                <w:szCs w:val="21"/>
              </w:rPr>
              <w:t>Environmental issues</w:t>
            </w:r>
          </w:p>
        </w:tc>
        <w:tc>
          <w:tcPr>
            <w:tcW w:w="2014" w:type="dxa"/>
            <w:tcBorders>
              <w:left w:val="single" w:sz="4" w:space="0" w:color="000000"/>
              <w:bottom w:val="single" w:sz="4" w:space="0" w:color="000000"/>
              <w:right w:val="single" w:sz="4" w:space="0" w:color="000000"/>
            </w:tcBorders>
            <w:shd w:val="clear" w:color="auto" w:fill="auto"/>
            <w:vAlign w:val="center"/>
          </w:tcPr>
          <w:p w14:paraId="4AFE3E2D" w14:textId="77777777" w:rsidR="007F60E1" w:rsidRDefault="002B3CBD">
            <w:pPr>
              <w:jc w:val="center"/>
              <w:rPr>
                <w:sz w:val="21"/>
                <w:szCs w:val="21"/>
              </w:rPr>
            </w:pPr>
            <w:r>
              <w:rPr>
                <w:sz w:val="21"/>
                <w:szCs w:val="21"/>
              </w:rPr>
              <w:t>Writing</w:t>
            </w:r>
          </w:p>
          <w:p w14:paraId="16A425FB" w14:textId="77777777" w:rsidR="007F60E1" w:rsidRDefault="002B3CBD">
            <w:pPr>
              <w:jc w:val="center"/>
              <w:rPr>
                <w:sz w:val="21"/>
                <w:szCs w:val="21"/>
              </w:rPr>
            </w:pPr>
            <w:r>
              <w:rPr>
                <w:sz w:val="21"/>
                <w:szCs w:val="21"/>
              </w:rPr>
              <w:t>Speaking</w:t>
            </w:r>
          </w:p>
        </w:tc>
        <w:tc>
          <w:tcPr>
            <w:tcW w:w="2014" w:type="dxa"/>
            <w:tcBorders>
              <w:left w:val="single" w:sz="4" w:space="0" w:color="000000"/>
              <w:bottom w:val="single" w:sz="4" w:space="0" w:color="000000"/>
              <w:right w:val="single" w:sz="4" w:space="0" w:color="000000"/>
            </w:tcBorders>
            <w:shd w:val="clear" w:color="auto" w:fill="auto"/>
            <w:vAlign w:val="center"/>
          </w:tcPr>
          <w:p w14:paraId="3251DBA9" w14:textId="5536F476" w:rsidR="007F60E1" w:rsidRDefault="002B3CBD">
            <w:pPr>
              <w:jc w:val="center"/>
              <w:rPr>
                <w:sz w:val="21"/>
                <w:szCs w:val="21"/>
              </w:rPr>
            </w:pPr>
            <w:r>
              <w:rPr>
                <w:sz w:val="21"/>
                <w:szCs w:val="21"/>
              </w:rPr>
              <w:t xml:space="preserve">Would </w:t>
            </w:r>
          </w:p>
        </w:tc>
        <w:tc>
          <w:tcPr>
            <w:tcW w:w="2014" w:type="dxa"/>
            <w:tcBorders>
              <w:left w:val="single" w:sz="4" w:space="0" w:color="000000"/>
              <w:bottom w:val="single" w:sz="4" w:space="0" w:color="000000"/>
              <w:right w:val="single" w:sz="4" w:space="0" w:color="000000"/>
            </w:tcBorders>
          </w:tcPr>
          <w:p w14:paraId="0964B532" w14:textId="77777777" w:rsidR="007F60E1" w:rsidRDefault="002B3CBD">
            <w:pPr>
              <w:jc w:val="center"/>
              <w:rPr>
                <w:sz w:val="21"/>
                <w:szCs w:val="21"/>
              </w:rPr>
            </w:pPr>
            <w:r>
              <w:rPr>
                <w:sz w:val="21"/>
                <w:szCs w:val="21"/>
              </w:rPr>
              <w:t>Environmental problems.</w:t>
            </w:r>
          </w:p>
        </w:tc>
        <w:tc>
          <w:tcPr>
            <w:tcW w:w="2014" w:type="dxa"/>
            <w:tcBorders>
              <w:left w:val="single" w:sz="4" w:space="0" w:color="000000"/>
              <w:bottom w:val="single" w:sz="4" w:space="0" w:color="000000"/>
              <w:right w:val="single" w:sz="4" w:space="0" w:color="000000"/>
            </w:tcBorders>
            <w:shd w:val="clear" w:color="auto" w:fill="auto"/>
            <w:vAlign w:val="center"/>
          </w:tcPr>
          <w:p w14:paraId="7787E79F" w14:textId="77777777" w:rsidR="007F60E1" w:rsidRDefault="002B3CBD">
            <w:pPr>
              <w:jc w:val="center"/>
              <w:rPr>
                <w:sz w:val="21"/>
                <w:szCs w:val="21"/>
              </w:rPr>
            </w:pPr>
            <w:r>
              <w:rPr>
                <w:sz w:val="21"/>
                <w:szCs w:val="21"/>
              </w:rPr>
              <w:t>8th</w:t>
            </w:r>
          </w:p>
        </w:tc>
      </w:tr>
    </w:tbl>
    <w:p w14:paraId="77A255C9" w14:textId="77777777" w:rsidR="007F60E1" w:rsidRDefault="007F60E1">
      <w:pPr>
        <w:rPr>
          <w:i/>
          <w:color w:val="7F7F7F"/>
        </w:rPr>
      </w:pPr>
    </w:p>
    <w:p w14:paraId="29C1EADE" w14:textId="77777777" w:rsidR="007F60E1" w:rsidRDefault="002B3CBD">
      <w:r>
        <w:t>ss</w:t>
      </w:r>
    </w:p>
    <w:sectPr w:rsidR="007F60E1">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658C7" w14:textId="77777777" w:rsidR="002B3CBD" w:rsidRDefault="002B3CBD">
      <w:r>
        <w:separator/>
      </w:r>
    </w:p>
  </w:endnote>
  <w:endnote w:type="continuationSeparator" w:id="0">
    <w:p w14:paraId="509099F5" w14:textId="77777777" w:rsidR="002B3CBD" w:rsidRDefault="002B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08E69" w14:textId="77777777" w:rsidR="002B3CBD" w:rsidRDefault="002B3CBD">
      <w:r>
        <w:separator/>
      </w:r>
    </w:p>
  </w:footnote>
  <w:footnote w:type="continuationSeparator" w:id="0">
    <w:p w14:paraId="652F9F02" w14:textId="77777777" w:rsidR="002B3CBD" w:rsidRDefault="002B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507B" w14:textId="77777777" w:rsidR="007F60E1" w:rsidRDefault="007F60E1">
    <w:pPr>
      <w:widowControl w:val="0"/>
      <w:pBdr>
        <w:top w:val="nil"/>
        <w:left w:val="nil"/>
        <w:bottom w:val="nil"/>
        <w:right w:val="nil"/>
        <w:between w:val="nil"/>
      </w:pBdr>
      <w:spacing w:line="276" w:lineRule="auto"/>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7F60E1" w14:paraId="121AA399" w14:textId="77777777">
      <w:trPr>
        <w:jc w:val="center"/>
      </w:trPr>
      <w:tc>
        <w:tcPr>
          <w:tcW w:w="5040" w:type="dxa"/>
        </w:tcPr>
        <w:p w14:paraId="1617694F" w14:textId="77777777" w:rsidR="007F60E1" w:rsidRDefault="002B3CBD">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3E60D4D0" wp14:editId="23D0F672">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1B2FC163" w14:textId="77777777" w:rsidR="007F60E1" w:rsidRDefault="002B3CBD">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228B46D0" wp14:editId="54285368">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7F60E1" w:rsidRPr="00E25450" w14:paraId="0089DC1B" w14:textId="77777777">
      <w:trPr>
        <w:jc w:val="center"/>
      </w:trPr>
      <w:tc>
        <w:tcPr>
          <w:tcW w:w="10080" w:type="dxa"/>
          <w:gridSpan w:val="2"/>
          <w:vAlign w:val="center"/>
        </w:tcPr>
        <w:p w14:paraId="2302D3A4" w14:textId="77777777" w:rsidR="007F60E1" w:rsidRPr="00E25450" w:rsidRDefault="002B3CBD">
          <w:pPr>
            <w:pBdr>
              <w:top w:val="nil"/>
              <w:left w:val="nil"/>
              <w:bottom w:val="nil"/>
              <w:right w:val="nil"/>
              <w:between w:val="nil"/>
            </w:pBdr>
            <w:tabs>
              <w:tab w:val="center" w:pos="4680"/>
              <w:tab w:val="right" w:pos="9360"/>
            </w:tabs>
            <w:jc w:val="center"/>
            <w:rPr>
              <w:color w:val="44546A"/>
              <w:sz w:val="24"/>
              <w:szCs w:val="24"/>
              <w:lang w:val="es-ES"/>
            </w:rPr>
          </w:pPr>
          <w:r w:rsidRPr="00E25450">
            <w:rPr>
              <w:color w:val="44546A"/>
              <w:sz w:val="24"/>
              <w:szCs w:val="24"/>
              <w:lang w:val="es-ES"/>
            </w:rPr>
            <w:t>Convenio 00028 de 2019</w:t>
          </w:r>
        </w:p>
        <w:p w14:paraId="3E7DF0C0" w14:textId="77777777" w:rsidR="007F60E1" w:rsidRPr="00E25450" w:rsidRDefault="002B3CBD">
          <w:pPr>
            <w:pBdr>
              <w:top w:val="nil"/>
              <w:left w:val="nil"/>
              <w:bottom w:val="nil"/>
              <w:right w:val="nil"/>
              <w:between w:val="nil"/>
            </w:pBdr>
            <w:tabs>
              <w:tab w:val="center" w:pos="4680"/>
              <w:tab w:val="right" w:pos="9360"/>
            </w:tabs>
            <w:jc w:val="center"/>
            <w:rPr>
              <w:color w:val="44546A"/>
              <w:sz w:val="24"/>
              <w:szCs w:val="24"/>
              <w:lang w:val="es-ES"/>
            </w:rPr>
          </w:pPr>
          <w:r w:rsidRPr="00E25450">
            <w:rPr>
              <w:color w:val="44546A"/>
              <w:sz w:val="24"/>
              <w:szCs w:val="24"/>
              <w:lang w:val="es-ES"/>
            </w:rPr>
            <w:t>entre el Ministerio de Educación Nacional y el British Council</w:t>
          </w:r>
        </w:p>
      </w:tc>
    </w:tr>
  </w:tbl>
  <w:p w14:paraId="43CDAFEE" w14:textId="77777777" w:rsidR="007F60E1" w:rsidRPr="00E25450" w:rsidRDefault="007F60E1">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65382"/>
    <w:multiLevelType w:val="multilevel"/>
    <w:tmpl w:val="C2A60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E1"/>
    <w:rsid w:val="00045ECB"/>
    <w:rsid w:val="002B3CBD"/>
    <w:rsid w:val="007F60E1"/>
    <w:rsid w:val="00E25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946E"/>
  <w15:docId w15:val="{93CB89D8-9511-4057-94CD-5B10FD07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es/node/940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lWEUP0LkXW50Voj1nd60L9Y5WA==">AMUW2mXfZTE/T7PaTXn9q23FsR7sjGbpf4wMWek2HFZK8ENhDFvFCHMojepUf8nT+bg4JFD738foWjBlsx5RnHskqBRe26tdIFMbYm6QgNcrtaVq8g2WmNSBWI9MpzdnG3eSB/70ZpGw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987</Words>
  <Characters>5629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Carolina V</cp:lastModifiedBy>
  <cp:revision>2</cp:revision>
  <dcterms:created xsi:type="dcterms:W3CDTF">2019-11-10T20:11:00Z</dcterms:created>
  <dcterms:modified xsi:type="dcterms:W3CDTF">2019-12-17T18:30:00Z</dcterms:modified>
</cp:coreProperties>
</file>